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8F67" w14:textId="3C2A6CD8" w:rsidR="007E022A" w:rsidRDefault="007E022A" w:rsidP="0059073E">
      <w:pPr>
        <w:pStyle w:val="TtuloApartado1sinnivel"/>
        <w:jc w:val="both"/>
      </w:pPr>
      <w:r>
        <w:t>Actividad</w:t>
      </w:r>
      <w:r w:rsidR="0059073E">
        <w:t xml:space="preserve"> </w:t>
      </w:r>
      <w:r w:rsidR="00014716">
        <w:t>1</w:t>
      </w:r>
      <w:r w:rsidRPr="00DA0A34">
        <w:t xml:space="preserve">: </w:t>
      </w:r>
      <w:r w:rsidRPr="00E81FC6">
        <w:t>Propuesta de un diseño experimental</w:t>
      </w:r>
    </w:p>
    <w:p w14:paraId="429E5E21" w14:textId="77777777" w:rsidR="009A2EDA" w:rsidRPr="009A2EDA" w:rsidRDefault="009A2EDA" w:rsidP="009A2EDA"/>
    <w:p w14:paraId="7EC8CEDF" w14:textId="1EE78E5E" w:rsidR="009A2EDA" w:rsidRPr="009A2EDA" w:rsidRDefault="00D70C9B" w:rsidP="009A2EDA">
      <w:pPr>
        <w:pStyle w:val="TtuloApartado1sinnivel"/>
        <w:jc w:val="center"/>
      </w:pPr>
      <w:r>
        <w:t>Diseño de un S</w:t>
      </w:r>
      <w:r>
        <w:t xml:space="preserve">istema </w:t>
      </w:r>
      <w:r>
        <w:t>I</w:t>
      </w:r>
      <w:r>
        <w:t xml:space="preserve">nteligente </w:t>
      </w:r>
      <w:r>
        <w:t>de</w:t>
      </w:r>
      <w:r>
        <w:t xml:space="preserve"> </w:t>
      </w:r>
      <w:r>
        <w:t>V</w:t>
      </w:r>
      <w:r>
        <w:t xml:space="preserve">isión por </w:t>
      </w:r>
      <w:r>
        <w:t>C</w:t>
      </w:r>
      <w:r>
        <w:t xml:space="preserve">omputadora para el </w:t>
      </w:r>
      <w:r>
        <w:t>R</w:t>
      </w:r>
      <w:r>
        <w:t xml:space="preserve">econocimiento de </w:t>
      </w:r>
      <w:r>
        <w:t>E</w:t>
      </w:r>
      <w:r>
        <w:t xml:space="preserve">xpresiones </w:t>
      </w:r>
      <w:r>
        <w:t>F</w:t>
      </w:r>
      <w:r>
        <w:t>aciales</w:t>
      </w:r>
    </w:p>
    <w:p w14:paraId="3E1A307E" w14:textId="77777777" w:rsidR="007E022A" w:rsidRDefault="007E022A" w:rsidP="007E022A"/>
    <w:p w14:paraId="132EF877" w14:textId="349998A5" w:rsidR="00BA6633" w:rsidRDefault="00BA6633" w:rsidP="00BA6633">
      <w:pPr>
        <w:pStyle w:val="TtuloApartado3"/>
      </w:pPr>
      <w:r>
        <w:t>Resumen</w:t>
      </w:r>
    </w:p>
    <w:p w14:paraId="0381C737" w14:textId="77777777" w:rsidR="00154F7A" w:rsidRPr="00154F7A" w:rsidRDefault="00154F7A" w:rsidP="00154F7A"/>
    <w:p w14:paraId="3CC23225" w14:textId="2A5A9AFA" w:rsidR="0006142F" w:rsidRDefault="00BA6633" w:rsidP="00BA6633">
      <w:r>
        <w:t xml:space="preserve">En el presente proyecto se pretende desarrollar un </w:t>
      </w:r>
      <w:r w:rsidR="009D2D88">
        <w:t>sistema inteligente</w:t>
      </w:r>
      <w:r>
        <w:t xml:space="preserve"> eficiente </w:t>
      </w:r>
      <w:r w:rsidR="009D2D88">
        <w:t xml:space="preserve">utilizando la visión por computadora </w:t>
      </w:r>
      <w:r>
        <w:t>para el reconocimiento de expresiones faciales</w:t>
      </w:r>
      <w:r w:rsidR="009D2D88">
        <w:t>.</w:t>
      </w:r>
    </w:p>
    <w:p w14:paraId="09559DF6" w14:textId="77777777" w:rsidR="00154F7A" w:rsidRDefault="00154F7A" w:rsidP="00BA6633"/>
    <w:p w14:paraId="56B60B94" w14:textId="547E15D3" w:rsidR="0006142F" w:rsidRDefault="0006142F" w:rsidP="00BA6633">
      <w:r>
        <w:t xml:space="preserve">La finalidad es crear </w:t>
      </w:r>
      <w:r w:rsidR="002660BD">
        <w:t>un sistema</w:t>
      </w:r>
      <w:r>
        <w:t xml:space="preserve"> que pueda ser utilizad</w:t>
      </w:r>
      <w:r w:rsidR="009D2D88">
        <w:t>o</w:t>
      </w:r>
      <w:r>
        <w:t xml:space="preserve"> por entidades de gobierno, empresas privadas o partidos políticos que necesiten presentar algún producto nuevo, imagen, comercial o discurso y poder obtener </w:t>
      </w:r>
      <w:r w:rsidR="00722873">
        <w:t>las expresiones</w:t>
      </w:r>
      <w:r w:rsidR="009D2D88">
        <w:t xml:space="preserve"> de la muestra de personas</w:t>
      </w:r>
      <w:r w:rsidR="00722873">
        <w:t xml:space="preserve"> a </w:t>
      </w:r>
      <w:r w:rsidR="00C97EE5">
        <w:t xml:space="preserve">quienes </w:t>
      </w:r>
      <w:r w:rsidR="00722873">
        <w:t>se lo presentan antes de salir al mercado para saber el impacto que puede llegar a tener y si es el deseado.</w:t>
      </w:r>
    </w:p>
    <w:p w14:paraId="70A2C243" w14:textId="2BBD86FC" w:rsidR="009A2EDA" w:rsidRDefault="0041063B" w:rsidP="00BA6633">
      <w:r>
        <w:t xml:space="preserve">Actualmente esto se realiza haciendo cuestionarios a cada una de las personas pertenecientes al grupo muestra, con esta aplicación se pretende aumentar la cantidad de información recolectada para </w:t>
      </w:r>
      <w:r w:rsidR="00154F7A">
        <w:t>así</w:t>
      </w:r>
      <w:r>
        <w:t xml:space="preserve"> ayudar a que las empresas puedan tomar una decisión final </w:t>
      </w:r>
      <w:r w:rsidR="00154F7A">
        <w:t>mas informada.</w:t>
      </w:r>
      <w:r>
        <w:t xml:space="preserve"> </w:t>
      </w:r>
    </w:p>
    <w:p w14:paraId="2BB4021F" w14:textId="77777777" w:rsidR="00EC734B" w:rsidRDefault="00EC734B" w:rsidP="00EC734B"/>
    <w:p w14:paraId="399FF9A5" w14:textId="73B03256" w:rsidR="009D2D88" w:rsidRDefault="00154F7A" w:rsidP="002660BD">
      <w:pPr>
        <w:pStyle w:val="TtuloApartado3"/>
      </w:pPr>
      <w:r>
        <w:t>Hip</w:t>
      </w:r>
      <w:r w:rsidR="009D2D88">
        <w:t>ótesis</w:t>
      </w:r>
    </w:p>
    <w:p w14:paraId="4987FE75" w14:textId="77777777" w:rsidR="00433BCB" w:rsidRDefault="00433BCB" w:rsidP="00154F7A"/>
    <w:p w14:paraId="51EAA51B" w14:textId="175870EC" w:rsidR="002660BD" w:rsidRDefault="009D2D88" w:rsidP="00154F7A">
      <w:r>
        <w:t xml:space="preserve">El diseño de un </w:t>
      </w:r>
      <w:r>
        <w:t>sistema inteligente utilizando la visión por computadora para el reconocimiento de expresiones faciales</w:t>
      </w:r>
      <w:r w:rsidR="00A963B7">
        <w:t xml:space="preserve"> que permitirá recolectar </w:t>
      </w:r>
      <w:r w:rsidR="002660BD">
        <w:t xml:space="preserve">su </w:t>
      </w:r>
      <w:r w:rsidR="00A963B7">
        <w:t xml:space="preserve">información desde el inicio, durante y final </w:t>
      </w:r>
      <w:r w:rsidR="00A963B7">
        <w:t>de la presentación</w:t>
      </w:r>
      <w:r w:rsidR="00A963B7">
        <w:t xml:space="preserve"> del discurso, producto, película, etc</w:t>
      </w:r>
      <w:r w:rsidR="00433BCB">
        <w:t>…</w:t>
      </w:r>
      <w:r w:rsidR="00A963B7">
        <w:t xml:space="preserve">  </w:t>
      </w:r>
    </w:p>
    <w:p w14:paraId="2A10297B" w14:textId="5CEFE02B" w:rsidR="009D2D88" w:rsidRDefault="00433BCB" w:rsidP="00154F7A">
      <w:r>
        <w:lastRenderedPageBreak/>
        <w:t>Y</w:t>
      </w:r>
      <w:r w:rsidR="00A963B7">
        <w:t xml:space="preserve">a que no se espera </w:t>
      </w:r>
      <w:r>
        <w:t>la misma reacción cuando se presenta el tráiler de una nueva película de terror, o el nuevo anuncio de la consola de video juegos de ultima generación, o del discurso presidencial para anunciar nuevos impuestos, es por eso por lo que debemos recolectar información de las expresiones faciales del público muestra durante la presentación</w:t>
      </w:r>
      <w:r w:rsidR="00965279">
        <w:t xml:space="preserve"> y </w:t>
      </w:r>
      <w:r w:rsidR="00C97EE5">
        <w:t>contar con</w:t>
      </w:r>
      <w:r w:rsidR="00965279">
        <w:t xml:space="preserve"> los resultados de impacto para cualquier momento/segmento de la presentación para </w:t>
      </w:r>
      <w:r>
        <w:t xml:space="preserve">así determinar </w:t>
      </w:r>
      <w:r w:rsidR="00965279">
        <w:t xml:space="preserve">si el impacto </w:t>
      </w:r>
      <w:r>
        <w:t>obtenido</w:t>
      </w:r>
      <w:r w:rsidR="002660BD">
        <w:t xml:space="preserve"> </w:t>
      </w:r>
      <w:r w:rsidR="00965279">
        <w:t>en las personas es el que se desea.</w:t>
      </w:r>
    </w:p>
    <w:p w14:paraId="2A0B2DE9" w14:textId="26226C59" w:rsidR="009D2D88" w:rsidRDefault="009D2D88" w:rsidP="00154F7A"/>
    <w:p w14:paraId="2A99F9A6" w14:textId="0661904A" w:rsidR="007E022A" w:rsidRDefault="002660BD" w:rsidP="002660BD">
      <w:pPr>
        <w:pStyle w:val="TtuloApartado3"/>
      </w:pPr>
      <w:r>
        <w:t>Metodología</w:t>
      </w:r>
    </w:p>
    <w:p w14:paraId="67E918C8" w14:textId="77777777" w:rsidR="005E3583" w:rsidRPr="005E3583" w:rsidRDefault="005E3583" w:rsidP="005E3583"/>
    <w:p w14:paraId="333088CE" w14:textId="402FD740" w:rsidR="00A20B1D" w:rsidRDefault="00A20B1D" w:rsidP="005E3583">
      <w:r>
        <w:t>La metodología por utilizar será CRISP-DM.</w:t>
      </w:r>
    </w:p>
    <w:p w14:paraId="6AE66B18" w14:textId="7468AFCF" w:rsidR="00A20B1D" w:rsidRDefault="00A20B1D" w:rsidP="00A20B1D">
      <w:pPr>
        <w:pStyle w:val="ListParagraph"/>
        <w:numPr>
          <w:ilvl w:val="0"/>
          <w:numId w:val="8"/>
        </w:numPr>
        <w:jc w:val="left"/>
      </w:pPr>
      <w:r>
        <w:t>Comprensión del negocio (Business Understanding)</w:t>
      </w:r>
    </w:p>
    <w:p w14:paraId="3C7CB779" w14:textId="77777777" w:rsidR="005E3583" w:rsidRDefault="005E3583" w:rsidP="005E3583">
      <w:pPr>
        <w:pStyle w:val="ListParagraph"/>
        <w:jc w:val="left"/>
      </w:pPr>
      <w:r>
        <w:t xml:space="preserve">Los objetivos de este proyecto son: </w:t>
      </w:r>
    </w:p>
    <w:p w14:paraId="6F2D7B67" w14:textId="2FD321F3" w:rsidR="005E3583" w:rsidRDefault="005E3583" w:rsidP="005E3583">
      <w:pPr>
        <w:pStyle w:val="ListParagraph"/>
        <w:numPr>
          <w:ilvl w:val="0"/>
          <w:numId w:val="9"/>
        </w:numPr>
        <w:jc w:val="left"/>
      </w:pPr>
      <w:r>
        <w:t>Poder reconocer e interpretar las expresiones faciales de un grupo de personas durante la presentación de un discurso, comercial o producto nuevo.</w:t>
      </w:r>
    </w:p>
    <w:p w14:paraId="7F5BC4EE" w14:textId="5B3D4DD9" w:rsidR="005E3583" w:rsidRDefault="005E3583" w:rsidP="005E3583">
      <w:pPr>
        <w:pStyle w:val="ListParagraph"/>
        <w:numPr>
          <w:ilvl w:val="0"/>
          <w:numId w:val="9"/>
        </w:numPr>
        <w:jc w:val="left"/>
      </w:pPr>
      <w:r>
        <w:t>Una vez procesada la información, poder entregar al cliente un reporte detallado del impacto basado en las expresiones faciales</w:t>
      </w:r>
      <w:r w:rsidR="00516992">
        <w:t xml:space="preserve"> durante la presentación.</w:t>
      </w:r>
    </w:p>
    <w:p w14:paraId="59E05679" w14:textId="77777777" w:rsidR="00516992" w:rsidRDefault="00516992" w:rsidP="00516992">
      <w:pPr>
        <w:pStyle w:val="ListParagraph"/>
        <w:ind w:left="1440"/>
        <w:jc w:val="left"/>
      </w:pPr>
    </w:p>
    <w:p w14:paraId="2B48C7F1" w14:textId="77777777" w:rsidR="00516992" w:rsidRDefault="00A20B1D" w:rsidP="00516992">
      <w:pPr>
        <w:pStyle w:val="ListParagraph"/>
        <w:numPr>
          <w:ilvl w:val="0"/>
          <w:numId w:val="8"/>
        </w:numPr>
        <w:jc w:val="left"/>
      </w:pPr>
      <w:r>
        <w:t>Comprensión de datos (Data Understanding)</w:t>
      </w:r>
    </w:p>
    <w:p w14:paraId="399D6831" w14:textId="01295FB1" w:rsidR="00516992" w:rsidRDefault="00516992" w:rsidP="00516992">
      <w:pPr>
        <w:pStyle w:val="ListParagraph"/>
        <w:jc w:val="left"/>
      </w:pPr>
      <w:r>
        <w:t xml:space="preserve">Para poder comprender e interpretar la información recolectada, se diseñará un clasificador el cual será entrenado utilizando </w:t>
      </w:r>
      <w:r>
        <w:t xml:space="preserve">un data set existente llamado </w:t>
      </w:r>
      <w:hyperlink r:id="rId11" w:history="1">
        <w:proofErr w:type="spellStart"/>
        <w:r w:rsidRPr="00EC734B">
          <w:rPr>
            <w:rStyle w:val="Hyperlink"/>
          </w:rPr>
          <w:t>AffectNet</w:t>
        </w:r>
        <w:proofErr w:type="spellEnd"/>
      </w:hyperlink>
      <w:r>
        <w:t xml:space="preserve"> </w:t>
      </w:r>
      <w:sdt>
        <w:sdtPr>
          <w:id w:val="-1048829506"/>
          <w:citation/>
        </w:sdtPr>
        <w:sdtContent>
          <w:r>
            <w:fldChar w:fldCharType="begin"/>
          </w:r>
          <w:r w:rsidRPr="00516992">
            <w:rPr>
              <w:lang w:val="en-US"/>
            </w:rPr>
            <w:instrText xml:space="preserve"> CITATION Moh22 \l 1033 </w:instrText>
          </w:r>
          <w:r>
            <w:fldChar w:fldCharType="separate"/>
          </w:r>
          <w:r w:rsidRPr="00516992">
            <w:rPr>
              <w:noProof/>
              <w:lang w:val="en-US"/>
            </w:rPr>
            <w:t>[1]</w:t>
          </w:r>
          <w:r>
            <w:fldChar w:fldCharType="end"/>
          </w:r>
        </w:sdtContent>
      </w:sdt>
      <w:r>
        <w:t>, el cual cuenta con las siguientes clasificaciones:</w:t>
      </w:r>
    </w:p>
    <w:p w14:paraId="66B2E568" w14:textId="77777777" w:rsidR="00516992" w:rsidRDefault="00516992" w:rsidP="00516992">
      <w:pPr>
        <w:pStyle w:val="ListParagraph"/>
        <w:numPr>
          <w:ilvl w:val="0"/>
          <w:numId w:val="7"/>
        </w:numPr>
      </w:pPr>
      <w:r>
        <w:t>Neutral</w:t>
      </w:r>
    </w:p>
    <w:p w14:paraId="7817BD2A" w14:textId="77777777" w:rsidR="00516992" w:rsidRDefault="00516992" w:rsidP="00516992">
      <w:pPr>
        <w:pStyle w:val="ListParagraph"/>
        <w:numPr>
          <w:ilvl w:val="0"/>
          <w:numId w:val="7"/>
        </w:numPr>
      </w:pPr>
      <w:proofErr w:type="spellStart"/>
      <w:r>
        <w:t>Happy</w:t>
      </w:r>
      <w:proofErr w:type="spellEnd"/>
    </w:p>
    <w:p w14:paraId="41C0F429" w14:textId="77777777" w:rsidR="00516992" w:rsidRDefault="00516992" w:rsidP="00516992">
      <w:pPr>
        <w:pStyle w:val="ListParagraph"/>
        <w:numPr>
          <w:ilvl w:val="0"/>
          <w:numId w:val="7"/>
        </w:numPr>
      </w:pPr>
      <w:proofErr w:type="spellStart"/>
      <w:r>
        <w:t>Sad</w:t>
      </w:r>
      <w:proofErr w:type="spellEnd"/>
    </w:p>
    <w:p w14:paraId="2263A522" w14:textId="77777777" w:rsidR="00516992" w:rsidRDefault="00516992" w:rsidP="00516992">
      <w:pPr>
        <w:pStyle w:val="ListParagraph"/>
        <w:numPr>
          <w:ilvl w:val="0"/>
          <w:numId w:val="7"/>
        </w:numPr>
      </w:pPr>
      <w:proofErr w:type="spellStart"/>
      <w:r>
        <w:t>Surprise</w:t>
      </w:r>
      <w:proofErr w:type="spellEnd"/>
    </w:p>
    <w:p w14:paraId="63C2D3D4" w14:textId="77777777" w:rsidR="00516992" w:rsidRDefault="00516992" w:rsidP="00516992">
      <w:pPr>
        <w:pStyle w:val="ListParagraph"/>
        <w:numPr>
          <w:ilvl w:val="0"/>
          <w:numId w:val="7"/>
        </w:numPr>
      </w:pPr>
      <w:proofErr w:type="spellStart"/>
      <w:r>
        <w:lastRenderedPageBreak/>
        <w:t>Fear</w:t>
      </w:r>
      <w:proofErr w:type="spellEnd"/>
    </w:p>
    <w:p w14:paraId="44455AFC" w14:textId="77777777" w:rsidR="00516992" w:rsidRDefault="00516992" w:rsidP="00516992">
      <w:pPr>
        <w:pStyle w:val="ListParagraph"/>
        <w:numPr>
          <w:ilvl w:val="0"/>
          <w:numId w:val="7"/>
        </w:numPr>
      </w:pPr>
      <w:proofErr w:type="spellStart"/>
      <w:r>
        <w:t>Disgust</w:t>
      </w:r>
      <w:proofErr w:type="spellEnd"/>
    </w:p>
    <w:p w14:paraId="33C04FC3" w14:textId="77777777" w:rsidR="00516992" w:rsidRDefault="00516992" w:rsidP="00516992">
      <w:pPr>
        <w:pStyle w:val="ListParagraph"/>
        <w:numPr>
          <w:ilvl w:val="0"/>
          <w:numId w:val="7"/>
        </w:numPr>
      </w:pPr>
      <w:proofErr w:type="spellStart"/>
      <w:r>
        <w:t>Anger</w:t>
      </w:r>
      <w:proofErr w:type="spellEnd"/>
    </w:p>
    <w:p w14:paraId="73C0B9FD" w14:textId="77777777" w:rsidR="00516992" w:rsidRDefault="00516992" w:rsidP="00516992">
      <w:pPr>
        <w:pStyle w:val="ListParagraph"/>
        <w:numPr>
          <w:ilvl w:val="0"/>
          <w:numId w:val="7"/>
        </w:numPr>
      </w:pPr>
      <w:proofErr w:type="spellStart"/>
      <w:r>
        <w:t>Contempt</w:t>
      </w:r>
      <w:proofErr w:type="spellEnd"/>
    </w:p>
    <w:p w14:paraId="43AC0A0F" w14:textId="77777777" w:rsidR="00516992" w:rsidRDefault="00516992" w:rsidP="00516992">
      <w:pPr>
        <w:pStyle w:val="ListParagraph"/>
        <w:numPr>
          <w:ilvl w:val="0"/>
          <w:numId w:val="7"/>
        </w:numPr>
      </w:pPr>
      <w:proofErr w:type="spellStart"/>
      <w:r>
        <w:t>None</w:t>
      </w:r>
      <w:proofErr w:type="spellEnd"/>
    </w:p>
    <w:p w14:paraId="3A0AB1B3" w14:textId="77777777" w:rsidR="00516992" w:rsidRDefault="00516992" w:rsidP="00516992">
      <w:pPr>
        <w:pStyle w:val="ListParagraph"/>
        <w:numPr>
          <w:ilvl w:val="0"/>
          <w:numId w:val="7"/>
        </w:numPr>
      </w:pPr>
      <w:proofErr w:type="spellStart"/>
      <w:r>
        <w:t>Uncertain</w:t>
      </w:r>
      <w:proofErr w:type="spellEnd"/>
    </w:p>
    <w:p w14:paraId="474FE81C" w14:textId="77777777" w:rsidR="00516992" w:rsidRDefault="00516992" w:rsidP="00516992">
      <w:pPr>
        <w:pStyle w:val="ListParagraph"/>
        <w:numPr>
          <w:ilvl w:val="0"/>
          <w:numId w:val="7"/>
        </w:numPr>
      </w:pPr>
      <w:r>
        <w:t>Non-</w:t>
      </w:r>
      <w:proofErr w:type="spellStart"/>
      <w:r>
        <w:t>Face</w:t>
      </w:r>
      <w:proofErr w:type="spellEnd"/>
    </w:p>
    <w:p w14:paraId="2D6C8F7A" w14:textId="5F8849F8" w:rsidR="00516992" w:rsidRDefault="00516992" w:rsidP="00516992">
      <w:pPr>
        <w:ind w:left="720"/>
        <w:jc w:val="left"/>
      </w:pPr>
    </w:p>
    <w:p w14:paraId="1DF6D584" w14:textId="0E62353B" w:rsidR="00A20B1D" w:rsidRDefault="00087D70" w:rsidP="00A20B1D">
      <w:pPr>
        <w:pStyle w:val="ListParagraph"/>
        <w:numPr>
          <w:ilvl w:val="0"/>
          <w:numId w:val="8"/>
        </w:numPr>
        <w:jc w:val="left"/>
      </w:pPr>
      <w:r>
        <w:t>Preparación de datos (Data Preparation)</w:t>
      </w:r>
    </w:p>
    <w:p w14:paraId="31797E99" w14:textId="77777777" w:rsidR="000B46FC" w:rsidRDefault="000B46FC" w:rsidP="00516992">
      <w:pPr>
        <w:pStyle w:val="ListParagraph"/>
        <w:jc w:val="left"/>
      </w:pPr>
      <w:r>
        <w:t>Para preparar los datos se realizan los siguientes pasos:</w:t>
      </w:r>
    </w:p>
    <w:p w14:paraId="605E2551" w14:textId="77777777" w:rsidR="000B46FC" w:rsidRDefault="000B46FC" w:rsidP="000B46FC">
      <w:pPr>
        <w:pStyle w:val="ListParagraph"/>
        <w:numPr>
          <w:ilvl w:val="1"/>
          <w:numId w:val="8"/>
        </w:numPr>
        <w:jc w:val="left"/>
      </w:pPr>
      <w:r>
        <w:t>La información será capturada con una o mas cámaras las cuales tomaran fotos al grupo muestra de personas durante la presentación.</w:t>
      </w:r>
    </w:p>
    <w:p w14:paraId="68A0C0AB" w14:textId="1C073CFD" w:rsidR="00516992" w:rsidRDefault="000B46FC" w:rsidP="000B46FC">
      <w:pPr>
        <w:pStyle w:val="ListParagraph"/>
        <w:numPr>
          <w:ilvl w:val="1"/>
          <w:numId w:val="8"/>
        </w:numPr>
        <w:jc w:val="left"/>
      </w:pPr>
      <w:r>
        <w:t>Se procesan esas fotos para separar las caras detectadas en una foto en imágenes diferentes.</w:t>
      </w:r>
    </w:p>
    <w:p w14:paraId="5CBB6BBF" w14:textId="1C9009B5" w:rsidR="000B46FC" w:rsidRDefault="000B46FC" w:rsidP="00365FB6">
      <w:pPr>
        <w:pStyle w:val="ListParagraph"/>
        <w:numPr>
          <w:ilvl w:val="1"/>
          <w:numId w:val="8"/>
        </w:numPr>
        <w:jc w:val="left"/>
      </w:pPr>
      <w:r>
        <w:t>Se aplican técnicas de limpieza sobre la imagen para eliminar</w:t>
      </w:r>
      <w:r w:rsidR="00365FB6">
        <w:t xml:space="preserve"> la existencia de ruido.</w:t>
      </w:r>
    </w:p>
    <w:p w14:paraId="5CD11C6D" w14:textId="77777777" w:rsidR="00365FB6" w:rsidRDefault="00365FB6" w:rsidP="00365FB6">
      <w:pPr>
        <w:pStyle w:val="ListParagraph"/>
        <w:ind w:left="1440"/>
        <w:jc w:val="left"/>
      </w:pPr>
    </w:p>
    <w:p w14:paraId="32685C56" w14:textId="51E448FC" w:rsidR="00087D70" w:rsidRDefault="00087D70" w:rsidP="00A20B1D">
      <w:pPr>
        <w:pStyle w:val="ListParagraph"/>
        <w:numPr>
          <w:ilvl w:val="0"/>
          <w:numId w:val="8"/>
        </w:numPr>
        <w:jc w:val="left"/>
      </w:pPr>
      <w:r>
        <w:t>Modelado (Modeling)</w:t>
      </w:r>
    </w:p>
    <w:p w14:paraId="3DD0D559" w14:textId="681E9917" w:rsidR="00365FB6" w:rsidRDefault="0000751E" w:rsidP="00365FB6">
      <w:pPr>
        <w:ind w:left="720"/>
        <w:jc w:val="left"/>
      </w:pPr>
      <w:r>
        <w:t>Las imágenes se categorizan por lapsos de tiempo, por ejemplo, cada 5 segundos, este tiempo es personalizable, para así poder obtener los cambios de los rostros faciales del publico de una manera promediada y saber mejor el impacto que se esta obteniendo debido a la presentación.</w:t>
      </w:r>
    </w:p>
    <w:p w14:paraId="196FB6A7" w14:textId="77777777" w:rsidR="0000751E" w:rsidRDefault="0000751E" w:rsidP="00365FB6">
      <w:pPr>
        <w:ind w:left="720"/>
        <w:jc w:val="left"/>
      </w:pPr>
    </w:p>
    <w:p w14:paraId="26723D21" w14:textId="78E3F918" w:rsidR="00A20B1D" w:rsidRDefault="00087D70" w:rsidP="00A20B1D">
      <w:pPr>
        <w:pStyle w:val="ListParagraph"/>
        <w:numPr>
          <w:ilvl w:val="0"/>
          <w:numId w:val="8"/>
        </w:numPr>
        <w:jc w:val="left"/>
      </w:pPr>
      <w:r>
        <w:t>Evaluación (Evaluation)</w:t>
      </w:r>
    </w:p>
    <w:p w14:paraId="5CD80394" w14:textId="3071A44E" w:rsidR="0000751E" w:rsidRDefault="005714B5" w:rsidP="0000751E">
      <w:pPr>
        <w:pStyle w:val="ListParagraph"/>
        <w:jc w:val="left"/>
      </w:pPr>
      <w:r>
        <w:t xml:space="preserve">Para la evaluación, se van a ejecutar múltiples experimentos con grupos de personas diversos, por ejemplo, un grupo de estudiantes de primaria, secundaria y prepa en donde se les presente el tráiler de una nueva película.  Al finalizar, se tiene que hacer una encuesta para obtener información </w:t>
      </w:r>
      <w:r>
        <w:lastRenderedPageBreak/>
        <w:t xml:space="preserve">básica sobre que fue lo que sintieron durante la presentación.  De esta forma podremos verificar si </w:t>
      </w:r>
      <w:r w:rsidR="004C7EEA">
        <w:t>los resultados obtenidos por el sistema son</w:t>
      </w:r>
      <w:r>
        <w:t xml:space="preserve"> similar</w:t>
      </w:r>
      <w:r w:rsidR="004C7EEA">
        <w:t>es</w:t>
      </w:r>
      <w:r>
        <w:t xml:space="preserve"> al obtenido de la encuesta.</w:t>
      </w:r>
    </w:p>
    <w:p w14:paraId="29EAB8C3" w14:textId="0B25A90E" w:rsidR="005714B5" w:rsidRDefault="005714B5" w:rsidP="0000751E">
      <w:pPr>
        <w:pStyle w:val="ListParagraph"/>
        <w:jc w:val="left"/>
      </w:pPr>
      <w:r>
        <w:t xml:space="preserve">Algo a tener en mente es que </w:t>
      </w:r>
      <w:r w:rsidR="00496F76">
        <w:t>para las personas es mas fácil quedarse con el sentimiento de lo ultimo que vieron, entonces si el inicio de la presentación les pareció muy interesante y el final muy aburrido, podríamos llegar a obtener resultados diferentes, dicho esto, se recomienda que para las evaluaciones se utilicen presentaciones de periodos cortos y que no abusen de las emociones del publico.</w:t>
      </w:r>
    </w:p>
    <w:p w14:paraId="3ED328F2" w14:textId="77777777" w:rsidR="00496F76" w:rsidRDefault="00496F76" w:rsidP="0000751E">
      <w:pPr>
        <w:pStyle w:val="ListParagraph"/>
        <w:jc w:val="left"/>
      </w:pPr>
    </w:p>
    <w:p w14:paraId="71A32042" w14:textId="45D6B03C" w:rsidR="00087D70" w:rsidRDefault="00087D70" w:rsidP="00A20B1D">
      <w:pPr>
        <w:pStyle w:val="ListParagraph"/>
        <w:numPr>
          <w:ilvl w:val="0"/>
          <w:numId w:val="8"/>
        </w:numPr>
        <w:jc w:val="left"/>
      </w:pPr>
      <w:r>
        <w:t>Implementación (Deployment)</w:t>
      </w:r>
    </w:p>
    <w:p w14:paraId="474F5C73" w14:textId="77777777" w:rsidR="004C7EEA" w:rsidRDefault="00496F76" w:rsidP="00496F76">
      <w:pPr>
        <w:pStyle w:val="ListParagraph"/>
        <w:jc w:val="left"/>
      </w:pPr>
      <w:r>
        <w:t>Para la implementación se planea hacer uso de servicios en la nube para</w:t>
      </w:r>
      <w:r w:rsidR="004C7EEA">
        <w:t xml:space="preserve"> realizar</w:t>
      </w:r>
      <w:r>
        <w:t xml:space="preserve"> todo el procesamiento de la </w:t>
      </w:r>
      <w:r w:rsidR="004C7EEA">
        <w:t xml:space="preserve">información. </w:t>
      </w:r>
    </w:p>
    <w:p w14:paraId="1F762760" w14:textId="059613E4" w:rsidR="004C7EEA" w:rsidRPr="00A20B1D" w:rsidRDefault="004C7EEA" w:rsidP="004C7EEA">
      <w:pPr>
        <w:pStyle w:val="ListParagraph"/>
        <w:jc w:val="left"/>
      </w:pPr>
      <w:r>
        <w:t>Y el uso de un equipo moderado</w:t>
      </w:r>
      <w:r w:rsidRPr="004C7EEA">
        <w:t xml:space="preserve"> </w:t>
      </w:r>
      <w:r>
        <w:t xml:space="preserve">para la captura de las imágenes </w:t>
      </w:r>
    </w:p>
    <w:p w14:paraId="5833C0AB" w14:textId="6C27414D" w:rsidR="00496F76" w:rsidRPr="00A20B1D" w:rsidRDefault="004C7EEA" w:rsidP="00496F76">
      <w:pPr>
        <w:pStyle w:val="ListParagraph"/>
        <w:jc w:val="left"/>
      </w:pPr>
      <w:r>
        <w:t xml:space="preserve"> tales como cámaras y una computadora para poder subir esta información a nuestro servicio para iniciar el procesamiento. </w:t>
      </w:r>
    </w:p>
    <w:p w14:paraId="4E909F1D" w14:textId="12B90D65" w:rsidR="00965279" w:rsidRDefault="00965279" w:rsidP="002660BD"/>
    <w:p w14:paraId="604392FD" w14:textId="79AE8E08" w:rsidR="004C7EEA" w:rsidRDefault="004C7EEA" w:rsidP="004C7EEA">
      <w:pPr>
        <w:pStyle w:val="TtuloApartado3"/>
      </w:pPr>
      <w:r>
        <w:t>Otros estudios similares</w:t>
      </w:r>
    </w:p>
    <w:p w14:paraId="388BB0D5" w14:textId="077DB919" w:rsidR="004C7EEA" w:rsidRDefault="004C7EEA" w:rsidP="004C7EEA"/>
    <w:p w14:paraId="7D329862" w14:textId="3ADDA3DE" w:rsidR="004C7EEA" w:rsidRPr="004C7EEA" w:rsidRDefault="004C7EEA" w:rsidP="004C7EEA">
      <w:r>
        <w:t xml:space="preserve">Con el auge de los algoritmos de Inteligencia Artificial y los algoritmos de visión por computadora, </w:t>
      </w:r>
      <w:r w:rsidR="00B444D2">
        <w:t xml:space="preserve">ya </w:t>
      </w:r>
      <w:r>
        <w:t xml:space="preserve">existen </w:t>
      </w:r>
      <w:r w:rsidR="00B444D2">
        <w:t>otros estudios similares al presentado, tales como:</w:t>
      </w:r>
    </w:p>
    <w:p w14:paraId="0C0DDACE" w14:textId="5E24C0CA" w:rsidR="004C7EEA" w:rsidRDefault="00B444D2" w:rsidP="004C7EEA">
      <w:pPr>
        <w:pStyle w:val="ListParagraph"/>
        <w:numPr>
          <w:ilvl w:val="0"/>
          <w:numId w:val="10"/>
        </w:numPr>
      </w:pPr>
      <w:r>
        <w:t xml:space="preserve">Deep Facial Expression Recognition: A Survey </w:t>
      </w:r>
      <w:sdt>
        <w:sdtPr>
          <w:id w:val="-456642962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Sha20 \l 1033 </w:instrText>
          </w:r>
          <w:r>
            <w:fldChar w:fldCharType="separate"/>
          </w:r>
          <w:r w:rsidRPr="00B444D2">
            <w:rPr>
              <w:noProof/>
              <w:lang w:val="en-US"/>
            </w:rPr>
            <w:t>[2]</w:t>
          </w:r>
          <w:r>
            <w:fldChar w:fldCharType="end"/>
          </w:r>
        </w:sdtContent>
      </w:sdt>
    </w:p>
    <w:p w14:paraId="116857D2" w14:textId="2A41F18F" w:rsidR="00B444D2" w:rsidRDefault="00B444D2" w:rsidP="004C7EEA">
      <w:pPr>
        <w:pStyle w:val="ListParagraph"/>
        <w:numPr>
          <w:ilvl w:val="0"/>
          <w:numId w:val="10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facial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and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. </w:t>
      </w:r>
      <w:sdt>
        <w:sdtPr>
          <w:id w:val="-79760967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Val11 \l 1033 </w:instrText>
          </w:r>
          <w:r>
            <w:fldChar w:fldCharType="separate"/>
          </w:r>
          <w:r w:rsidRPr="00B444D2">
            <w:rPr>
              <w:noProof/>
              <w:lang w:val="en-US"/>
            </w:rPr>
            <w:t>[3]</w:t>
          </w:r>
          <w:r>
            <w:fldChar w:fldCharType="end"/>
          </w:r>
        </w:sdtContent>
      </w:sdt>
    </w:p>
    <w:p w14:paraId="3EDCC5BA" w14:textId="230438B2" w:rsidR="003D40EE" w:rsidRDefault="003D40EE" w:rsidP="004C7EEA">
      <w:pPr>
        <w:pStyle w:val="ListParagraph"/>
        <w:numPr>
          <w:ilvl w:val="0"/>
          <w:numId w:val="10"/>
        </w:numPr>
      </w:pPr>
      <w:r>
        <w:t xml:space="preserve">Facial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video </w:t>
      </w:r>
      <w:proofErr w:type="spellStart"/>
      <w:r>
        <w:t>sequences</w:t>
      </w:r>
      <w:proofErr w:type="spellEnd"/>
      <w:r>
        <w:t xml:space="preserve">: temporal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. </w:t>
      </w:r>
      <w:sdt>
        <w:sdtPr>
          <w:id w:val="18942321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Coh03 \l 1033 </w:instrText>
          </w:r>
          <w:r>
            <w:fldChar w:fldCharType="separate"/>
          </w:r>
          <w:r w:rsidRPr="003D40EE">
            <w:rPr>
              <w:noProof/>
              <w:lang w:val="en-US"/>
            </w:rPr>
            <w:t>[4]</w:t>
          </w:r>
          <w:r>
            <w:fldChar w:fldCharType="end"/>
          </w:r>
        </w:sdtContent>
      </w:sdt>
    </w:p>
    <w:p w14:paraId="73FFD80E" w14:textId="77777777" w:rsidR="003D40EE" w:rsidRPr="004C7EEA" w:rsidRDefault="003D40EE" w:rsidP="003D40EE"/>
    <w:p w14:paraId="442371AC" w14:textId="510402E6" w:rsidR="00483514" w:rsidRDefault="003D40EE" w:rsidP="002660BD">
      <w:r>
        <w:t xml:space="preserve">Estos estudios son similares al aquí presentado, la gran diferencia es que estos no obtienen resultados durante un </w:t>
      </w:r>
      <w:proofErr w:type="gramStart"/>
      <w:r>
        <w:t>lapso de tiempo</w:t>
      </w:r>
      <w:proofErr w:type="gramEnd"/>
      <w:r>
        <w:t>, ni tampoco un resultado final sobre el impacto de lo que esta viviendo o viendo la persona.</w:t>
      </w:r>
    </w:p>
    <w:p w14:paraId="4EA109EA" w14:textId="13064641" w:rsidR="00483514" w:rsidRDefault="00483514" w:rsidP="002660BD"/>
    <w:p w14:paraId="3728C8B1" w14:textId="21F0034E" w:rsidR="00F13506" w:rsidRDefault="00F13506" w:rsidP="007E022A"/>
    <w:p w14:paraId="0FBB8155" w14:textId="275D63FC" w:rsidR="003D40EE" w:rsidRDefault="003D40EE" w:rsidP="007E022A"/>
    <w:sdt>
      <w:sdtPr>
        <w:id w:val="192505374"/>
        <w:docPartObj>
          <w:docPartGallery w:val="Bibliographies"/>
          <w:docPartUnique/>
        </w:docPartObj>
      </w:sdtPr>
      <w:sdtEndPr>
        <w:rPr>
          <w:rFonts w:ascii="Calibri" w:eastAsia="Times New Roman" w:hAnsi="Calibri" w:cs="Times New Roman"/>
          <w:b w:val="0"/>
          <w:bCs w:val="0"/>
          <w:color w:val="333333"/>
          <w:sz w:val="24"/>
          <w:szCs w:val="24"/>
          <w:lang w:val="es-ES" w:eastAsia="es-ES" w:bidi="ar-SA"/>
        </w:rPr>
      </w:sdtEndPr>
      <w:sdtContent>
        <w:p w14:paraId="3528634E" w14:textId="08A7B944" w:rsidR="003D40EE" w:rsidRDefault="003D40EE">
          <w:pPr>
            <w:pStyle w:val="Heading1"/>
          </w:pPr>
          <w:proofErr w:type="spellStart"/>
          <w:r>
            <w:t>Bibliograf</w:t>
          </w:r>
          <w:r w:rsidR="004B490F">
            <w:t>í</w:t>
          </w:r>
          <w:r>
            <w:t>a</w:t>
          </w:r>
          <w:proofErr w:type="spellEnd"/>
        </w:p>
        <w:sdt>
          <w:sdtPr>
            <w:id w:val="111145805"/>
            <w:bibliography/>
          </w:sdtPr>
          <w:sdtContent>
            <w:p w14:paraId="4773FEEB" w14:textId="77777777" w:rsidR="003D40EE" w:rsidRDefault="003D40EE">
              <w:pPr>
                <w:rPr>
                  <w:rFonts w:asciiTheme="minorHAnsi" w:eastAsiaTheme="minorHAnsi" w:hAnsiTheme="minorHAnsi" w:cstheme="minorBidi"/>
                  <w:noProof/>
                  <w:color w:val="auto"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7876"/>
              </w:tblGrid>
              <w:tr w:rsidR="003D40EE" w14:paraId="380DFE8B" w14:textId="77777777">
                <w:trPr>
                  <w:divId w:val="3083691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78DD26" w14:textId="2A66DE89" w:rsidR="003D40EE" w:rsidRDefault="003D40E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C8DE88" w14:textId="77777777" w:rsidR="003D40EE" w:rsidRDefault="003D40E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Mahoor, "AffectNet - Mohammad H. Mahoor, Ph.D.," 17 03 2022. [Online]. Available: http://mohammadmahoor.com/affectnet/.</w:t>
                    </w:r>
                  </w:p>
                </w:tc>
              </w:tr>
              <w:tr w:rsidR="003D40EE" w14:paraId="6AE7591C" w14:textId="77777777">
                <w:trPr>
                  <w:divId w:val="3083691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EAECFF" w14:textId="77777777" w:rsidR="003D40EE" w:rsidRDefault="003D40E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92A596" w14:textId="77777777" w:rsidR="003D40EE" w:rsidRDefault="003D40E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L. Shan and D. Weihong, "IEEE Xplore," 17 03 2020. [Online]. Available: https://ieeexplore.ieee.org/abstract/document/9039580. [Accessed 18 03 2022].</w:t>
                    </w:r>
                  </w:p>
                </w:tc>
              </w:tr>
              <w:tr w:rsidR="003D40EE" w14:paraId="22A37389" w14:textId="77777777">
                <w:trPr>
                  <w:divId w:val="3083691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527D69" w14:textId="77777777" w:rsidR="003D40EE" w:rsidRDefault="003D40E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A1F0E6" w14:textId="77777777" w:rsidR="003D40EE" w:rsidRDefault="003D40E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F. Valastar, B. Jiang, M. Mehu, M. Pantic and K. Scherer, "IEEE Xplore," 19 05 2011. [Online]. Available: https://ieeexplore.ieee.org/abstract/document/5771374. [Accessed 18 03 2022].</w:t>
                    </w:r>
                  </w:p>
                </w:tc>
              </w:tr>
              <w:tr w:rsidR="003D40EE" w14:paraId="408EB510" w14:textId="77777777">
                <w:trPr>
                  <w:divId w:val="30836918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940949" w14:textId="77777777" w:rsidR="003D40EE" w:rsidRDefault="003D40E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353068" w14:textId="77777777" w:rsidR="003D40EE" w:rsidRDefault="003D40E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I. Cohen, N. Sebe, A. Garg, L. S. Chen and T. S. Huang, "Science Direct," 01 07 2003. [Online]. Available: https://www.sciencedirect.com/science/article/abs/pii/S107731420300081X. [Accessed 18 03 2022].</w:t>
                    </w:r>
                  </w:p>
                </w:tc>
              </w:tr>
            </w:tbl>
            <w:p w14:paraId="3DC4F1E4" w14:textId="77777777" w:rsidR="003D40EE" w:rsidRDefault="003D40EE">
              <w:pPr>
                <w:divId w:val="308369189"/>
                <w:rPr>
                  <w:noProof/>
                </w:rPr>
              </w:pPr>
            </w:p>
            <w:p w14:paraId="6976739C" w14:textId="5B08B70A" w:rsidR="003D40EE" w:rsidRDefault="003D40E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4D186AD" w14:textId="77777777" w:rsidR="003D40EE" w:rsidRPr="007E022A" w:rsidRDefault="003D40EE" w:rsidP="007E022A"/>
    <w:sectPr w:rsidR="003D40EE" w:rsidRPr="007E022A" w:rsidSect="00F006EF">
      <w:headerReference w:type="default" r:id="rId12"/>
      <w:footerReference w:type="default" r:id="rId13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AC570" w14:textId="77777777" w:rsidR="00452E82" w:rsidRDefault="00452E82">
      <w:pPr>
        <w:spacing w:line="240" w:lineRule="auto"/>
      </w:pPr>
      <w:r>
        <w:separator/>
      </w:r>
    </w:p>
  </w:endnote>
  <w:endnote w:type="continuationSeparator" w:id="0">
    <w:p w14:paraId="67BC3EA6" w14:textId="77777777" w:rsidR="00452E82" w:rsidRDefault="00452E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UnitOT-Light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20B0604020202020204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F5BAE" w14:textId="34466B73" w:rsidR="00F006EF" w:rsidRPr="004172DF" w:rsidRDefault="00F006EF" w:rsidP="00F006EF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31C8CFE4" wp14:editId="7FDC3C9C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959753" w14:textId="77777777" w:rsidR="00F006EF" w:rsidRPr="00525591" w:rsidRDefault="00F006EF" w:rsidP="00F006EF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C8CFE4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" filled="f" stroked="f" strokeweight=".5pt">
              <v:textbox inset="0,0,0,0">
                <w:txbxContent>
                  <w:p w14:paraId="20959753" w14:textId="77777777" w:rsidR="00F006EF" w:rsidRPr="00525591" w:rsidRDefault="00F006EF" w:rsidP="00F006EF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7E022A">
      <w:rPr>
        <w:noProof/>
      </w:rPr>
      <w:t>Investigación en Inteligencia Artificial</w:t>
    </w:r>
  </w:p>
  <w:p w14:paraId="2A2D07E4" w14:textId="77777777" w:rsidR="00F006EF" w:rsidRPr="00656B43" w:rsidRDefault="00F006EF" w:rsidP="00F006EF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3F0E2442" wp14:editId="1C91CDEC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B45223" w14:textId="77777777" w:rsidR="00F006EF" w:rsidRPr="001D0341" w:rsidRDefault="00F006EF" w:rsidP="00F006EF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0E2442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" o:allowoverlap="f" fillcolor="#0098cd" stroked="f" strokeweight="1pt">
              <v:textbox inset="0,4mm,0">
                <w:txbxContent>
                  <w:p w14:paraId="60B45223" w14:textId="77777777" w:rsidR="00F006EF" w:rsidRPr="001D0341" w:rsidRDefault="00F006EF" w:rsidP="00F006EF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785E7" w14:textId="77777777" w:rsidR="00452E82" w:rsidRDefault="00452E82">
      <w:pPr>
        <w:spacing w:line="240" w:lineRule="auto"/>
      </w:pPr>
      <w:r>
        <w:separator/>
      </w:r>
    </w:p>
  </w:footnote>
  <w:footnote w:type="continuationSeparator" w:id="0">
    <w:p w14:paraId="4930AD50" w14:textId="77777777" w:rsidR="00452E82" w:rsidRDefault="00452E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F006EF" w:rsidRPr="00472B27" w14:paraId="5CB9E9B6" w14:textId="77777777" w:rsidTr="00F006E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847826F" w14:textId="77777777" w:rsidR="00F006EF" w:rsidRPr="00472B27" w:rsidRDefault="00F006EF" w:rsidP="00F006EF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A639D96" w14:textId="77777777" w:rsidR="00F006EF" w:rsidRPr="00472B27" w:rsidRDefault="00F006EF" w:rsidP="00F006EF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3AA16559" w14:textId="77777777" w:rsidR="00F006EF" w:rsidRPr="00472B27" w:rsidRDefault="00F006EF" w:rsidP="00F006EF">
          <w:pPr>
            <w:pStyle w:val="Header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F006EF" w:rsidRPr="00472B27" w14:paraId="6CCDBFAF" w14:textId="77777777" w:rsidTr="00F006EF">
      <w:trPr>
        <w:trHeight w:val="342"/>
      </w:trPr>
      <w:tc>
        <w:tcPr>
          <w:tcW w:w="2552" w:type="dxa"/>
          <w:vMerge w:val="restart"/>
        </w:tcPr>
        <w:p w14:paraId="6347D7E9" w14:textId="2A57C26D" w:rsidR="00F006EF" w:rsidRPr="00695787" w:rsidRDefault="007E022A" w:rsidP="00F006EF">
          <w:pPr>
            <w:pStyle w:val="Textocajaactividades"/>
            <w:rPr>
              <w:bCs/>
            </w:rPr>
          </w:pPr>
          <w:r>
            <w:rPr>
              <w:bCs/>
            </w:rPr>
            <w:t>Investigación en Inteligencia Artificial</w:t>
          </w:r>
        </w:p>
      </w:tc>
      <w:tc>
        <w:tcPr>
          <w:tcW w:w="3827" w:type="dxa"/>
        </w:tcPr>
        <w:p w14:paraId="5632FBF5" w14:textId="5EDB81E9" w:rsidR="00F006EF" w:rsidRPr="00472B27" w:rsidRDefault="00F006EF" w:rsidP="00F006EF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5F013E">
            <w:rPr>
              <w:sz w:val="22"/>
              <w:szCs w:val="22"/>
            </w:rPr>
            <w:t>Anchondo Trejo</w:t>
          </w:r>
        </w:p>
      </w:tc>
      <w:tc>
        <w:tcPr>
          <w:tcW w:w="1831" w:type="dxa"/>
          <w:vMerge w:val="restart"/>
        </w:tcPr>
        <w:p w14:paraId="7CF8B892" w14:textId="078A6999" w:rsidR="00F006EF" w:rsidRPr="00472B27" w:rsidRDefault="005F013E" w:rsidP="00F006EF">
          <w:pPr>
            <w:pStyle w:val="Header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18/Marzo/2020</w:t>
          </w:r>
        </w:p>
      </w:tc>
    </w:tr>
    <w:tr w:rsidR="00F006EF" w14:paraId="7C2B9024" w14:textId="77777777" w:rsidTr="00F006EF">
      <w:trPr>
        <w:trHeight w:val="342"/>
      </w:trPr>
      <w:tc>
        <w:tcPr>
          <w:tcW w:w="2552" w:type="dxa"/>
          <w:vMerge/>
        </w:tcPr>
        <w:p w14:paraId="2C3F8626" w14:textId="77777777" w:rsidR="00F006EF" w:rsidRDefault="00F006EF" w:rsidP="00F006EF">
          <w:pPr>
            <w:pStyle w:val="Header"/>
          </w:pPr>
        </w:p>
      </w:tc>
      <w:tc>
        <w:tcPr>
          <w:tcW w:w="3827" w:type="dxa"/>
        </w:tcPr>
        <w:p w14:paraId="1C0A3719" w14:textId="12AD0B04" w:rsidR="00F006EF" w:rsidRPr="00472B27" w:rsidRDefault="00F006EF" w:rsidP="00F006EF">
          <w:pPr>
            <w:pStyle w:val="Header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5F013E">
            <w:rPr>
              <w:sz w:val="22"/>
              <w:szCs w:val="22"/>
            </w:rPr>
            <w:t xml:space="preserve"> Victor Eduardo</w:t>
          </w:r>
        </w:p>
      </w:tc>
      <w:tc>
        <w:tcPr>
          <w:tcW w:w="1831" w:type="dxa"/>
          <w:vMerge/>
        </w:tcPr>
        <w:p w14:paraId="4EF08502" w14:textId="77777777" w:rsidR="00F006EF" w:rsidRDefault="00F006EF" w:rsidP="00F006EF">
          <w:pPr>
            <w:pStyle w:val="Header"/>
          </w:pPr>
        </w:p>
      </w:tc>
    </w:tr>
  </w:tbl>
  <w:p w14:paraId="2E459CEE" w14:textId="77777777" w:rsidR="00F006EF" w:rsidRDefault="00F00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536"/>
    <w:multiLevelType w:val="hybridMultilevel"/>
    <w:tmpl w:val="26EEE586"/>
    <w:lvl w:ilvl="0" w:tplc="9ADEE078">
      <w:numFmt w:val="bullet"/>
      <w:lvlText w:val="»"/>
      <w:lvlJc w:val="left"/>
      <w:pPr>
        <w:ind w:left="720" w:hanging="360"/>
      </w:pPr>
      <w:rPr>
        <w:rFonts w:ascii="Georgia" w:hAnsi="Georgia" w:cs="Arial" w:hint="default"/>
        <w:b w:val="0"/>
        <w:i w:val="0"/>
        <w:color w:val="336699"/>
        <w:spacing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1797281F"/>
    <w:multiLevelType w:val="hybridMultilevel"/>
    <w:tmpl w:val="CCB6D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4E75C5"/>
    <w:multiLevelType w:val="hybridMultilevel"/>
    <w:tmpl w:val="8AAED966"/>
    <w:lvl w:ilvl="0" w:tplc="9ADEE078">
      <w:numFmt w:val="bullet"/>
      <w:lvlText w:val="»"/>
      <w:lvlJc w:val="left"/>
      <w:pPr>
        <w:ind w:left="720" w:hanging="360"/>
      </w:pPr>
      <w:rPr>
        <w:rFonts w:ascii="Georgia" w:hAnsi="Georgia" w:cs="Arial" w:hint="default"/>
        <w:b w:val="0"/>
        <w:i w:val="0"/>
        <w:color w:val="336699"/>
        <w:spacing w:val="0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74565"/>
    <w:multiLevelType w:val="hybridMultilevel"/>
    <w:tmpl w:val="57F25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C806CA"/>
    <w:multiLevelType w:val="multilevel"/>
    <w:tmpl w:val="B37C3B20"/>
    <w:numStyleLink w:val="VietasUNIR"/>
  </w:abstractNum>
  <w:abstractNum w:abstractNumId="6" w15:restartNumberingAfterBreak="0">
    <w:nsid w:val="359F4B39"/>
    <w:multiLevelType w:val="hybridMultilevel"/>
    <w:tmpl w:val="41D61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5200B9"/>
    <w:multiLevelType w:val="hybridMultilevel"/>
    <w:tmpl w:val="DA1C1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F53D8"/>
    <w:multiLevelType w:val="hybridMultilevel"/>
    <w:tmpl w:val="903E0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00751E"/>
    <w:rsid w:val="00014716"/>
    <w:rsid w:val="00044119"/>
    <w:rsid w:val="0006142F"/>
    <w:rsid w:val="0006158F"/>
    <w:rsid w:val="0008601D"/>
    <w:rsid w:val="00087D70"/>
    <w:rsid w:val="000A3686"/>
    <w:rsid w:val="000B3399"/>
    <w:rsid w:val="000B46FC"/>
    <w:rsid w:val="000C15C3"/>
    <w:rsid w:val="00142482"/>
    <w:rsid w:val="00154F7A"/>
    <w:rsid w:val="002660BD"/>
    <w:rsid w:val="00294277"/>
    <w:rsid w:val="002B313D"/>
    <w:rsid w:val="00356F6C"/>
    <w:rsid w:val="00365FB6"/>
    <w:rsid w:val="003C526F"/>
    <w:rsid w:val="003D40EE"/>
    <w:rsid w:val="0041063B"/>
    <w:rsid w:val="004306FE"/>
    <w:rsid w:val="00433BCB"/>
    <w:rsid w:val="004520FA"/>
    <w:rsid w:val="00452E82"/>
    <w:rsid w:val="00462DD8"/>
    <w:rsid w:val="00483514"/>
    <w:rsid w:val="0048788F"/>
    <w:rsid w:val="00496F76"/>
    <w:rsid w:val="004B490F"/>
    <w:rsid w:val="004C7EEA"/>
    <w:rsid w:val="004E06EE"/>
    <w:rsid w:val="004E627D"/>
    <w:rsid w:val="004F313C"/>
    <w:rsid w:val="00516992"/>
    <w:rsid w:val="00551B54"/>
    <w:rsid w:val="005714B5"/>
    <w:rsid w:val="0059073E"/>
    <w:rsid w:val="005E3583"/>
    <w:rsid w:val="005F013E"/>
    <w:rsid w:val="006F111D"/>
    <w:rsid w:val="00706047"/>
    <w:rsid w:val="00722873"/>
    <w:rsid w:val="00785296"/>
    <w:rsid w:val="007E022A"/>
    <w:rsid w:val="007E3C8E"/>
    <w:rsid w:val="0087024A"/>
    <w:rsid w:val="00921C66"/>
    <w:rsid w:val="00965279"/>
    <w:rsid w:val="009749B5"/>
    <w:rsid w:val="009A2EDA"/>
    <w:rsid w:val="009C112B"/>
    <w:rsid w:val="009D2D88"/>
    <w:rsid w:val="00A006B8"/>
    <w:rsid w:val="00A20B1D"/>
    <w:rsid w:val="00A963B7"/>
    <w:rsid w:val="00AB0EC3"/>
    <w:rsid w:val="00AB7393"/>
    <w:rsid w:val="00AF2938"/>
    <w:rsid w:val="00B444D2"/>
    <w:rsid w:val="00B468F5"/>
    <w:rsid w:val="00B47356"/>
    <w:rsid w:val="00BA6633"/>
    <w:rsid w:val="00BA6779"/>
    <w:rsid w:val="00C771AD"/>
    <w:rsid w:val="00C97EE5"/>
    <w:rsid w:val="00D70C9B"/>
    <w:rsid w:val="00D734B9"/>
    <w:rsid w:val="00DC36E5"/>
    <w:rsid w:val="00DF7885"/>
    <w:rsid w:val="00E17213"/>
    <w:rsid w:val="00E31D7C"/>
    <w:rsid w:val="00E80C85"/>
    <w:rsid w:val="00EC734B"/>
    <w:rsid w:val="00EF14D4"/>
    <w:rsid w:val="00F006EF"/>
    <w:rsid w:val="00F13506"/>
    <w:rsid w:val="00F772D5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CE03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0EE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ListParagraph">
    <w:name w:val="List Paragraph"/>
    <w:basedOn w:val="Normal"/>
    <w:uiPriority w:val="34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Header">
    <w:name w:val="header"/>
    <w:basedOn w:val="Normal"/>
    <w:link w:val="HeaderCh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e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e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Footer">
    <w:name w:val="footer"/>
    <w:basedOn w:val="Normal"/>
    <w:link w:val="FooterChar"/>
    <w:uiPriority w:val="99"/>
    <w:unhideWhenUsed/>
    <w:rsid w:val="00AF293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38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06158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0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1A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3D"/>
    <w:rPr>
      <w:rFonts w:ascii="Segoe UI" w:eastAsia="Times New Roman" w:hAnsi="Segoe UI" w:cs="Segoe UI"/>
      <w:color w:val="333333"/>
      <w:sz w:val="18"/>
      <w:szCs w:val="18"/>
      <w:lang w:eastAsia="es-ES"/>
    </w:rPr>
  </w:style>
  <w:style w:type="numbering" w:customStyle="1" w:styleId="VietasUNIR">
    <w:name w:val="ViñetasUNIR"/>
    <w:basedOn w:val="NoList"/>
    <w:uiPriority w:val="99"/>
    <w:rsid w:val="007E022A"/>
    <w:pPr>
      <w:numPr>
        <w:numId w:val="4"/>
      </w:numPr>
    </w:pPr>
  </w:style>
  <w:style w:type="paragraph" w:customStyle="1" w:styleId="TtuloApartado3">
    <w:name w:val="Título Apartado 3"/>
    <w:basedOn w:val="Normal"/>
    <w:next w:val="Normal"/>
    <w:uiPriority w:val="9"/>
    <w:qFormat/>
    <w:rsid w:val="007E022A"/>
    <w:rPr>
      <w:rFonts w:cs="UnitOT-Med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3D40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3D4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mohammadmahoor.com/affectnet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3" ma:contentTypeDescription="Crear nuevo documento." ma:contentTypeScope="" ma:versionID="9f3ccb8e1113d7d08d226022c226df8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6a0911e5793e451d3822f9b7fc3f238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Moh22</b:Tag>
    <b:SourceType>InternetSite</b:SourceType>
    <b:Guid>{0D42CE59-109B-BD42-9B76-6B1C9AEA0ECA}</b:Guid>
    <b:Author>
      <b:Author>
        <b:NameList>
          <b:Person>
            <b:Last>Mahoor</b:Last>
            <b:First>Mohammad</b:First>
          </b:Person>
        </b:NameList>
      </b:Author>
    </b:Author>
    <b:Title>AffectNet - Mohammad H. Mahoor, Ph.D.</b:Title>
    <b:URL>http://mohammadmahoor.com/affectnet/</b:URL>
    <b:Year>2022</b:Year>
    <b:Month>03</b:Month>
    <b:Day>17</b:Day>
    <b:RefOrder>1</b:RefOrder>
  </b:Source>
  <b:Source>
    <b:Tag>Sha20</b:Tag>
    <b:SourceType>InternetSite</b:SourceType>
    <b:Guid>{A8D01315-F30F-BF4B-A879-D63F29901123}</b:Guid>
    <b:Title>IEEE Xplore</b:Title>
    <b:URL>https://ieeexplore.ieee.org/abstract/document/9039580</b:URL>
    <b:Year>2020</b:Year>
    <b:Month>03</b:Month>
    <b:Day>17</b:Day>
    <b:YearAccessed>2022</b:YearAccessed>
    <b:MonthAccessed>03</b:MonthAccessed>
    <b:DayAccessed>18</b:DayAccessed>
    <b:Author>
      <b:Author>
        <b:NameList>
          <b:Person>
            <b:Last>Shan</b:Last>
            <b:First>Li</b:First>
          </b:Person>
          <b:Person>
            <b:Last>Weihong</b:Last>
            <b:First>Deng</b:First>
          </b:Person>
        </b:NameList>
      </b:Author>
    </b:Author>
    <b:RefOrder>2</b:RefOrder>
  </b:Source>
  <b:Source>
    <b:Tag>Val11</b:Tag>
    <b:SourceType>InternetSite</b:SourceType>
    <b:Guid>{4CB45611-617B-CB47-A807-74D5E1AFF91F}</b:Guid>
    <b:Title>IEEE Xplore</b:Title>
    <b:URL>https://ieeexplore.ieee.org/abstract/document/5771374</b:URL>
    <b:Year>2011</b:Year>
    <b:Month>05</b:Month>
    <b:Day>19</b:Day>
    <b:YearAccessed>2022</b:YearAccessed>
    <b:MonthAccessed>03</b:MonthAccessed>
    <b:DayAccessed>18</b:DayAccessed>
    <b:Author>
      <b:Author>
        <b:NameList>
          <b:Person>
            <b:Last>Valastar</b:Last>
            <b:First>Michael</b:First>
            <b:Middle>F.</b:Middle>
          </b:Person>
          <b:Person>
            <b:Last>Jiang</b:Last>
            <b:First>Bihan</b:First>
          </b:Person>
          <b:Person>
            <b:Last>Mehu</b:Last>
            <b:First>Marc</b:First>
          </b:Person>
          <b:Person>
            <b:Last>Pantic</b:Last>
            <b:First>Maja</b:First>
          </b:Person>
          <b:Person>
            <b:Last>Scherer</b:Last>
            <b:First>Klaus</b:First>
          </b:Person>
        </b:NameList>
      </b:Author>
    </b:Author>
    <b:RefOrder>3</b:RefOrder>
  </b:Source>
  <b:Source>
    <b:Tag>Coh03</b:Tag>
    <b:SourceType>InternetSite</b:SourceType>
    <b:Guid>{40D0037F-120F-0B4C-A8A1-883F66FB9F07}</b:Guid>
    <b:Author>
      <b:Author>
        <b:NameList>
          <b:Person>
            <b:Last>Cohen</b:Last>
            <b:First>Ira</b:First>
          </b:Person>
          <b:Person>
            <b:Last>Sebe</b:Last>
            <b:First>Nicu</b:First>
          </b:Person>
          <b:Person>
            <b:Last>Garg</b:Last>
            <b:First>Ashutosh</b:First>
          </b:Person>
          <b:Person>
            <b:Last>Chen</b:Last>
            <b:Middle>S.</b:Middle>
            <b:First>Lawrence</b:First>
          </b:Person>
          <b:Person>
            <b:Last>Huang</b:Last>
            <b:Middle>S.</b:Middle>
            <b:First>Thomas</b:First>
          </b:Person>
        </b:NameList>
      </b:Author>
    </b:Author>
    <b:Title>Science Direct</b:Title>
    <b:URL>https://www.sciencedirect.com/science/article/abs/pii/S107731420300081X</b:URL>
    <b:Year>2003</b:Year>
    <b:Month>07</b:Month>
    <b:Day>01</b:Day>
    <b:YearAccessed>2022</b:YearAccessed>
    <b:MonthAccessed>03</b:MonthAccessed>
    <b:DayAccessed>18</b:DayAccessed>
    <b:RefOrder>4</b:RefOrder>
  </b:Source>
</b:Sources>
</file>

<file path=customXml/itemProps1.xml><?xml version="1.0" encoding="utf-8"?>
<ds:datastoreItem xmlns:ds="http://schemas.openxmlformats.org/officeDocument/2006/customXml" ds:itemID="{4FD8D97D-B9C3-419C-983F-38C72ADB07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419BA8-B21E-423F-8572-C512425D13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2F861A-722C-4061-8E3B-3707D34862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DDFB87-E3C8-DB40-ABF5-D988086A1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899</Words>
  <Characters>5130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victor eduardo anchondo trejo</cp:lastModifiedBy>
  <cp:revision>6</cp:revision>
  <dcterms:created xsi:type="dcterms:W3CDTF">2022-03-18T00:43:00Z</dcterms:created>
  <dcterms:modified xsi:type="dcterms:W3CDTF">2022-03-18T21:50:00Z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