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C4FF" w14:textId="77777777" w:rsidR="008E0C7D" w:rsidRDefault="008E0C7D">
      <w:pPr>
        <w:rPr>
          <w:lang w:val="es-MX"/>
        </w:rPr>
      </w:pPr>
      <w:bookmarkStart w:id="0" w:name="_Toc459888455"/>
    </w:p>
    <w:p w14:paraId="0A1A52F1" w14:textId="77777777" w:rsidR="008E0C7D" w:rsidRDefault="000B29CD">
      <w:pPr>
        <w:pStyle w:val="TtuloApartado1sinnivel"/>
        <w:jc w:val="both"/>
        <w:rPr>
          <w:lang w:val="es-MX"/>
        </w:rPr>
      </w:pPr>
      <w:r>
        <w:rPr>
          <w:lang w:val="es-MX"/>
        </w:rPr>
        <w:t>Extensión de Rúbrica de la Actividad 1: Conceptos generales de redes neuronales</w:t>
      </w:r>
    </w:p>
    <w:bookmarkEnd w:id="0"/>
    <w:p w14:paraId="2EEC9509" w14:textId="77777777" w:rsidR="008E0C7D" w:rsidRDefault="008E0C7D">
      <w:pPr>
        <w:rPr>
          <w:rFonts w:cs="UnitOT-Light"/>
          <w:szCs w:val="22"/>
          <w:lang w:val="es-MX"/>
        </w:rPr>
      </w:pPr>
    </w:p>
    <w:p w14:paraId="451E3790" w14:textId="77777777" w:rsidR="008E0C7D" w:rsidRDefault="000B29CD">
      <w:pPr>
        <w:rPr>
          <w:rFonts w:cs="UnitOT-Light"/>
          <w:szCs w:val="22"/>
          <w:lang w:val="es-MX"/>
        </w:rPr>
      </w:pPr>
      <w:r>
        <w:rPr>
          <w:rFonts w:cs="UnitOT-Light"/>
          <w:szCs w:val="22"/>
          <w:lang w:val="es-MX"/>
        </w:rPr>
        <w:t>El presente documento tiene como objetivo establecer de manera más precisa aquellas instrucciones o aspectos que n</w:t>
      </w:r>
      <w:bookmarkStart w:id="1" w:name="_GoBack"/>
      <w:bookmarkEnd w:id="1"/>
      <w:r>
        <w:rPr>
          <w:rFonts w:cs="UnitOT-Light"/>
          <w:szCs w:val="22"/>
          <w:lang w:val="es-MX"/>
        </w:rPr>
        <w:t xml:space="preserve">o son del todo claros tanto en la Rúbrica original como </w:t>
      </w:r>
      <w:r>
        <w:rPr>
          <w:rFonts w:cs="UnitOT-Light"/>
          <w:szCs w:val="22"/>
          <w:lang w:val="es-MX"/>
        </w:rPr>
        <w:t>en el archivo del código fuente de la actividad.</w:t>
      </w:r>
    </w:p>
    <w:p w14:paraId="3346591E" w14:textId="77777777" w:rsidR="008E0C7D" w:rsidRDefault="008E0C7D">
      <w:pPr>
        <w:rPr>
          <w:rFonts w:cs="UnitOT-Light"/>
          <w:szCs w:val="22"/>
          <w:lang w:val="es-MX"/>
        </w:rPr>
      </w:pPr>
    </w:p>
    <w:p w14:paraId="2CD5AA84" w14:textId="77777777" w:rsidR="008E0C7D" w:rsidRDefault="000B29CD">
      <w:pPr>
        <w:pStyle w:val="TtuloApartado3"/>
        <w:rPr>
          <w:lang w:val="es-MX"/>
        </w:rPr>
      </w:pPr>
      <w:r>
        <w:rPr>
          <w:lang w:val="es-MX"/>
        </w:rPr>
        <w:t>Extensión de Rúbrica</w:t>
      </w:r>
    </w:p>
    <w:p w14:paraId="1BFB62E5" w14:textId="77777777" w:rsidR="008E0C7D" w:rsidRDefault="008E0C7D">
      <w:pPr>
        <w:jc w:val="left"/>
        <w:rPr>
          <w:lang w:val="es-MX"/>
        </w:rPr>
      </w:pPr>
    </w:p>
    <w:tbl>
      <w:tblPr>
        <w:tblStyle w:val="Tabladecuadrcula5oscura-nfasis51"/>
        <w:tblW w:w="8275" w:type="dxa"/>
        <w:jc w:val="center"/>
        <w:tblLayout w:type="fixed"/>
        <w:tblLook w:val="04A0" w:firstRow="1" w:lastRow="0" w:firstColumn="1" w:lastColumn="0" w:noHBand="0" w:noVBand="1"/>
      </w:tblPr>
      <w:tblGrid>
        <w:gridCol w:w="1975"/>
        <w:gridCol w:w="6300"/>
      </w:tblGrid>
      <w:tr w:rsidR="008E0C7D" w14:paraId="64CA0421" w14:textId="77777777" w:rsidTr="008E0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160DB5F9" w14:textId="6DE31D76" w:rsidR="008E0C7D" w:rsidRDefault="000B29CD">
            <w:pPr>
              <w:jc w:val="center"/>
              <w:rPr>
                <w:rFonts w:cs="UnitOT-Medi"/>
                <w:bCs w:val="0"/>
                <w:color w:val="FFFFFF" w:themeColor="background1"/>
                <w:sz w:val="20"/>
                <w:szCs w:val="20"/>
                <w:lang w:val="es-MX"/>
              </w:rPr>
            </w:pPr>
            <w:r>
              <w:rPr>
                <w:rFonts w:cs="UnitOT-Medi"/>
                <w:b w:val="0"/>
                <w:color w:val="FFFFFF" w:themeColor="background1"/>
                <w:sz w:val="20"/>
                <w:szCs w:val="20"/>
                <w:lang w:val="es-MX"/>
              </w:rPr>
              <w:t xml:space="preserve">Conceptos generales de redes neuronales </w:t>
            </w:r>
          </w:p>
        </w:tc>
        <w:tc>
          <w:tcPr>
            <w:tcW w:w="6300" w:type="dxa"/>
            <w:tcBorders>
              <w:bottom w:val="single" w:sz="4" w:space="0" w:color="FFFFFF"/>
            </w:tcBorders>
            <w:shd w:val="clear" w:color="auto" w:fill="0098CD"/>
            <w:vAlign w:val="center"/>
          </w:tcPr>
          <w:p w14:paraId="270ACF93" w14:textId="77777777" w:rsidR="008E0C7D" w:rsidRDefault="000B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Cs w:val="0"/>
                <w:color w:val="FFFFFF" w:themeColor="background1"/>
                <w:sz w:val="20"/>
                <w:szCs w:val="20"/>
                <w:lang w:val="es-MX"/>
              </w:rPr>
            </w:pPr>
            <w:r>
              <w:rPr>
                <w:rFonts w:cs="UnitOT-Medi"/>
                <w:b w:val="0"/>
                <w:color w:val="FFFFFF" w:themeColor="background1"/>
                <w:sz w:val="20"/>
                <w:szCs w:val="20"/>
                <w:lang w:val="es-MX"/>
              </w:rPr>
              <w:t>Descripción</w:t>
            </w:r>
          </w:p>
        </w:tc>
      </w:tr>
      <w:tr w:rsidR="008E0C7D" w14:paraId="6F6CB1F1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50D5C00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1</w:t>
            </w:r>
          </w:p>
        </w:tc>
        <w:tc>
          <w:tcPr>
            <w:tcW w:w="630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C8F490F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>El diseño de la red debe de tener las siguientes características:</w:t>
            </w:r>
          </w:p>
          <w:p w14:paraId="7FF2B536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Una capa de entrada de tipo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fla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tten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  <w:p w14:paraId="1D1EE6FC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Una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hidden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layer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de tamaño 128, utilizando unidades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Relu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o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Sigmoid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y el Optimizador Adam.</w:t>
            </w:r>
          </w:p>
          <w:p w14:paraId="45900985" w14:textId="1CF64FD3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La última capa o capa de salida debe ser una capa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softmax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, cuyo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tamaño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corresponde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al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número de clases de</w:t>
            </w:r>
            <w:r w:rsidR="005C7184" w:rsidRPr="00EA698F">
              <w:rPr>
                <w:rFonts w:cs="UnitOT-Light"/>
                <w:sz w:val="20"/>
                <w:szCs w:val="20"/>
                <w:lang w:val="es-MX"/>
              </w:rPr>
              <w:t>l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problema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Fashion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MNIST.</w:t>
            </w:r>
          </w:p>
          <w:p w14:paraId="41CA0118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Durante el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entrenamiento, la red tiene que mostrar resultados de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loss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y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accuracy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por cada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epoch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  <w:p w14:paraId="7D98BE05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La pérdida o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loss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debe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ser calculada con la métrica de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sparse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categorical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crossentropy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  <w:p w14:paraId="67BED0E2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La red debe entrenar durante 10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epochs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con un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batch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size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de 64.</w:t>
            </w:r>
          </w:p>
          <w:p w14:paraId="1E604CBD" w14:textId="77777777" w:rsidR="008E0C7D" w:rsidRPr="00EA698F" w:rsidRDefault="000B29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>Tu red tendría que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ser capaz de superar fácilmente 80% de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accuracy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</w:tc>
      </w:tr>
      <w:tr w:rsidR="008E0C7D" w14:paraId="60B9B8F0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7F36F1A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2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0F9F85D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>Evaluación del modelo entrenado en la pregunta anterior con las imágenes ‘</w:t>
            </w:r>
            <w:proofErr w:type="spellStart"/>
            <w:r w:rsidRPr="00EA698F">
              <w:rPr>
                <w:rFonts w:cs="UnitOT-Light"/>
                <w:i/>
                <w:sz w:val="20"/>
                <w:szCs w:val="20"/>
                <w:lang w:val="es-MX"/>
              </w:rPr>
              <w:t>test_images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’ y las etiquetas ‘</w:t>
            </w:r>
            <w:proofErr w:type="spellStart"/>
            <w:r w:rsidRPr="00EA698F">
              <w:rPr>
                <w:rFonts w:cs="UnitOT-Light"/>
                <w:i/>
                <w:sz w:val="20"/>
                <w:szCs w:val="20"/>
                <w:lang w:val="es-MX"/>
              </w:rPr>
              <w:t>test_labels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’.</w:t>
            </w:r>
          </w:p>
        </w:tc>
      </w:tr>
      <w:tr w:rsidR="008E0C7D" w14:paraId="6A15859F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F8AF05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3.1 y 3.2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5F38DF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>C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lasificar el conjunto de imágenes de prueba,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‘</w:t>
            </w:r>
            <w:proofErr w:type="spellStart"/>
            <w:r w:rsidRPr="00EA698F">
              <w:rPr>
                <w:rFonts w:cs="UnitOT-Light"/>
                <w:i/>
                <w:sz w:val="20"/>
                <w:szCs w:val="20"/>
                <w:lang w:val="es-MX"/>
              </w:rPr>
              <w:t>test_images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’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, utilizando el modelo de la pregunta 1, colocar las predicciones en una variable denominada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‘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classifications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’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e imprimir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su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primer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elemento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</w:tc>
      </w:tr>
      <w:tr w:rsidR="008E0C7D" w14:paraId="4C687D00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B410F5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4.1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FB6BEE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>Debes de cambiar el número de neuronas de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la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hidden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layer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a 512.</w:t>
            </w:r>
          </w:p>
        </w:tc>
      </w:tr>
      <w:tr w:rsidR="008E0C7D" w14:paraId="4181C9A7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F904649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4.2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E53DD4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Debes de cambiar el número de neuronas de la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hidden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layer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a 1024.</w:t>
            </w:r>
          </w:p>
        </w:tc>
      </w:tr>
      <w:tr w:rsidR="008E0C7D" w14:paraId="4E81BFBE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B21EB21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lastRenderedPageBreak/>
              <w:t>Pregunta 4.3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461433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Responder a la pregunta planteada apoyándose en los resultados obtenidos al cambiar el número de neuronas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de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la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hidden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layer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de las Preguntas 4.1 y 4.2.</w:t>
            </w:r>
          </w:p>
        </w:tc>
      </w:tr>
      <w:tr w:rsidR="008E0C7D" w14:paraId="669A8056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A5C658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5.1 y 5.2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B71482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Clasificar nuevamente el conjunto de imágenes de prueba,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‘</w:t>
            </w:r>
            <w:proofErr w:type="spellStart"/>
            <w:r w:rsidRPr="00EA698F">
              <w:rPr>
                <w:rFonts w:cs="UnitOT-Light"/>
                <w:i/>
                <w:sz w:val="20"/>
                <w:szCs w:val="20"/>
                <w:lang w:val="es-MX"/>
              </w:rPr>
              <w:t>test_images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>’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,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con los mo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delos generados en las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Preguntas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4</w:t>
            </w:r>
            <w:r w:rsidRPr="00EA698F">
              <w:rPr>
                <w:rFonts w:cs="UnitOT-Medi"/>
                <w:sz w:val="20"/>
                <w:szCs w:val="20"/>
                <w:lang w:val="es-MX"/>
              </w:rPr>
              <w:t>.1</w:t>
            </w:r>
            <w:r w:rsidRPr="00EA698F">
              <w:rPr>
                <w:rFonts w:cs="UnitOT-Medi"/>
                <w:bCs/>
                <w:sz w:val="20"/>
                <w:szCs w:val="20"/>
                <w:lang w:val="es-MX"/>
              </w:rPr>
              <w:t xml:space="preserve"> y </w:t>
            </w:r>
            <w:r w:rsidRPr="00EA698F">
              <w:rPr>
                <w:rFonts w:cs="UnitOT-Medi"/>
                <w:bCs/>
                <w:sz w:val="20"/>
                <w:szCs w:val="20"/>
                <w:lang w:val="es-MX"/>
              </w:rPr>
              <w:t>4</w:t>
            </w:r>
            <w:r w:rsidRPr="00EA698F">
              <w:rPr>
                <w:rFonts w:cs="UnitOT-Medi"/>
                <w:bCs/>
                <w:sz w:val="20"/>
                <w:szCs w:val="20"/>
                <w:lang w:val="es-MX"/>
              </w:rPr>
              <w:t>.2</w:t>
            </w:r>
            <w:r w:rsidRPr="00EA698F">
              <w:rPr>
                <w:rFonts w:cs="UnitOT-Medi"/>
                <w:bCs/>
                <w:sz w:val="20"/>
                <w:szCs w:val="20"/>
                <w:lang w:val="es-MX"/>
              </w:rPr>
              <w:t xml:space="preserve">, colocar las predicciones en una variable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llamad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a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‘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classifications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’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imprimir el primer elemento de 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dicha variable</w:t>
            </w:r>
            <w:r w:rsidRPr="00EA698F">
              <w:rPr>
                <w:rFonts w:cs="UnitOT-Light"/>
                <w:sz w:val="20"/>
                <w:szCs w:val="20"/>
                <w:lang w:val="es-MX"/>
              </w:rPr>
              <w:t>.</w:t>
            </w:r>
          </w:p>
        </w:tc>
      </w:tr>
      <w:tr w:rsidR="008E0C7D" w14:paraId="536B1E05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03A5D86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6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A22C84D" w14:textId="77777777" w:rsidR="008E0C7D" w:rsidRPr="00EA698F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Debes de quitar la capa de entrada de tipo </w:t>
            </w:r>
            <w:proofErr w:type="spellStart"/>
            <w:r w:rsidRPr="00EA698F">
              <w:rPr>
                <w:rFonts w:cs="UnitOT-Light"/>
                <w:sz w:val="20"/>
                <w:szCs w:val="20"/>
                <w:lang w:val="es-MX"/>
              </w:rPr>
              <w:t>flatten</w:t>
            </w:r>
            <w:proofErr w:type="spellEnd"/>
            <w:r w:rsidRPr="00EA698F">
              <w:rPr>
                <w:rFonts w:cs="UnitOT-Light"/>
                <w:sz w:val="20"/>
                <w:szCs w:val="20"/>
                <w:lang w:val="es-MX"/>
              </w:rPr>
              <w:t xml:space="preserve"> al modelo de la red.</w:t>
            </w:r>
          </w:p>
        </w:tc>
      </w:tr>
      <w:tr w:rsidR="008E0C7D" w14:paraId="365F17F0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F6B7CCF" w14:textId="77777777" w:rsidR="008E0C7D" w:rsidRDefault="000B29CD">
            <w:pPr>
              <w:jc w:val="center"/>
              <w:rPr>
                <w:rFonts w:cs="UnitOT-Medi"/>
                <w:b w:val="0"/>
                <w:sz w:val="20"/>
                <w:szCs w:val="20"/>
                <w:lang w:val="es-MX"/>
              </w:rPr>
            </w:pPr>
            <w:r>
              <w:rPr>
                <w:rFonts w:cs="UnitOT-Medi"/>
                <w:bCs w:val="0"/>
                <w:sz w:val="20"/>
                <w:szCs w:val="20"/>
                <w:lang w:val="es-MX"/>
              </w:rPr>
              <w:t>Pregunta 9</w:t>
            </w:r>
          </w:p>
        </w:tc>
        <w:tc>
          <w:tcPr>
            <w:tcW w:w="630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9FE69E" w14:textId="77777777" w:rsidR="008E0C7D" w:rsidRDefault="000B29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val="es-MX"/>
              </w:rPr>
            </w:pPr>
            <w:r>
              <w:rPr>
                <w:rFonts w:cs="UnitOT-Light"/>
                <w:sz w:val="20"/>
                <w:szCs w:val="20"/>
                <w:lang w:val="es-MX"/>
              </w:rPr>
              <w:t xml:space="preserve">Completar el código con la función </w:t>
            </w:r>
            <w:proofErr w:type="spellStart"/>
            <w:r>
              <w:rPr>
                <w:rFonts w:cs="UnitOT-Light"/>
                <w:i/>
                <w:sz w:val="20"/>
                <w:szCs w:val="20"/>
                <w:lang w:val="es-MX"/>
              </w:rPr>
              <w:t>MyC</w:t>
            </w:r>
            <w:r>
              <w:rPr>
                <w:rFonts w:cs="UnitOT-Light"/>
                <w:i/>
                <w:iCs/>
                <w:sz w:val="20"/>
                <w:szCs w:val="20"/>
                <w:lang w:val="es-MX"/>
              </w:rPr>
              <w:t>allback</w:t>
            </w:r>
            <w:proofErr w:type="spellEnd"/>
            <w:r>
              <w:rPr>
                <w:rFonts w:cs="UnitOT-Light"/>
                <w:iCs/>
                <w:sz w:val="20"/>
                <w:szCs w:val="20"/>
                <w:lang w:val="es-MX"/>
              </w:rPr>
              <w:t xml:space="preserve"> para que una vez alcanzado el 40% de perdida (</w:t>
            </w:r>
            <w:proofErr w:type="spellStart"/>
            <w:r>
              <w:rPr>
                <w:rFonts w:cs="UnitOT-Light"/>
                <w:iCs/>
                <w:sz w:val="20"/>
                <w:szCs w:val="20"/>
                <w:lang w:val="es-MX"/>
              </w:rPr>
              <w:t>loss</w:t>
            </w:r>
            <w:proofErr w:type="spellEnd"/>
            <w:r>
              <w:rPr>
                <w:rFonts w:cs="UnitOT-Light"/>
                <w:iCs/>
                <w:sz w:val="20"/>
                <w:szCs w:val="20"/>
                <w:lang w:val="es-MX"/>
              </w:rPr>
              <w:t>) se detenga el entrenamiento</w:t>
            </w:r>
            <w:r>
              <w:rPr>
                <w:rFonts w:cs="UnitOT-Light"/>
                <w:sz w:val="20"/>
                <w:szCs w:val="20"/>
                <w:lang w:val="es-MX"/>
              </w:rPr>
              <w:t xml:space="preserve"> de la red.</w:t>
            </w:r>
          </w:p>
        </w:tc>
      </w:tr>
      <w:tr w:rsidR="008E0C7D" w14:paraId="02A2952C" w14:textId="77777777" w:rsidTr="008E0C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7926122C" w14:textId="77777777" w:rsidR="008E0C7D" w:rsidRDefault="008E0C7D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val="es-MX" w:eastAsia="en-GB"/>
              </w:rPr>
            </w:pPr>
          </w:p>
        </w:tc>
        <w:tc>
          <w:tcPr>
            <w:tcW w:w="630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449426D5" w14:textId="77777777" w:rsidR="008E0C7D" w:rsidRDefault="008E0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val="es-MX"/>
              </w:rPr>
            </w:pPr>
          </w:p>
        </w:tc>
      </w:tr>
    </w:tbl>
    <w:p w14:paraId="324159A7" w14:textId="77777777" w:rsidR="008E0C7D" w:rsidRDefault="008E0C7D">
      <w:pPr>
        <w:spacing w:after="160" w:line="259" w:lineRule="auto"/>
        <w:jc w:val="left"/>
        <w:rPr>
          <w:rFonts w:cs="UnitOT-Light"/>
          <w:lang w:val="es-MX"/>
        </w:rPr>
      </w:pPr>
    </w:p>
    <w:p w14:paraId="10193D01" w14:textId="77777777" w:rsidR="008E0C7D" w:rsidRDefault="008E0C7D">
      <w:pPr>
        <w:spacing w:after="160" w:line="259" w:lineRule="auto"/>
        <w:jc w:val="left"/>
        <w:rPr>
          <w:rFonts w:cs="UnitOT-Light"/>
          <w:lang w:val="es-MX"/>
        </w:rPr>
      </w:pPr>
    </w:p>
    <w:p w14:paraId="334617F8" w14:textId="77777777" w:rsidR="008E0C7D" w:rsidRDefault="008E0C7D">
      <w:pPr>
        <w:spacing w:after="160" w:line="259" w:lineRule="auto"/>
        <w:jc w:val="left"/>
        <w:rPr>
          <w:rFonts w:cs="UnitOT-Light"/>
          <w:lang w:val="es-MX"/>
        </w:rPr>
      </w:pPr>
    </w:p>
    <w:sectPr w:rsidR="008E0C7D">
      <w:footerReference w:type="default" r:id="rId12"/>
      <w:pgSz w:w="11906" w:h="16838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6DB49" w14:textId="77777777" w:rsidR="000B29CD" w:rsidRDefault="000B29CD">
      <w:pPr>
        <w:spacing w:line="240" w:lineRule="auto"/>
      </w:pPr>
      <w:r>
        <w:separator/>
      </w:r>
    </w:p>
  </w:endnote>
  <w:endnote w:type="continuationSeparator" w:id="0">
    <w:p w14:paraId="688F8E8E" w14:textId="77777777" w:rsidR="000B29CD" w:rsidRDefault="000B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tOT-Light">
    <w:altName w:val="Segoe Script"/>
    <w:charset w:val="00"/>
    <w:family w:val="swiss"/>
    <w:pitch w:val="default"/>
    <w:sig w:usb0="00000000" w:usb1="00000000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0"/>
    <w:family w:val="swiss"/>
    <w:pitch w:val="default"/>
    <w:sig w:usb0="00000000" w:usb1="00000000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F5D76" w14:textId="77777777" w:rsidR="008E0C7D" w:rsidRDefault="000B29CD">
    <w:pPr>
      <w:pStyle w:val="PiedepginaAsignatur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252095" simplePos="0" relativeHeight="251659264" behindDoc="1" locked="0" layoutInCell="1" allowOverlap="0" wp14:anchorId="2313DC9E" wp14:editId="4C035DCF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1460" cy="61214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4B89CD" w14:textId="77777777" w:rsidR="008E0C7D" w:rsidRDefault="000B29CD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13DC9E" id="Rectángulo 65" o:spid="_x0000_s1026" style="position:absolute;left:0;text-align:left;margin-left:11.25pt;margin-top:793.1pt;width:19.8pt;height:48.2pt;z-index:-251657216;visibility:visible;mso-wrap-style:square;mso-wrap-distance-left:9pt;mso-wrap-distance-top:0;mso-wrap-distance-right:19.85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" o:allowoverlap="f" fillcolor="#0098cd" stroked="f" strokeweight="1pt">
              <v:textbox inset="0,4mm,0">
                <w:txbxContent>
                  <w:p w14:paraId="2C4B89CD" w14:textId="77777777" w:rsidR="008E0C7D" w:rsidRDefault="000B29CD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832A1D2" wp14:editId="0976C40B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5B13D" w14:textId="77777777" w:rsidR="008E0C7D" w:rsidRDefault="000B29CD">
                          <w:pPr>
                            <w:pStyle w:val="PiedepginaUNIRc"/>
                            <w:ind w:right="180"/>
                          </w:pPr>
                          <w:r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2A1D2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" filled="f" stroked="f" strokeweight=".5pt">
              <v:textbox inset="0,0,0,0">
                <w:txbxContent>
                  <w:p w14:paraId="3365B13D" w14:textId="77777777" w:rsidR="008E0C7D" w:rsidRDefault="000B29CD">
                    <w:pPr>
                      <w:pStyle w:val="PiedepginaUNIRc"/>
                      <w:ind w:right="180"/>
                    </w:pPr>
                    <w:r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4D16989" w14:textId="77777777" w:rsidR="008E0C7D" w:rsidRDefault="000B29CD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37074" w14:textId="77777777" w:rsidR="000B29CD" w:rsidRDefault="000B29CD">
      <w:r>
        <w:separator/>
      </w:r>
    </w:p>
  </w:footnote>
  <w:footnote w:type="continuationSeparator" w:id="0">
    <w:p w14:paraId="0A5C9C24" w14:textId="77777777" w:rsidR="000B29CD" w:rsidRDefault="000B2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8FE"/>
    <w:multiLevelType w:val="multilevel"/>
    <w:tmpl w:val="0A982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29C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E60"/>
    <w:rsid w:val="00107546"/>
    <w:rsid w:val="00112B38"/>
    <w:rsid w:val="00137CF9"/>
    <w:rsid w:val="00161226"/>
    <w:rsid w:val="00163FBB"/>
    <w:rsid w:val="001658DF"/>
    <w:rsid w:val="00170865"/>
    <w:rsid w:val="00174CC0"/>
    <w:rsid w:val="0018310A"/>
    <w:rsid w:val="0019356D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151D"/>
    <w:rsid w:val="0021511C"/>
    <w:rsid w:val="002244C2"/>
    <w:rsid w:val="00227368"/>
    <w:rsid w:val="00227800"/>
    <w:rsid w:val="00244B66"/>
    <w:rsid w:val="0024674E"/>
    <w:rsid w:val="00250A71"/>
    <w:rsid w:val="00253DA9"/>
    <w:rsid w:val="00257451"/>
    <w:rsid w:val="00260B21"/>
    <w:rsid w:val="002619F8"/>
    <w:rsid w:val="00265403"/>
    <w:rsid w:val="00273725"/>
    <w:rsid w:val="00277FAF"/>
    <w:rsid w:val="002845C6"/>
    <w:rsid w:val="002A2C84"/>
    <w:rsid w:val="002A5C50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2CCF"/>
    <w:rsid w:val="0034363F"/>
    <w:rsid w:val="00351EC2"/>
    <w:rsid w:val="00356DA1"/>
    <w:rsid w:val="00361683"/>
    <w:rsid w:val="00361DDD"/>
    <w:rsid w:val="00363DED"/>
    <w:rsid w:val="00375892"/>
    <w:rsid w:val="0038453F"/>
    <w:rsid w:val="00394A34"/>
    <w:rsid w:val="003A10AB"/>
    <w:rsid w:val="003B3385"/>
    <w:rsid w:val="003C2275"/>
    <w:rsid w:val="003C4D34"/>
    <w:rsid w:val="003D0269"/>
    <w:rsid w:val="003D141E"/>
    <w:rsid w:val="003D16DC"/>
    <w:rsid w:val="003D5F24"/>
    <w:rsid w:val="003E2E18"/>
    <w:rsid w:val="003E6E97"/>
    <w:rsid w:val="003F5923"/>
    <w:rsid w:val="0041334B"/>
    <w:rsid w:val="00413379"/>
    <w:rsid w:val="00414382"/>
    <w:rsid w:val="004172DF"/>
    <w:rsid w:val="00445862"/>
    <w:rsid w:val="00446F8B"/>
    <w:rsid w:val="004476D3"/>
    <w:rsid w:val="004478AD"/>
    <w:rsid w:val="00455BA7"/>
    <w:rsid w:val="004567F9"/>
    <w:rsid w:val="00466671"/>
    <w:rsid w:val="004678AB"/>
    <w:rsid w:val="00472B27"/>
    <w:rsid w:val="00480DF0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46812"/>
    <w:rsid w:val="00551A69"/>
    <w:rsid w:val="00555B62"/>
    <w:rsid w:val="00575580"/>
    <w:rsid w:val="0058112D"/>
    <w:rsid w:val="00594E85"/>
    <w:rsid w:val="005B27D9"/>
    <w:rsid w:val="005B7DF4"/>
    <w:rsid w:val="005C1D3F"/>
    <w:rsid w:val="005C400A"/>
    <w:rsid w:val="005C7184"/>
    <w:rsid w:val="005D52DE"/>
    <w:rsid w:val="005D5887"/>
    <w:rsid w:val="005E0B6D"/>
    <w:rsid w:val="005E2BB9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1538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13CA"/>
    <w:rsid w:val="006E2752"/>
    <w:rsid w:val="006E3957"/>
    <w:rsid w:val="006F1F32"/>
    <w:rsid w:val="006F7317"/>
    <w:rsid w:val="006F79F1"/>
    <w:rsid w:val="006F7A9E"/>
    <w:rsid w:val="00702914"/>
    <w:rsid w:val="00703B95"/>
    <w:rsid w:val="00707E66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11C9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92F"/>
    <w:rsid w:val="008A2D1A"/>
    <w:rsid w:val="008B16BB"/>
    <w:rsid w:val="008B2C1D"/>
    <w:rsid w:val="008B6154"/>
    <w:rsid w:val="008C09DB"/>
    <w:rsid w:val="008D2E81"/>
    <w:rsid w:val="008E0C7D"/>
    <w:rsid w:val="008E1670"/>
    <w:rsid w:val="008F0709"/>
    <w:rsid w:val="008F1353"/>
    <w:rsid w:val="008F1E4C"/>
    <w:rsid w:val="00902BD6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5917"/>
    <w:rsid w:val="009D6F1F"/>
    <w:rsid w:val="009E54C1"/>
    <w:rsid w:val="009E76FD"/>
    <w:rsid w:val="009F18E9"/>
    <w:rsid w:val="009F2F63"/>
    <w:rsid w:val="009F7B85"/>
    <w:rsid w:val="00A17600"/>
    <w:rsid w:val="00A20F71"/>
    <w:rsid w:val="00A42936"/>
    <w:rsid w:val="00A4761C"/>
    <w:rsid w:val="00A60E8D"/>
    <w:rsid w:val="00A615DC"/>
    <w:rsid w:val="00A64AF5"/>
    <w:rsid w:val="00A66F6C"/>
    <w:rsid w:val="00A67DBC"/>
    <w:rsid w:val="00A71D6D"/>
    <w:rsid w:val="00A76AA2"/>
    <w:rsid w:val="00A76D45"/>
    <w:rsid w:val="00A77D30"/>
    <w:rsid w:val="00A84DB2"/>
    <w:rsid w:val="00A90972"/>
    <w:rsid w:val="00A9140C"/>
    <w:rsid w:val="00A97080"/>
    <w:rsid w:val="00AA01E3"/>
    <w:rsid w:val="00AB2DE2"/>
    <w:rsid w:val="00AD4F85"/>
    <w:rsid w:val="00AE5CCB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72D4C"/>
    <w:rsid w:val="00B8087F"/>
    <w:rsid w:val="00B814A5"/>
    <w:rsid w:val="00B86981"/>
    <w:rsid w:val="00B950C6"/>
    <w:rsid w:val="00B96994"/>
    <w:rsid w:val="00BA14FF"/>
    <w:rsid w:val="00BA172C"/>
    <w:rsid w:val="00BA17EF"/>
    <w:rsid w:val="00BB1161"/>
    <w:rsid w:val="00BC2EB1"/>
    <w:rsid w:val="00BE65ED"/>
    <w:rsid w:val="00BF107B"/>
    <w:rsid w:val="00BF4B49"/>
    <w:rsid w:val="00C006FD"/>
    <w:rsid w:val="00C01390"/>
    <w:rsid w:val="00C02629"/>
    <w:rsid w:val="00C0391D"/>
    <w:rsid w:val="00C16D13"/>
    <w:rsid w:val="00C23342"/>
    <w:rsid w:val="00C26997"/>
    <w:rsid w:val="00C27904"/>
    <w:rsid w:val="00C34C2E"/>
    <w:rsid w:val="00C37777"/>
    <w:rsid w:val="00C446B8"/>
    <w:rsid w:val="00C45246"/>
    <w:rsid w:val="00C4595C"/>
    <w:rsid w:val="00C50246"/>
    <w:rsid w:val="00C65063"/>
    <w:rsid w:val="00C67873"/>
    <w:rsid w:val="00C70DF6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6266A"/>
    <w:rsid w:val="00D723DB"/>
    <w:rsid w:val="00D74F0A"/>
    <w:rsid w:val="00D771BD"/>
    <w:rsid w:val="00D901FA"/>
    <w:rsid w:val="00D95965"/>
    <w:rsid w:val="00DA1A7B"/>
    <w:rsid w:val="00DA3A5B"/>
    <w:rsid w:val="00DA4A6D"/>
    <w:rsid w:val="00DA6FF8"/>
    <w:rsid w:val="00DB2627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A698F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12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82A"/>
    <w:rsid w:val="00FD1A84"/>
    <w:rsid w:val="00FD58E2"/>
    <w:rsid w:val="00FD6625"/>
    <w:rsid w:val="00FD7A4E"/>
    <w:rsid w:val="00FE65DA"/>
    <w:rsid w:val="00FF250A"/>
    <w:rsid w:val="064742A2"/>
    <w:rsid w:val="1EE2471B"/>
    <w:rsid w:val="5194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617E"/>
  <w15:docId w15:val="{CF3D643A-E60F-4E5D-856A-56258F9E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qFormat="1"/>
    <w:lsdException w:name="footer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8" w:qFormat="1"/>
    <w:lsdException w:name="Emphasis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alibri" w:hAnsi="Calibri" w:cs="Times New Roman"/>
      <w:color w:val="333333"/>
      <w:sz w:val="24"/>
      <w:szCs w:val="24"/>
      <w:lang w:val="es-ES" w:eastAsia="es-ES"/>
    </w:rPr>
  </w:style>
  <w:style w:type="paragraph" w:styleId="Heading1">
    <w:name w:val="heading 1"/>
    <w:next w:val="Normal"/>
    <w:link w:val="Heading1Char"/>
    <w:uiPriority w:val="99"/>
    <w:semiHidden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rFonts w:ascii="Calibri" w:hAnsi="Calibri"/>
      <w:color w:val="0098CD" w:themeColor="hyperlink"/>
      <w:sz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pos="5952"/>
      </w:tabs>
      <w:ind w:left="567"/>
      <w:jc w:val="left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24"/>
    <w:unhideWhenUsed/>
    <w:qFormat/>
    <w:pPr>
      <w:tabs>
        <w:tab w:val="center" w:pos="4252"/>
        <w:tab w:val="right" w:pos="8504"/>
      </w:tabs>
      <w:spacing w:line="240" w:lineRule="auto"/>
    </w:pPr>
  </w:style>
  <w:style w:type="table" w:styleId="TableGrid">
    <w:name w:val="Table Grid"/>
    <w:basedOn w:val="TableNormal"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Secciones">
    <w:name w:val="Pie de página_Secciones"/>
    <w:basedOn w:val="Normal"/>
    <w:uiPriority w:val="19"/>
    <w:qFormat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pPr>
      <w:spacing w:line="240" w:lineRule="auto"/>
    </w:pPr>
  </w:style>
  <w:style w:type="paragraph" w:customStyle="1" w:styleId="TtuloAsignatura">
    <w:name w:val="Título Asignatura"/>
    <w:basedOn w:val="Normal"/>
    <w:uiPriority w:val="2"/>
    <w:qFormat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Notaalpie">
    <w:name w:val="Nota al pie"/>
    <w:basedOn w:val="Normal"/>
    <w:uiPriority w:val="21"/>
    <w:qFormat/>
    <w:rPr>
      <w:sz w:val="16"/>
      <w:szCs w:val="14"/>
    </w:rPr>
  </w:style>
  <w:style w:type="paragraph" w:customStyle="1" w:styleId="Piedefoto-tabla">
    <w:name w:val="Pie de foto-tabla"/>
    <w:basedOn w:val="Normal"/>
    <w:next w:val="Normal"/>
    <w:uiPriority w:val="16"/>
    <w:qFormat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qFormat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uiPriority w:val="98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pPr>
      <w:spacing w:line="240" w:lineRule="auto"/>
      <w:ind w:left="851"/>
    </w:pPr>
    <w:rPr>
      <w:rFonts w:cs="UnitOT-Light"/>
      <w:szCs w:val="22"/>
    </w:rPr>
  </w:style>
  <w:style w:type="paragraph" w:customStyle="1" w:styleId="TtuloTema">
    <w:name w:val="Título Tema"/>
    <w:basedOn w:val="Normal"/>
    <w:uiPriority w:val="3"/>
    <w:qFormat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Pr>
      <w:rFonts w:cs="UnitOT-Medi"/>
      <w:b/>
    </w:rPr>
  </w:style>
  <w:style w:type="paragraph" w:customStyle="1" w:styleId="CuadroCmoestudiaryReferencias">
    <w:name w:val="Cuadro «Cómo estudiar» y Referencias"/>
    <w:basedOn w:val="Normal"/>
    <w:uiPriority w:val="10"/>
    <w:qFormat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pPr>
      <w:outlineLvl w:val="9"/>
    </w:pPr>
  </w:style>
  <w:style w:type="table" w:customStyle="1" w:styleId="TablaUNIR1">
    <w:name w:val="TablaUNIR_1"/>
    <w:basedOn w:val="UNIR"/>
    <w:uiPriority w:val="99"/>
    <w:tblPr/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UNIR">
    <w:name w:val="UNIR"/>
    <w:basedOn w:val="TableNormal"/>
    <w:uiPriority w:val="99"/>
    <w:rPr>
      <w:rFonts w:ascii="Calibri" w:hAnsi="Calibri"/>
      <w:color w:val="333333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2">
    <w:name w:val="TablaUNIR_2"/>
    <w:basedOn w:val="TableNormal"/>
    <w:uiPriority w:val="99"/>
    <w:pPr>
      <w:jc w:val="center"/>
    </w:pPr>
    <w:rPr>
      <w:rFonts w:ascii="Calibri" w:hAnsi="Calibri"/>
      <w:color w:val="333333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pPr>
      <w:jc w:val="center"/>
    </w:pPr>
    <w:rPr>
      <w:rFonts w:ascii="Calibri" w:hAnsi="Calibri"/>
      <w:color w:val="333333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pPr>
      <w:jc w:val="center"/>
    </w:pPr>
    <w:rPr>
      <w:rFonts w:ascii="Calibri" w:hAnsi="Calibri"/>
      <w:color w:val="333333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Pr>
      <w:rFonts w:ascii="Calibri" w:hAnsi="Calibri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Pr>
      <w:rFonts w:ascii="UnitOT-Light" w:hAnsi="UnitOT-Light" w:cs="Times New Roman"/>
      <w:color w:val="333333"/>
      <w:szCs w:val="24"/>
      <w:lang w:eastAsia="es-ES"/>
    </w:rPr>
  </w:style>
  <w:style w:type="character" w:customStyle="1" w:styleId="FooterChar">
    <w:name w:val="Footer Char"/>
    <w:basedOn w:val="DefaultParagraphFont"/>
    <w:link w:val="Footer"/>
    <w:uiPriority w:val="24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Pr>
      <w:rFonts w:ascii="UnitOT-Light" w:hAnsi="UnitOT-Light"/>
      <w:color w:val="333333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pPr>
      <w:spacing w:line="240" w:lineRule="auto"/>
      <w:jc w:val="center"/>
    </w:pPr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eNormal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customStyle="1" w:styleId="Revision1">
    <w:name w:val="Revision1"/>
    <w:hidden/>
    <w:uiPriority w:val="99"/>
    <w:semiHidden/>
    <w:rPr>
      <w:rFonts w:ascii="Calibri" w:hAnsi="Calibri" w:cs="Times New Roman"/>
      <w:color w:val="333333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6460660-EE3A-4B81-865A-EF80901D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Asturillo</dc:creator>
  <cp:lastModifiedBy>Sergio Valadez Godinez</cp:lastModifiedBy>
  <cp:revision>13</cp:revision>
  <cp:lastPrinted>2017-09-08T09:41:00Z</cp:lastPrinted>
  <dcterms:created xsi:type="dcterms:W3CDTF">2021-12-14T00:07:00Z</dcterms:created>
  <dcterms:modified xsi:type="dcterms:W3CDTF">2021-12-20T14:47:00Z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  <property fmtid="{D5CDD505-2E9C-101B-9397-08002B2CF9AE}" pid="3" name="KSOProductBuildVer">
    <vt:lpwstr>2058-11.2.0.10382</vt:lpwstr>
  </property>
  <property fmtid="{D5CDD505-2E9C-101B-9397-08002B2CF9AE}" pid="4" name="ICV">
    <vt:lpwstr>2549B3AB1AD049C7A1B4571B25D7EB9B</vt:lpwstr>
  </property>
</Properties>
</file>