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7B8BD" w14:textId="77777777" w:rsidR="004B0B2C" w:rsidRPr="00E465A5" w:rsidRDefault="00000000" w:rsidP="00F16DD3">
      <w:pPr>
        <w:pStyle w:val="Heading1"/>
        <w:jc w:val="center"/>
        <w:rPr>
          <w:rFonts w:ascii="Times New Roman" w:hAnsi="Times New Roman" w:cs="Times New Roman"/>
        </w:rPr>
      </w:pPr>
      <w:r w:rsidRPr="00E465A5">
        <w:rPr>
          <w:rFonts w:ascii="Times New Roman" w:hAnsi="Times New Roman" w:cs="Times New Roman"/>
          <w:color w:val="8064A2" w:themeColor="accent4"/>
        </w:rPr>
        <w:t xml:space="preserve">Solution Requirements – </w:t>
      </w:r>
      <w:proofErr w:type="spellStart"/>
      <w:r w:rsidRPr="00E465A5">
        <w:rPr>
          <w:rFonts w:ascii="Times New Roman" w:hAnsi="Times New Roman" w:cs="Times New Roman"/>
          <w:color w:val="8064A2" w:themeColor="accent4"/>
        </w:rPr>
        <w:t>HealthAI</w:t>
      </w:r>
      <w:proofErr w:type="spellEnd"/>
    </w:p>
    <w:p w14:paraId="04F715A9" w14:textId="4A7B88A4" w:rsidR="004B0B2C" w:rsidRPr="00E465A5" w:rsidRDefault="00000000">
      <w:pPr>
        <w:rPr>
          <w:rFonts w:ascii="Times New Roman" w:hAnsi="Times New Roman" w:cs="Times New Roman"/>
        </w:rPr>
      </w:pPr>
      <w:r w:rsidRPr="00E465A5">
        <w:rPr>
          <w:rFonts w:ascii="Times New Roman" w:hAnsi="Times New Roman" w:cs="Times New Roman"/>
        </w:rPr>
        <w:t xml:space="preserve">Date: </w:t>
      </w:r>
      <w:r w:rsidR="00A17E94" w:rsidRPr="00E465A5">
        <w:rPr>
          <w:rFonts w:ascii="Times New Roman" w:hAnsi="Times New Roman" w:cs="Times New Roman"/>
        </w:rPr>
        <w:t>25 JUNE 2025</w:t>
      </w:r>
    </w:p>
    <w:p w14:paraId="1606B68F" w14:textId="10ED9542" w:rsidR="004B0B2C" w:rsidRPr="00E465A5" w:rsidRDefault="00000000">
      <w:pPr>
        <w:rPr>
          <w:rFonts w:ascii="Times New Roman" w:hAnsi="Times New Roman" w:cs="Times New Roman"/>
        </w:rPr>
      </w:pPr>
      <w:r w:rsidRPr="00E465A5">
        <w:rPr>
          <w:rFonts w:ascii="Times New Roman" w:hAnsi="Times New Roman" w:cs="Times New Roman"/>
        </w:rPr>
        <w:t xml:space="preserve">Team ID: </w:t>
      </w:r>
      <w:r w:rsidR="00E465A5" w:rsidRPr="00E465A5">
        <w:rPr>
          <w:rFonts w:ascii="Times New Roman" w:hAnsi="Times New Roman" w:cs="Times New Roman"/>
        </w:rPr>
        <w:t>LTVIP2025TMID34578</w:t>
      </w:r>
    </w:p>
    <w:p w14:paraId="1A964E57" w14:textId="77777777" w:rsidR="004B0B2C" w:rsidRPr="00E465A5" w:rsidRDefault="00000000">
      <w:pPr>
        <w:rPr>
          <w:rFonts w:ascii="Times New Roman" w:hAnsi="Times New Roman" w:cs="Times New Roman"/>
        </w:rPr>
      </w:pPr>
      <w:r w:rsidRPr="00E465A5">
        <w:rPr>
          <w:rFonts w:ascii="Times New Roman" w:hAnsi="Times New Roman" w:cs="Times New Roman"/>
        </w:rPr>
        <w:t xml:space="preserve">Project Name: </w:t>
      </w:r>
      <w:proofErr w:type="spellStart"/>
      <w:r w:rsidRPr="00E465A5">
        <w:rPr>
          <w:rFonts w:ascii="Times New Roman" w:hAnsi="Times New Roman" w:cs="Times New Roman"/>
        </w:rPr>
        <w:t>HealthAI</w:t>
      </w:r>
      <w:proofErr w:type="spellEnd"/>
    </w:p>
    <w:p w14:paraId="13481089" w14:textId="77777777" w:rsidR="004B0B2C" w:rsidRPr="00E465A5" w:rsidRDefault="00000000">
      <w:pPr>
        <w:rPr>
          <w:rFonts w:ascii="Times New Roman" w:hAnsi="Times New Roman" w:cs="Times New Roman"/>
        </w:rPr>
      </w:pPr>
      <w:r w:rsidRPr="00E465A5">
        <w:rPr>
          <w:rFonts w:ascii="Times New Roman" w:hAnsi="Times New Roman" w:cs="Times New Roman"/>
        </w:rPr>
        <w:t>Maximum Marks: 10</w:t>
      </w:r>
    </w:p>
    <w:p w14:paraId="4EAF22B2" w14:textId="77777777" w:rsidR="004B0B2C" w:rsidRPr="00E465A5" w:rsidRDefault="004B0B2C">
      <w:pPr>
        <w:rPr>
          <w:rFonts w:ascii="Times New Roman" w:hAnsi="Times New Roman" w:cs="Times New Roman"/>
        </w:rPr>
      </w:pPr>
    </w:p>
    <w:p w14:paraId="2FD2F915" w14:textId="77777777" w:rsidR="004B0B2C" w:rsidRPr="00E465A5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E465A5">
        <w:rPr>
          <w:rFonts w:ascii="Times New Roman" w:hAnsi="Times New Roman" w:cs="Times New Roman"/>
          <w:color w:val="8064A2" w:themeColor="accent4"/>
        </w:rPr>
        <w:t>Functional Requirements</w:t>
      </w:r>
    </w:p>
    <w:p w14:paraId="4BAA5C1E" w14:textId="77777777" w:rsidR="004B0B2C" w:rsidRPr="00E465A5" w:rsidRDefault="00000000">
      <w:pPr>
        <w:pStyle w:val="Heading3"/>
        <w:rPr>
          <w:rFonts w:ascii="Times New Roman" w:hAnsi="Times New Roman" w:cs="Times New Roman"/>
          <w:color w:val="8064A2" w:themeColor="accent4"/>
        </w:rPr>
      </w:pPr>
      <w:r w:rsidRPr="00E465A5">
        <w:rPr>
          <w:rFonts w:ascii="Times New Roman" w:hAnsi="Times New Roman" w:cs="Times New Roman"/>
          <w:color w:val="8064A2" w:themeColor="accent4"/>
        </w:rPr>
        <w:t>FR-1 | Patient Chat for Health Q&amp;A</w:t>
      </w:r>
    </w:p>
    <w:p w14:paraId="619CBB4B" w14:textId="77777777" w:rsidR="004B0B2C" w:rsidRPr="00E465A5" w:rsidRDefault="00000000">
      <w:pPr>
        <w:rPr>
          <w:rFonts w:ascii="Times New Roman" w:hAnsi="Times New Roman" w:cs="Times New Roman"/>
        </w:rPr>
      </w:pPr>
      <w:r w:rsidRPr="00E465A5">
        <w:rPr>
          <w:rFonts w:ascii="Times New Roman" w:hAnsi="Times New Roman" w:cs="Times New Roman"/>
        </w:rPr>
        <w:t>Enable users to ask diverse health-related questions in a conversational style.</w:t>
      </w:r>
      <w:r w:rsidRPr="00E465A5">
        <w:rPr>
          <w:rFonts w:ascii="Times New Roman" w:hAnsi="Times New Roman" w:cs="Times New Roman"/>
        </w:rPr>
        <w:br/>
        <w:t>Input: Text query via a dedicated input text box within the "Patient Chat" tab.</w:t>
      </w:r>
      <w:r w:rsidRPr="00E465A5">
        <w:rPr>
          <w:rFonts w:ascii="Times New Roman" w:hAnsi="Times New Roman" w:cs="Times New Roman"/>
        </w:rPr>
        <w:br/>
        <w:t>Output: Display AI-generated, empathetic, and fact-based responses from the AI model (currently Google Gemini, targeting IBM Granite).</w:t>
      </w:r>
      <w:r w:rsidRPr="00E465A5">
        <w:rPr>
          <w:rFonts w:ascii="Times New Roman" w:hAnsi="Times New Roman" w:cs="Times New Roman"/>
        </w:rPr>
        <w:br/>
        <w:t>Features: Support chronological display of chat history within the current session.</w:t>
      </w:r>
    </w:p>
    <w:p w14:paraId="54CA28A0" w14:textId="77777777" w:rsidR="004B0B2C" w:rsidRPr="00E465A5" w:rsidRDefault="00000000">
      <w:pPr>
        <w:pStyle w:val="Heading3"/>
        <w:rPr>
          <w:rFonts w:ascii="Times New Roman" w:hAnsi="Times New Roman" w:cs="Times New Roman"/>
          <w:color w:val="8064A2" w:themeColor="accent4"/>
        </w:rPr>
      </w:pPr>
      <w:r w:rsidRPr="00E465A5">
        <w:rPr>
          <w:rFonts w:ascii="Times New Roman" w:hAnsi="Times New Roman" w:cs="Times New Roman"/>
          <w:color w:val="8064A2" w:themeColor="accent4"/>
        </w:rPr>
        <w:t>FR-2 | Symptom-Based Disease Prediction</w:t>
      </w:r>
    </w:p>
    <w:p w14:paraId="6A85700B" w14:textId="77777777" w:rsidR="004B0B2C" w:rsidRPr="00E465A5" w:rsidRDefault="00000000">
      <w:pPr>
        <w:rPr>
          <w:rFonts w:ascii="Times New Roman" w:hAnsi="Times New Roman" w:cs="Times New Roman"/>
        </w:rPr>
      </w:pPr>
      <w:r w:rsidRPr="00E465A5">
        <w:rPr>
          <w:rFonts w:ascii="Times New Roman" w:hAnsi="Times New Roman" w:cs="Times New Roman"/>
        </w:rPr>
        <w:t>Allow users to input symptoms and receive predictions of potential medical conditions.</w:t>
      </w:r>
      <w:r w:rsidRPr="00E465A5">
        <w:rPr>
          <w:rFonts w:ascii="Times New Roman" w:hAnsi="Times New Roman" w:cs="Times New Roman"/>
        </w:rPr>
        <w:br/>
        <w:t>Input: Symptoms described via a text area in the "Disease Prediction" tab, leveraging patient profile data from the sidebar (age, gender, medical history, recent metrics).</w:t>
      </w:r>
      <w:r w:rsidRPr="00E465A5">
        <w:rPr>
          <w:rFonts w:ascii="Times New Roman" w:hAnsi="Times New Roman" w:cs="Times New Roman"/>
        </w:rPr>
        <w:br/>
        <w:t>Output: Return a structured output including potential medical conditions, their likelihood (High, Medium, Low), a brief explanation, and recommended next steps (e.g., self-care, doctor visit).</w:t>
      </w:r>
    </w:p>
    <w:p w14:paraId="1C2841BF" w14:textId="77777777" w:rsidR="004B0B2C" w:rsidRPr="00E465A5" w:rsidRDefault="00000000">
      <w:pPr>
        <w:pStyle w:val="Heading3"/>
        <w:rPr>
          <w:rFonts w:ascii="Times New Roman" w:hAnsi="Times New Roman" w:cs="Times New Roman"/>
          <w:color w:val="8064A2" w:themeColor="accent4"/>
        </w:rPr>
      </w:pPr>
      <w:r w:rsidRPr="00E465A5">
        <w:rPr>
          <w:rFonts w:ascii="Times New Roman" w:hAnsi="Times New Roman" w:cs="Times New Roman"/>
          <w:color w:val="8064A2" w:themeColor="accent4"/>
        </w:rPr>
        <w:t>FR-3 | Personalized Treatment Plan Generation</w:t>
      </w:r>
    </w:p>
    <w:p w14:paraId="4F6EF781" w14:textId="77777777" w:rsidR="004B0B2C" w:rsidRPr="00E465A5" w:rsidRDefault="00000000">
      <w:pPr>
        <w:rPr>
          <w:rFonts w:ascii="Times New Roman" w:hAnsi="Times New Roman" w:cs="Times New Roman"/>
        </w:rPr>
      </w:pPr>
      <w:r w:rsidRPr="00E465A5">
        <w:rPr>
          <w:rFonts w:ascii="Times New Roman" w:hAnsi="Times New Roman" w:cs="Times New Roman"/>
        </w:rPr>
        <w:t>Provide tailored treatment recommendations based on a specified medical condition and the user's patient profile.</w:t>
      </w:r>
      <w:r w:rsidRPr="00E465A5">
        <w:rPr>
          <w:rFonts w:ascii="Times New Roman" w:hAnsi="Times New Roman" w:cs="Times New Roman"/>
        </w:rPr>
        <w:br/>
        <w:t>Input: Medical condition (e.g., "Common Cold", "Hypertension") via a text input in the "Treatment Plans" tab, utilizing contextual patient profile data.</w:t>
      </w:r>
      <w:r w:rsidRPr="00E465A5">
        <w:rPr>
          <w:rFonts w:ascii="Times New Roman" w:hAnsi="Times New Roman" w:cs="Times New Roman"/>
        </w:rPr>
        <w:br/>
        <w:t>Output: Generate a comprehensive plan covering recommended medications, lifestyle modifications, follow-up testing/monitoring, dietary advice, physical activity guidelines, and mental health considerations.</w:t>
      </w:r>
    </w:p>
    <w:p w14:paraId="6F19F5C3" w14:textId="77777777" w:rsidR="004B0B2C" w:rsidRPr="00E465A5" w:rsidRDefault="00000000">
      <w:pPr>
        <w:pStyle w:val="Heading3"/>
        <w:rPr>
          <w:rFonts w:ascii="Times New Roman" w:hAnsi="Times New Roman" w:cs="Times New Roman"/>
          <w:color w:val="8064A2" w:themeColor="accent4"/>
        </w:rPr>
      </w:pPr>
      <w:r w:rsidRPr="00E465A5">
        <w:rPr>
          <w:rFonts w:ascii="Times New Roman" w:hAnsi="Times New Roman" w:cs="Times New Roman"/>
          <w:color w:val="8064A2" w:themeColor="accent4"/>
        </w:rPr>
        <w:t>FR-4 | Health Analytics Dashboard</w:t>
      </w:r>
    </w:p>
    <w:p w14:paraId="51F63B3E" w14:textId="77777777" w:rsidR="004B0B2C" w:rsidRPr="00E465A5" w:rsidRDefault="00000000">
      <w:pPr>
        <w:rPr>
          <w:rFonts w:ascii="Times New Roman" w:hAnsi="Times New Roman" w:cs="Times New Roman"/>
        </w:rPr>
      </w:pPr>
      <w:r w:rsidRPr="00E465A5">
        <w:rPr>
          <w:rFonts w:ascii="Times New Roman" w:hAnsi="Times New Roman" w:cs="Times New Roman"/>
        </w:rPr>
        <w:t>Visualize historical health data and trends through interactive charts.</w:t>
      </w:r>
      <w:r w:rsidRPr="00E465A5">
        <w:rPr>
          <w:rFonts w:ascii="Times New Roman" w:hAnsi="Times New Roman" w:cs="Times New Roman"/>
        </w:rPr>
        <w:br/>
        <w:t>Features:</w:t>
      </w:r>
      <w:r w:rsidRPr="00E465A5">
        <w:rPr>
          <w:rFonts w:ascii="Times New Roman" w:hAnsi="Times New Roman" w:cs="Times New Roman"/>
        </w:rPr>
        <w:br/>
        <w:t xml:space="preserve">- Generate line charts for Heart Rate, Blood Pressure (Systolic &amp; Diastolic), and Blood Glucose using </w:t>
      </w:r>
      <w:proofErr w:type="spellStart"/>
      <w:r w:rsidRPr="00E465A5">
        <w:rPr>
          <w:rFonts w:ascii="Times New Roman" w:hAnsi="Times New Roman" w:cs="Times New Roman"/>
        </w:rPr>
        <w:t>Plotly</w:t>
      </w:r>
      <w:proofErr w:type="spellEnd"/>
      <w:r w:rsidRPr="00E465A5">
        <w:rPr>
          <w:rFonts w:ascii="Times New Roman" w:hAnsi="Times New Roman" w:cs="Times New Roman"/>
        </w:rPr>
        <w:t>.</w:t>
      </w:r>
      <w:r w:rsidRPr="00E465A5">
        <w:rPr>
          <w:rFonts w:ascii="Times New Roman" w:hAnsi="Times New Roman" w:cs="Times New Roman"/>
        </w:rPr>
        <w:br/>
        <w:t>- Generate a pie chart for Symptom Frequency.</w:t>
      </w:r>
      <w:r w:rsidRPr="00E465A5">
        <w:rPr>
          <w:rFonts w:ascii="Times New Roman" w:hAnsi="Times New Roman" w:cs="Times New Roman"/>
        </w:rPr>
        <w:br/>
        <w:t>- Display key metrics (Avg. Heart Rate, Avg. Blood Pressure, Avg. Blood Glucose, Avg. Sleep) with trend indicators.</w:t>
      </w:r>
      <w:r w:rsidRPr="00E465A5">
        <w:rPr>
          <w:rFonts w:ascii="Times New Roman" w:hAnsi="Times New Roman" w:cs="Times New Roman"/>
        </w:rPr>
        <w:br/>
        <w:t>- Allow for real-time updates of charts based on simulated data.</w:t>
      </w:r>
    </w:p>
    <w:p w14:paraId="6E4B87AC" w14:textId="77777777" w:rsidR="004B0B2C" w:rsidRPr="00E465A5" w:rsidRDefault="00000000">
      <w:pPr>
        <w:pStyle w:val="Heading3"/>
        <w:rPr>
          <w:rFonts w:ascii="Times New Roman" w:hAnsi="Times New Roman" w:cs="Times New Roman"/>
          <w:color w:val="8064A2" w:themeColor="accent4"/>
        </w:rPr>
      </w:pPr>
      <w:r w:rsidRPr="00E465A5">
        <w:rPr>
          <w:rFonts w:ascii="Times New Roman" w:hAnsi="Times New Roman" w:cs="Times New Roman"/>
          <w:color w:val="8064A2" w:themeColor="accent4"/>
        </w:rPr>
        <w:lastRenderedPageBreak/>
        <w:t>FR-5 | AI-Generated Health Insights</w:t>
      </w:r>
    </w:p>
    <w:p w14:paraId="62A0BCA1" w14:textId="77777777" w:rsidR="004B0B2C" w:rsidRPr="00E465A5" w:rsidRDefault="00000000">
      <w:pPr>
        <w:rPr>
          <w:rFonts w:ascii="Times New Roman" w:hAnsi="Times New Roman" w:cs="Times New Roman"/>
        </w:rPr>
      </w:pPr>
      <w:r w:rsidRPr="00E465A5">
        <w:rPr>
          <w:rFonts w:ascii="Times New Roman" w:hAnsi="Times New Roman" w:cs="Times New Roman"/>
        </w:rPr>
        <w:t>Provide intelligent insights and recommendations based on the analyzed health metrics.</w:t>
      </w:r>
      <w:r w:rsidRPr="00E465A5">
        <w:rPr>
          <w:rFonts w:ascii="Times New Roman" w:hAnsi="Times New Roman" w:cs="Times New Roman"/>
        </w:rPr>
        <w:br/>
        <w:t>Input: Aggregated health metrics from the Health Analytics dashboard.</w:t>
      </w:r>
      <w:r w:rsidRPr="00E465A5">
        <w:rPr>
          <w:rFonts w:ascii="Times New Roman" w:hAnsi="Times New Roman" w:cs="Times New Roman"/>
        </w:rPr>
        <w:br/>
        <w:t>Output: Display AI-generated observations on health trends and actionable advice within the dashboard.</w:t>
      </w:r>
    </w:p>
    <w:p w14:paraId="4B716319" w14:textId="77777777" w:rsidR="004B0B2C" w:rsidRPr="00E465A5" w:rsidRDefault="00000000">
      <w:pPr>
        <w:pStyle w:val="Heading3"/>
        <w:rPr>
          <w:rFonts w:ascii="Times New Roman" w:hAnsi="Times New Roman" w:cs="Times New Roman"/>
          <w:color w:val="8064A2" w:themeColor="accent4"/>
        </w:rPr>
      </w:pPr>
      <w:r w:rsidRPr="00E465A5">
        <w:rPr>
          <w:rFonts w:ascii="Times New Roman" w:hAnsi="Times New Roman" w:cs="Times New Roman"/>
          <w:color w:val="8064A2" w:themeColor="accent4"/>
        </w:rPr>
        <w:t>FR-6 | Patient Profile Management</w:t>
      </w:r>
    </w:p>
    <w:p w14:paraId="57F3A486" w14:textId="77777777" w:rsidR="004B0B2C" w:rsidRPr="00E465A5" w:rsidRDefault="00000000">
      <w:pPr>
        <w:rPr>
          <w:rFonts w:ascii="Times New Roman" w:hAnsi="Times New Roman" w:cs="Times New Roman"/>
        </w:rPr>
      </w:pPr>
      <w:r w:rsidRPr="00E465A5">
        <w:rPr>
          <w:rFonts w:ascii="Times New Roman" w:hAnsi="Times New Roman" w:cs="Times New Roman"/>
        </w:rPr>
        <w:t>Enable users to input and manage their demographic and medical information.</w:t>
      </w:r>
      <w:r w:rsidRPr="00E465A5">
        <w:rPr>
          <w:rFonts w:ascii="Times New Roman" w:hAnsi="Times New Roman" w:cs="Times New Roman"/>
        </w:rPr>
        <w:br/>
        <w:t>Features: Provide input fields for Name, Age, Gender, Medical History, Current Medications, Allergies, and recent vital signs (Heart Rate, Blood Pressure, Blood Glucose) in the sidebar.</w:t>
      </w:r>
    </w:p>
    <w:p w14:paraId="38FB9ED8" w14:textId="77777777" w:rsidR="004B0B2C" w:rsidRPr="00E465A5" w:rsidRDefault="00000000">
      <w:pPr>
        <w:pStyle w:val="Heading3"/>
        <w:rPr>
          <w:rFonts w:ascii="Times New Roman" w:hAnsi="Times New Roman" w:cs="Times New Roman"/>
          <w:color w:val="8064A2" w:themeColor="accent4"/>
        </w:rPr>
      </w:pPr>
      <w:r w:rsidRPr="00E465A5">
        <w:rPr>
          <w:rFonts w:ascii="Times New Roman" w:hAnsi="Times New Roman" w:cs="Times New Roman"/>
          <w:color w:val="8064A2" w:themeColor="accent4"/>
        </w:rPr>
        <w:t>FR-7 | Session State Management</w:t>
      </w:r>
    </w:p>
    <w:p w14:paraId="2809891B" w14:textId="77777777" w:rsidR="004B0B2C" w:rsidRPr="00E465A5" w:rsidRDefault="00000000">
      <w:pPr>
        <w:rPr>
          <w:rFonts w:ascii="Times New Roman" w:hAnsi="Times New Roman" w:cs="Times New Roman"/>
        </w:rPr>
      </w:pPr>
      <w:r w:rsidRPr="00E465A5">
        <w:rPr>
          <w:rFonts w:ascii="Times New Roman" w:hAnsi="Times New Roman" w:cs="Times New Roman"/>
        </w:rPr>
        <w:t>Ensure continuity of user interaction and data within a single application session.</w:t>
      </w:r>
      <w:r w:rsidRPr="00E465A5">
        <w:rPr>
          <w:rFonts w:ascii="Times New Roman" w:hAnsi="Times New Roman" w:cs="Times New Roman"/>
        </w:rPr>
        <w:br/>
        <w:t>Features: Preserve chat history, patient profile data, and generated health data throughout the user's active session.</w:t>
      </w:r>
      <w:r w:rsidRPr="00E465A5">
        <w:rPr>
          <w:rFonts w:ascii="Times New Roman" w:hAnsi="Times New Roman" w:cs="Times New Roman"/>
        </w:rPr>
        <w:br/>
        <w:t>Note: Data currently resets upon full application restart; future enhancement for database persistence is planned.</w:t>
      </w:r>
    </w:p>
    <w:p w14:paraId="10DD92F9" w14:textId="77777777" w:rsidR="004B0B2C" w:rsidRPr="00E465A5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E465A5">
        <w:rPr>
          <w:rFonts w:ascii="Times New Roman" w:hAnsi="Times New Roman" w:cs="Times New Roman"/>
          <w:color w:val="8064A2" w:themeColor="accent4"/>
        </w:rPr>
        <w:t>Non-Functional Requirements</w:t>
      </w:r>
    </w:p>
    <w:p w14:paraId="1F5C1CD9" w14:textId="77777777" w:rsidR="004B0B2C" w:rsidRPr="00E465A5" w:rsidRDefault="00000000">
      <w:pPr>
        <w:pStyle w:val="Heading3"/>
        <w:rPr>
          <w:rFonts w:ascii="Times New Roman" w:hAnsi="Times New Roman" w:cs="Times New Roman"/>
          <w:color w:val="8064A2" w:themeColor="accent4"/>
        </w:rPr>
      </w:pPr>
      <w:r w:rsidRPr="00E465A5">
        <w:rPr>
          <w:rFonts w:ascii="Times New Roman" w:hAnsi="Times New Roman" w:cs="Times New Roman"/>
          <w:color w:val="8064A2" w:themeColor="accent4"/>
        </w:rPr>
        <w:t>NFR-1 | Usability</w:t>
      </w:r>
    </w:p>
    <w:p w14:paraId="2BCB61C3" w14:textId="77777777" w:rsidR="004B0B2C" w:rsidRPr="00E465A5" w:rsidRDefault="00000000">
      <w:pPr>
        <w:rPr>
          <w:rFonts w:ascii="Times New Roman" w:hAnsi="Times New Roman" w:cs="Times New Roman"/>
        </w:rPr>
      </w:pPr>
      <w:r w:rsidRPr="00E465A5">
        <w:rPr>
          <w:rFonts w:ascii="Times New Roman" w:hAnsi="Times New Roman" w:cs="Times New Roman"/>
        </w:rPr>
        <w:t>The application must provide an intuitive, responsive, and aesthetically pleasing user interface.</w:t>
      </w:r>
      <w:r w:rsidRPr="00E465A5">
        <w:rPr>
          <w:rFonts w:ascii="Times New Roman" w:hAnsi="Times New Roman" w:cs="Times New Roman"/>
        </w:rPr>
        <w:br/>
        <w:t xml:space="preserve">Metrics: </w:t>
      </w:r>
      <w:proofErr w:type="spellStart"/>
      <w:r w:rsidRPr="00E465A5">
        <w:rPr>
          <w:rFonts w:ascii="Times New Roman" w:hAnsi="Times New Roman" w:cs="Times New Roman"/>
        </w:rPr>
        <w:t>Streamlit</w:t>
      </w:r>
      <w:proofErr w:type="spellEnd"/>
      <w:r w:rsidRPr="00E465A5">
        <w:rPr>
          <w:rFonts w:ascii="Times New Roman" w:hAnsi="Times New Roman" w:cs="Times New Roman"/>
        </w:rPr>
        <w:t xml:space="preserve"> UI with clear layout, easy navigation via tabs, legible text and chart elements, and consistent interactive feedback.</w:t>
      </w:r>
    </w:p>
    <w:p w14:paraId="347240C5" w14:textId="77777777" w:rsidR="004B0B2C" w:rsidRPr="00E465A5" w:rsidRDefault="00000000">
      <w:pPr>
        <w:pStyle w:val="Heading3"/>
        <w:rPr>
          <w:rFonts w:ascii="Times New Roman" w:hAnsi="Times New Roman" w:cs="Times New Roman"/>
          <w:color w:val="8064A2" w:themeColor="accent4"/>
        </w:rPr>
      </w:pPr>
      <w:r w:rsidRPr="00E465A5">
        <w:rPr>
          <w:rFonts w:ascii="Times New Roman" w:hAnsi="Times New Roman" w:cs="Times New Roman"/>
          <w:color w:val="8064A2" w:themeColor="accent4"/>
        </w:rPr>
        <w:t>NFR-2 | Security</w:t>
      </w:r>
    </w:p>
    <w:p w14:paraId="1E2B919F" w14:textId="77777777" w:rsidR="004B0B2C" w:rsidRPr="00E465A5" w:rsidRDefault="00000000">
      <w:pPr>
        <w:rPr>
          <w:rFonts w:ascii="Times New Roman" w:hAnsi="Times New Roman" w:cs="Times New Roman"/>
        </w:rPr>
      </w:pPr>
      <w:r w:rsidRPr="00E465A5">
        <w:rPr>
          <w:rFonts w:ascii="Times New Roman" w:hAnsi="Times New Roman" w:cs="Times New Roman"/>
        </w:rPr>
        <w:t>Ensure secure handling of API keys and protect simulated user data.</w:t>
      </w:r>
      <w:r w:rsidRPr="00E465A5">
        <w:rPr>
          <w:rFonts w:ascii="Times New Roman" w:hAnsi="Times New Roman" w:cs="Times New Roman"/>
        </w:rPr>
        <w:br/>
        <w:t>Metrics: API token-based authentication for AI models (e.g., secure loading of Gemini API Key). Local file storage (for logs, if implemented) adheres to basic security practices. (Future: Data privacy and security for persistent storage will be paramount).</w:t>
      </w:r>
    </w:p>
    <w:p w14:paraId="087E4241" w14:textId="77777777" w:rsidR="004B0B2C" w:rsidRPr="00E465A5" w:rsidRDefault="00000000">
      <w:pPr>
        <w:pStyle w:val="Heading3"/>
        <w:rPr>
          <w:rFonts w:ascii="Times New Roman" w:hAnsi="Times New Roman" w:cs="Times New Roman"/>
          <w:color w:val="8064A2" w:themeColor="accent4"/>
        </w:rPr>
      </w:pPr>
      <w:r w:rsidRPr="00E465A5">
        <w:rPr>
          <w:rFonts w:ascii="Times New Roman" w:hAnsi="Times New Roman" w:cs="Times New Roman"/>
          <w:color w:val="8064A2" w:themeColor="accent4"/>
        </w:rPr>
        <w:t>NFR-3 | Reliability</w:t>
      </w:r>
    </w:p>
    <w:p w14:paraId="6EC061A5" w14:textId="77777777" w:rsidR="004B0B2C" w:rsidRPr="00E465A5" w:rsidRDefault="00000000">
      <w:pPr>
        <w:rPr>
          <w:rFonts w:ascii="Times New Roman" w:hAnsi="Times New Roman" w:cs="Times New Roman"/>
        </w:rPr>
      </w:pPr>
      <w:r w:rsidRPr="00E465A5">
        <w:rPr>
          <w:rFonts w:ascii="Times New Roman" w:hAnsi="Times New Roman" w:cs="Times New Roman"/>
        </w:rPr>
        <w:t>The application's AI functionalities and dashboard should perform consistently without frequent crashes or unexpected behavior.</w:t>
      </w:r>
      <w:r w:rsidRPr="00E465A5">
        <w:rPr>
          <w:rFonts w:ascii="Times New Roman" w:hAnsi="Times New Roman" w:cs="Times New Roman"/>
        </w:rPr>
        <w:br/>
        <w:t>Metrics: Consistent chatbot responses, accurate disease predictions and treatment plans, and stable dashboard performance.</w:t>
      </w:r>
    </w:p>
    <w:p w14:paraId="656EF352" w14:textId="77777777" w:rsidR="004B0B2C" w:rsidRPr="00E465A5" w:rsidRDefault="00000000">
      <w:pPr>
        <w:pStyle w:val="Heading3"/>
        <w:rPr>
          <w:rFonts w:ascii="Times New Roman" w:hAnsi="Times New Roman" w:cs="Times New Roman"/>
          <w:color w:val="8064A2" w:themeColor="accent4"/>
        </w:rPr>
      </w:pPr>
      <w:r w:rsidRPr="00E465A5">
        <w:rPr>
          <w:rFonts w:ascii="Times New Roman" w:hAnsi="Times New Roman" w:cs="Times New Roman"/>
          <w:color w:val="8064A2" w:themeColor="accent4"/>
        </w:rPr>
        <w:t>NFR-4 | Performance</w:t>
      </w:r>
    </w:p>
    <w:p w14:paraId="6C797EB5" w14:textId="77777777" w:rsidR="004B0B2C" w:rsidRPr="00E465A5" w:rsidRDefault="00000000">
      <w:pPr>
        <w:rPr>
          <w:rFonts w:ascii="Times New Roman" w:hAnsi="Times New Roman" w:cs="Times New Roman"/>
        </w:rPr>
      </w:pPr>
      <w:r w:rsidRPr="00E465A5">
        <w:rPr>
          <w:rFonts w:ascii="Times New Roman" w:hAnsi="Times New Roman" w:cs="Times New Roman"/>
        </w:rPr>
        <w:t>Key AI responses and dashboard rendering should be timely to ensure a smooth user experience.</w:t>
      </w:r>
      <w:r w:rsidRPr="00E465A5">
        <w:rPr>
          <w:rFonts w:ascii="Times New Roman" w:hAnsi="Times New Roman" w:cs="Times New Roman"/>
        </w:rPr>
        <w:br/>
        <w:t>Metrics:</w:t>
      </w:r>
      <w:r w:rsidRPr="00E465A5">
        <w:rPr>
          <w:rFonts w:ascii="Times New Roman" w:hAnsi="Times New Roman" w:cs="Times New Roman"/>
        </w:rPr>
        <w:br/>
        <w:t>- AI Chatbot response time: &lt;5 seconds (for typical queries using Gemini API simulation).</w:t>
      </w:r>
      <w:r w:rsidRPr="00E465A5">
        <w:rPr>
          <w:rFonts w:ascii="Times New Roman" w:hAnsi="Times New Roman" w:cs="Times New Roman"/>
        </w:rPr>
        <w:br/>
        <w:t>- Disease Prediction/Treatment Plan generation: &lt;8 seconds per request.</w:t>
      </w:r>
      <w:r w:rsidRPr="00E465A5">
        <w:rPr>
          <w:rFonts w:ascii="Times New Roman" w:hAnsi="Times New Roman" w:cs="Times New Roman"/>
        </w:rPr>
        <w:br/>
        <w:t>- Dashboard render time: &lt;3 seconds (for initial load and updates with simulated data).</w:t>
      </w:r>
    </w:p>
    <w:p w14:paraId="0BFED181" w14:textId="77777777" w:rsidR="004B0B2C" w:rsidRPr="00E465A5" w:rsidRDefault="00000000">
      <w:pPr>
        <w:pStyle w:val="Heading3"/>
        <w:rPr>
          <w:rFonts w:ascii="Times New Roman" w:hAnsi="Times New Roman" w:cs="Times New Roman"/>
          <w:color w:val="8064A2" w:themeColor="accent4"/>
        </w:rPr>
      </w:pPr>
      <w:r w:rsidRPr="00E465A5">
        <w:rPr>
          <w:rFonts w:ascii="Times New Roman" w:hAnsi="Times New Roman" w:cs="Times New Roman"/>
          <w:color w:val="8064A2" w:themeColor="accent4"/>
        </w:rPr>
        <w:t>NFR-5 | Availability</w:t>
      </w:r>
    </w:p>
    <w:p w14:paraId="49B7FD22" w14:textId="77777777" w:rsidR="004B0B2C" w:rsidRPr="00E465A5" w:rsidRDefault="00000000">
      <w:pPr>
        <w:rPr>
          <w:rFonts w:ascii="Times New Roman" w:hAnsi="Times New Roman" w:cs="Times New Roman"/>
        </w:rPr>
      </w:pPr>
      <w:r w:rsidRPr="00E465A5">
        <w:rPr>
          <w:rFonts w:ascii="Times New Roman" w:hAnsi="Times New Roman" w:cs="Times New Roman"/>
        </w:rPr>
        <w:t>The application must be runnable in various environments.</w:t>
      </w:r>
      <w:r w:rsidRPr="00E465A5">
        <w:rPr>
          <w:rFonts w:ascii="Times New Roman" w:hAnsi="Times New Roman" w:cs="Times New Roman"/>
        </w:rPr>
        <w:br/>
        <w:t xml:space="preserve">Metrics: Works robustly offline (localhost development setup) and is deployable to cloud platforms (e.g., </w:t>
      </w:r>
      <w:proofErr w:type="spellStart"/>
      <w:r w:rsidRPr="00E465A5">
        <w:rPr>
          <w:rFonts w:ascii="Times New Roman" w:hAnsi="Times New Roman" w:cs="Times New Roman"/>
        </w:rPr>
        <w:t>Streamlit</w:t>
      </w:r>
      <w:proofErr w:type="spellEnd"/>
      <w:r w:rsidRPr="00E465A5">
        <w:rPr>
          <w:rFonts w:ascii="Times New Roman" w:hAnsi="Times New Roman" w:cs="Times New Roman"/>
        </w:rPr>
        <w:t xml:space="preserve"> Cloud).</w:t>
      </w:r>
    </w:p>
    <w:p w14:paraId="3276CED4" w14:textId="77777777" w:rsidR="004B0B2C" w:rsidRPr="00E465A5" w:rsidRDefault="00000000">
      <w:pPr>
        <w:pStyle w:val="Heading3"/>
        <w:rPr>
          <w:rFonts w:ascii="Times New Roman" w:hAnsi="Times New Roman" w:cs="Times New Roman"/>
          <w:color w:val="8064A2" w:themeColor="accent4"/>
        </w:rPr>
      </w:pPr>
      <w:r w:rsidRPr="00E465A5">
        <w:rPr>
          <w:rFonts w:ascii="Times New Roman" w:hAnsi="Times New Roman" w:cs="Times New Roman"/>
          <w:color w:val="8064A2" w:themeColor="accent4"/>
        </w:rPr>
        <w:lastRenderedPageBreak/>
        <w:t>NFR-6 | Scalability</w:t>
      </w:r>
    </w:p>
    <w:p w14:paraId="12E96DD1" w14:textId="77777777" w:rsidR="004B0B2C" w:rsidRPr="00E465A5" w:rsidRDefault="00000000">
      <w:pPr>
        <w:rPr>
          <w:rFonts w:ascii="Times New Roman" w:hAnsi="Times New Roman" w:cs="Times New Roman"/>
        </w:rPr>
      </w:pPr>
      <w:r w:rsidRPr="00E465A5">
        <w:rPr>
          <w:rFonts w:ascii="Times New Roman" w:hAnsi="Times New Roman" w:cs="Times New Roman"/>
        </w:rPr>
        <w:t>The architecture should allow for future expansion and handling of increased user load or data volume.</w:t>
      </w:r>
      <w:r w:rsidRPr="00E465A5">
        <w:rPr>
          <w:rFonts w:ascii="Times New Roman" w:hAnsi="Times New Roman" w:cs="Times New Roman"/>
        </w:rPr>
        <w:br/>
        <w:t>Metrics: Modular architecture facilitating the integration of new AI models (e.g., transitioning to IBM Granite) or additional features. Design allows for potential future database integration for user scalability.</w:t>
      </w:r>
    </w:p>
    <w:p w14:paraId="20269364" w14:textId="77777777" w:rsidR="004B0B2C" w:rsidRPr="00E465A5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E465A5">
        <w:rPr>
          <w:rFonts w:ascii="Times New Roman" w:hAnsi="Times New Roman" w:cs="Times New Roman"/>
          <w:color w:val="8064A2" w:themeColor="accent4"/>
        </w:rPr>
        <w:t>Summary</w:t>
      </w:r>
    </w:p>
    <w:p w14:paraId="02F11A1B" w14:textId="77777777" w:rsidR="004B0B2C" w:rsidRPr="00E465A5" w:rsidRDefault="00000000">
      <w:pPr>
        <w:rPr>
          <w:rFonts w:ascii="Times New Roman" w:hAnsi="Times New Roman" w:cs="Times New Roman"/>
        </w:rPr>
      </w:pPr>
      <w:proofErr w:type="spellStart"/>
      <w:r w:rsidRPr="00E465A5">
        <w:rPr>
          <w:rFonts w:ascii="Times New Roman" w:hAnsi="Times New Roman" w:cs="Times New Roman"/>
        </w:rPr>
        <w:t>HealthAI</w:t>
      </w:r>
      <w:proofErr w:type="spellEnd"/>
      <w:r w:rsidRPr="00E465A5">
        <w:rPr>
          <w:rFonts w:ascii="Times New Roman" w:hAnsi="Times New Roman" w:cs="Times New Roman"/>
        </w:rPr>
        <w:t xml:space="preserve"> is designed to address essential healthcare guidance needs through a blend of intuitive user experience and reliable, performant AI modules. These solution requirements prioritize a human-centered design, ensuring the application is usable, secure, and provides timely, relevant health information. The current implementation demonstrates core functionalities with a clear roadmap for achieving full integration with IBM Granite and persistent data storage for future scalability.</w:t>
      </w:r>
    </w:p>
    <w:sectPr w:rsidR="004B0B2C" w:rsidRPr="00E465A5" w:rsidSect="00DB69DD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3638695">
    <w:abstractNumId w:val="8"/>
  </w:num>
  <w:num w:numId="2" w16cid:durableId="1545678349">
    <w:abstractNumId w:val="6"/>
  </w:num>
  <w:num w:numId="3" w16cid:durableId="2047755112">
    <w:abstractNumId w:val="5"/>
  </w:num>
  <w:num w:numId="4" w16cid:durableId="7367243">
    <w:abstractNumId w:val="4"/>
  </w:num>
  <w:num w:numId="5" w16cid:durableId="683095455">
    <w:abstractNumId w:val="7"/>
  </w:num>
  <w:num w:numId="6" w16cid:durableId="62877236">
    <w:abstractNumId w:val="3"/>
  </w:num>
  <w:num w:numId="7" w16cid:durableId="1790079302">
    <w:abstractNumId w:val="2"/>
  </w:num>
  <w:num w:numId="8" w16cid:durableId="1874225045">
    <w:abstractNumId w:val="1"/>
  </w:num>
  <w:num w:numId="9" w16cid:durableId="2479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7606"/>
    <w:rsid w:val="004B0993"/>
    <w:rsid w:val="004B0B2C"/>
    <w:rsid w:val="006B0ECB"/>
    <w:rsid w:val="0070757C"/>
    <w:rsid w:val="0084540F"/>
    <w:rsid w:val="00936D28"/>
    <w:rsid w:val="00A17E94"/>
    <w:rsid w:val="00AA1D8D"/>
    <w:rsid w:val="00B03470"/>
    <w:rsid w:val="00B47730"/>
    <w:rsid w:val="00CB0664"/>
    <w:rsid w:val="00DB69DD"/>
    <w:rsid w:val="00E465A5"/>
    <w:rsid w:val="00F16D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2C4B69"/>
  <w14:defaultImageDpi w14:val="300"/>
  <w15:docId w15:val="{C45E3EA5-45F7-4BBD-AEAE-C68366E0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TOHITH CHANDRA DONDAPATI</cp:lastModifiedBy>
  <cp:revision>7</cp:revision>
  <dcterms:created xsi:type="dcterms:W3CDTF">2013-12-23T23:15:00Z</dcterms:created>
  <dcterms:modified xsi:type="dcterms:W3CDTF">2025-06-28T04:29:00Z</dcterms:modified>
  <cp:category/>
</cp:coreProperties>
</file>