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2339C" w14:textId="77777777" w:rsidR="00A111E2" w:rsidRPr="00123A48" w:rsidRDefault="00000000" w:rsidP="00422764">
      <w:pPr>
        <w:pStyle w:val="Heading1"/>
        <w:jc w:val="center"/>
        <w:rPr>
          <w:rFonts w:ascii="Times New Roman" w:hAnsi="Times New Roman" w:cs="Times New Roman"/>
          <w:color w:val="8064A2" w:themeColor="accent4"/>
        </w:rPr>
      </w:pPr>
      <w:r w:rsidRPr="00123A48">
        <w:rPr>
          <w:rFonts w:ascii="Times New Roman" w:hAnsi="Times New Roman" w:cs="Times New Roman"/>
          <w:color w:val="8064A2" w:themeColor="accent4"/>
        </w:rPr>
        <w:t xml:space="preserve">Technology Stack – </w:t>
      </w:r>
      <w:proofErr w:type="spellStart"/>
      <w:r w:rsidRPr="00123A48">
        <w:rPr>
          <w:rFonts w:ascii="Times New Roman" w:hAnsi="Times New Roman" w:cs="Times New Roman"/>
          <w:color w:val="8064A2" w:themeColor="accent4"/>
        </w:rPr>
        <w:t>HealthAI</w:t>
      </w:r>
      <w:proofErr w:type="spellEnd"/>
    </w:p>
    <w:p w14:paraId="4DC8AF65" w14:textId="77777777" w:rsidR="00662C1E" w:rsidRPr="00123A48" w:rsidRDefault="00000000">
      <w:pPr>
        <w:rPr>
          <w:rFonts w:ascii="Times New Roman" w:hAnsi="Times New Roman" w:cs="Times New Roman"/>
        </w:rPr>
      </w:pPr>
      <w:r w:rsidRPr="00123A48">
        <w:rPr>
          <w:rFonts w:ascii="Times New Roman" w:hAnsi="Times New Roman" w:cs="Times New Roman"/>
        </w:rPr>
        <w:t xml:space="preserve">Date: </w:t>
      </w:r>
      <w:r w:rsidR="00662C1E" w:rsidRPr="00123A48">
        <w:rPr>
          <w:rFonts w:ascii="Times New Roman" w:hAnsi="Times New Roman" w:cs="Times New Roman"/>
        </w:rPr>
        <w:t>25 JUNE 2025</w:t>
      </w:r>
    </w:p>
    <w:p w14:paraId="7FF9552C" w14:textId="53A62BCA" w:rsidR="00A111E2" w:rsidRPr="00123A48" w:rsidRDefault="00000000">
      <w:pPr>
        <w:rPr>
          <w:rFonts w:ascii="Times New Roman" w:hAnsi="Times New Roman" w:cs="Times New Roman"/>
        </w:rPr>
      </w:pPr>
      <w:r w:rsidRPr="00123A48">
        <w:rPr>
          <w:rFonts w:ascii="Times New Roman" w:hAnsi="Times New Roman" w:cs="Times New Roman"/>
        </w:rPr>
        <w:t xml:space="preserve">Team ID: </w:t>
      </w:r>
      <w:r w:rsidR="00123A48" w:rsidRPr="00123A48">
        <w:rPr>
          <w:rFonts w:ascii="Times New Roman" w:hAnsi="Times New Roman" w:cs="Times New Roman"/>
        </w:rPr>
        <w:t>LTVIP2025TMID34578</w:t>
      </w:r>
    </w:p>
    <w:p w14:paraId="1B457BE3" w14:textId="77777777" w:rsidR="00A111E2" w:rsidRPr="00123A48" w:rsidRDefault="00000000">
      <w:pPr>
        <w:rPr>
          <w:rFonts w:ascii="Times New Roman" w:hAnsi="Times New Roman" w:cs="Times New Roman"/>
        </w:rPr>
      </w:pPr>
      <w:r w:rsidRPr="00123A48">
        <w:rPr>
          <w:rFonts w:ascii="Times New Roman" w:hAnsi="Times New Roman" w:cs="Times New Roman"/>
        </w:rPr>
        <w:t xml:space="preserve">Project Name: </w:t>
      </w:r>
      <w:proofErr w:type="spellStart"/>
      <w:r w:rsidRPr="00123A48">
        <w:rPr>
          <w:rFonts w:ascii="Times New Roman" w:hAnsi="Times New Roman" w:cs="Times New Roman"/>
        </w:rPr>
        <w:t>HealthAI</w:t>
      </w:r>
      <w:proofErr w:type="spellEnd"/>
    </w:p>
    <w:p w14:paraId="6692E77E" w14:textId="4C232009" w:rsidR="00A111E2" w:rsidRPr="00123A48" w:rsidRDefault="00000000">
      <w:pPr>
        <w:rPr>
          <w:rFonts w:ascii="Times New Roman" w:hAnsi="Times New Roman" w:cs="Times New Roman"/>
        </w:rPr>
      </w:pPr>
      <w:r w:rsidRPr="00123A48">
        <w:rPr>
          <w:rFonts w:ascii="Times New Roman" w:hAnsi="Times New Roman" w:cs="Times New Roman"/>
        </w:rPr>
        <w:t>Maximum Marks: 4</w:t>
      </w:r>
    </w:p>
    <w:p w14:paraId="2CC7CABB" w14:textId="77777777" w:rsidR="00A111E2" w:rsidRPr="00123A48" w:rsidRDefault="00000000">
      <w:pPr>
        <w:pStyle w:val="Heading2"/>
        <w:rPr>
          <w:rFonts w:ascii="Times New Roman" w:hAnsi="Times New Roman" w:cs="Times New Roman"/>
        </w:rPr>
      </w:pPr>
      <w:r w:rsidRPr="00123A48">
        <w:rPr>
          <w:rFonts w:ascii="Times New Roman" w:hAnsi="Times New Roman" w:cs="Times New Roman"/>
          <w:color w:val="8064A2" w:themeColor="accent4"/>
        </w:rPr>
        <w:t>Technical Architecture Overview</w:t>
      </w:r>
    </w:p>
    <w:p w14:paraId="07B92860" w14:textId="77777777" w:rsidR="00A111E2" w:rsidRPr="00123A48" w:rsidRDefault="00000000">
      <w:pPr>
        <w:rPr>
          <w:rFonts w:ascii="Times New Roman" w:hAnsi="Times New Roman" w:cs="Times New Roman"/>
        </w:rPr>
      </w:pPr>
      <w:proofErr w:type="spellStart"/>
      <w:r w:rsidRPr="00123A48">
        <w:rPr>
          <w:rFonts w:ascii="Times New Roman" w:hAnsi="Times New Roman" w:cs="Times New Roman"/>
        </w:rPr>
        <w:t>HealthAI</w:t>
      </w:r>
      <w:proofErr w:type="spellEnd"/>
      <w:r w:rsidRPr="00123A48">
        <w:rPr>
          <w:rFonts w:ascii="Times New Roman" w:hAnsi="Times New Roman" w:cs="Times New Roman"/>
        </w:rPr>
        <w:t xml:space="preserve"> is an AI-driven healthcare assistant application built with a </w:t>
      </w:r>
      <w:proofErr w:type="spellStart"/>
      <w:r w:rsidRPr="00123A48">
        <w:rPr>
          <w:rFonts w:ascii="Times New Roman" w:hAnsi="Times New Roman" w:cs="Times New Roman"/>
        </w:rPr>
        <w:t>Streamlit</w:t>
      </w:r>
      <w:proofErr w:type="spellEnd"/>
      <w:r w:rsidRPr="00123A48">
        <w:rPr>
          <w:rFonts w:ascii="Times New Roman" w:hAnsi="Times New Roman" w:cs="Times New Roman"/>
        </w:rPr>
        <w:t xml:space="preserve"> frontend. It leverages Generative AI models—currently using Google Gemini API for simulation, with planned integration of IBM Granite-13B-instruct-v2—to provide intelligent medical query handling, disease prediction, and personalized treatment recommendations. The application also includes robust health analytics capabilities with dynamic data visualization.</w:t>
      </w:r>
    </w:p>
    <w:p w14:paraId="654EA671" w14:textId="77777777" w:rsidR="00A111E2" w:rsidRPr="00123A48" w:rsidRDefault="00000000">
      <w:pPr>
        <w:pStyle w:val="Heading2"/>
        <w:rPr>
          <w:rFonts w:ascii="Times New Roman" w:hAnsi="Times New Roman" w:cs="Times New Roman"/>
          <w:color w:val="8064A2" w:themeColor="accent4"/>
        </w:rPr>
      </w:pPr>
      <w:r w:rsidRPr="00123A48">
        <w:rPr>
          <w:rFonts w:ascii="Times New Roman" w:hAnsi="Times New Roman" w:cs="Times New Roman"/>
          <w:color w:val="8064A2" w:themeColor="accent4"/>
        </w:rPr>
        <w:t>Table 1: Components &amp; Technologies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111E2" w:rsidRPr="00123A48" w14:paraId="2B54A807" w14:textId="77777777">
        <w:tc>
          <w:tcPr>
            <w:tcW w:w="2880" w:type="dxa"/>
          </w:tcPr>
          <w:p w14:paraId="15542667" w14:textId="77777777" w:rsidR="00A111E2" w:rsidRPr="00123A48" w:rsidRDefault="00000000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123A48">
              <w:rPr>
                <w:rFonts w:ascii="Times New Roman" w:hAnsi="Times New Roman" w:cs="Times New Roman"/>
              </w:rPr>
              <w:t>S.No</w:t>
            </w:r>
            <w:proofErr w:type="spellEnd"/>
            <w:proofErr w:type="gramEnd"/>
          </w:p>
        </w:tc>
        <w:tc>
          <w:tcPr>
            <w:tcW w:w="2880" w:type="dxa"/>
          </w:tcPr>
          <w:p w14:paraId="5851FFBA" w14:textId="77777777" w:rsidR="00A111E2" w:rsidRPr="00123A48" w:rsidRDefault="00000000">
            <w:pPr>
              <w:rPr>
                <w:rFonts w:ascii="Times New Roman" w:hAnsi="Times New Roman" w:cs="Times New Roman"/>
              </w:rPr>
            </w:pPr>
            <w:r w:rsidRPr="00123A48">
              <w:rPr>
                <w:rFonts w:ascii="Times New Roman" w:hAnsi="Times New Roman" w:cs="Times New Roman"/>
              </w:rPr>
              <w:t>Component</w:t>
            </w:r>
          </w:p>
        </w:tc>
        <w:tc>
          <w:tcPr>
            <w:tcW w:w="2880" w:type="dxa"/>
          </w:tcPr>
          <w:p w14:paraId="5CCC7941" w14:textId="77777777" w:rsidR="00A111E2" w:rsidRPr="00123A48" w:rsidRDefault="00000000">
            <w:pPr>
              <w:rPr>
                <w:rFonts w:ascii="Times New Roman" w:hAnsi="Times New Roman" w:cs="Times New Roman"/>
              </w:rPr>
            </w:pPr>
            <w:r w:rsidRPr="00123A48">
              <w:rPr>
                <w:rFonts w:ascii="Times New Roman" w:hAnsi="Times New Roman" w:cs="Times New Roman"/>
              </w:rPr>
              <w:t>Technology Used</w:t>
            </w:r>
          </w:p>
        </w:tc>
      </w:tr>
      <w:tr w:rsidR="00A111E2" w:rsidRPr="00123A48" w14:paraId="34933D31" w14:textId="77777777">
        <w:tc>
          <w:tcPr>
            <w:tcW w:w="2880" w:type="dxa"/>
          </w:tcPr>
          <w:p w14:paraId="69BEE038" w14:textId="77777777" w:rsidR="00A111E2" w:rsidRPr="00123A48" w:rsidRDefault="00000000">
            <w:pPr>
              <w:rPr>
                <w:rFonts w:ascii="Times New Roman" w:hAnsi="Times New Roman" w:cs="Times New Roman"/>
              </w:rPr>
            </w:pPr>
            <w:r w:rsidRPr="00123A4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80" w:type="dxa"/>
          </w:tcPr>
          <w:p w14:paraId="5AACAFB7" w14:textId="77777777" w:rsidR="00A111E2" w:rsidRPr="00123A48" w:rsidRDefault="00000000">
            <w:pPr>
              <w:rPr>
                <w:rFonts w:ascii="Times New Roman" w:hAnsi="Times New Roman" w:cs="Times New Roman"/>
              </w:rPr>
            </w:pPr>
            <w:r w:rsidRPr="00123A48">
              <w:rPr>
                <w:rFonts w:ascii="Times New Roman" w:hAnsi="Times New Roman" w:cs="Times New Roman"/>
              </w:rPr>
              <w:t>User Interface</w:t>
            </w:r>
          </w:p>
        </w:tc>
        <w:tc>
          <w:tcPr>
            <w:tcW w:w="2880" w:type="dxa"/>
          </w:tcPr>
          <w:p w14:paraId="2DDDE47C" w14:textId="77777777" w:rsidR="00A111E2" w:rsidRPr="00123A48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 w:rsidRPr="00123A48">
              <w:rPr>
                <w:rFonts w:ascii="Times New Roman" w:hAnsi="Times New Roman" w:cs="Times New Roman"/>
              </w:rPr>
              <w:t>Streamlit</w:t>
            </w:r>
            <w:proofErr w:type="spellEnd"/>
            <w:r w:rsidRPr="00123A48">
              <w:rPr>
                <w:rFonts w:ascii="Times New Roman" w:hAnsi="Times New Roman" w:cs="Times New Roman"/>
              </w:rPr>
              <w:t xml:space="preserve"> (for interactive web app development)</w:t>
            </w:r>
          </w:p>
        </w:tc>
      </w:tr>
      <w:tr w:rsidR="00A111E2" w:rsidRPr="00123A48" w14:paraId="6A974EFA" w14:textId="77777777">
        <w:tc>
          <w:tcPr>
            <w:tcW w:w="2880" w:type="dxa"/>
          </w:tcPr>
          <w:p w14:paraId="0F9F59F8" w14:textId="77777777" w:rsidR="00A111E2" w:rsidRPr="00123A48" w:rsidRDefault="00000000">
            <w:pPr>
              <w:rPr>
                <w:rFonts w:ascii="Times New Roman" w:hAnsi="Times New Roman" w:cs="Times New Roman"/>
              </w:rPr>
            </w:pPr>
            <w:r w:rsidRPr="00123A4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80" w:type="dxa"/>
          </w:tcPr>
          <w:p w14:paraId="6F4B3869" w14:textId="77777777" w:rsidR="00A111E2" w:rsidRPr="00123A48" w:rsidRDefault="00000000">
            <w:pPr>
              <w:rPr>
                <w:rFonts w:ascii="Times New Roman" w:hAnsi="Times New Roman" w:cs="Times New Roman"/>
              </w:rPr>
            </w:pPr>
            <w:r w:rsidRPr="00123A48">
              <w:rPr>
                <w:rFonts w:ascii="Times New Roman" w:hAnsi="Times New Roman" w:cs="Times New Roman"/>
              </w:rPr>
              <w:t>App Logic - Chatbot</w:t>
            </w:r>
          </w:p>
        </w:tc>
        <w:tc>
          <w:tcPr>
            <w:tcW w:w="2880" w:type="dxa"/>
          </w:tcPr>
          <w:p w14:paraId="33C012A0" w14:textId="77777777" w:rsidR="00A111E2" w:rsidRPr="00123A48" w:rsidRDefault="00000000">
            <w:pPr>
              <w:rPr>
                <w:rFonts w:ascii="Times New Roman" w:hAnsi="Times New Roman" w:cs="Times New Roman"/>
              </w:rPr>
            </w:pPr>
            <w:r w:rsidRPr="00123A48">
              <w:rPr>
                <w:rFonts w:ascii="Times New Roman" w:hAnsi="Times New Roman" w:cs="Times New Roman"/>
              </w:rPr>
              <w:t>Python + Google Gemini API (simulating IBM Granite)</w:t>
            </w:r>
          </w:p>
        </w:tc>
      </w:tr>
      <w:tr w:rsidR="00A111E2" w:rsidRPr="00123A48" w14:paraId="416E248D" w14:textId="77777777">
        <w:tc>
          <w:tcPr>
            <w:tcW w:w="2880" w:type="dxa"/>
          </w:tcPr>
          <w:p w14:paraId="49BDB844" w14:textId="77777777" w:rsidR="00A111E2" w:rsidRPr="00123A48" w:rsidRDefault="00000000">
            <w:pPr>
              <w:rPr>
                <w:rFonts w:ascii="Times New Roman" w:hAnsi="Times New Roman" w:cs="Times New Roman"/>
              </w:rPr>
            </w:pPr>
            <w:r w:rsidRPr="00123A4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80" w:type="dxa"/>
          </w:tcPr>
          <w:p w14:paraId="0E52F4AE" w14:textId="77777777" w:rsidR="00A111E2" w:rsidRPr="00123A48" w:rsidRDefault="00000000">
            <w:pPr>
              <w:rPr>
                <w:rFonts w:ascii="Times New Roman" w:hAnsi="Times New Roman" w:cs="Times New Roman"/>
              </w:rPr>
            </w:pPr>
            <w:r w:rsidRPr="00123A48">
              <w:rPr>
                <w:rFonts w:ascii="Times New Roman" w:hAnsi="Times New Roman" w:cs="Times New Roman"/>
              </w:rPr>
              <w:t>App Logic - Prediction</w:t>
            </w:r>
          </w:p>
        </w:tc>
        <w:tc>
          <w:tcPr>
            <w:tcW w:w="2880" w:type="dxa"/>
          </w:tcPr>
          <w:p w14:paraId="1F8160E0" w14:textId="77777777" w:rsidR="00A111E2" w:rsidRPr="00123A48" w:rsidRDefault="00000000">
            <w:pPr>
              <w:rPr>
                <w:rFonts w:ascii="Times New Roman" w:hAnsi="Times New Roman" w:cs="Times New Roman"/>
              </w:rPr>
            </w:pPr>
            <w:r w:rsidRPr="00123A48">
              <w:rPr>
                <w:rFonts w:ascii="Times New Roman" w:hAnsi="Times New Roman" w:cs="Times New Roman"/>
              </w:rPr>
              <w:t>Python + Google Gemini API (simulating IBM Granite)</w:t>
            </w:r>
          </w:p>
        </w:tc>
      </w:tr>
      <w:tr w:rsidR="00A111E2" w:rsidRPr="00123A48" w14:paraId="39D0BD33" w14:textId="77777777">
        <w:tc>
          <w:tcPr>
            <w:tcW w:w="2880" w:type="dxa"/>
          </w:tcPr>
          <w:p w14:paraId="397D1163" w14:textId="77777777" w:rsidR="00A111E2" w:rsidRPr="00123A48" w:rsidRDefault="00000000">
            <w:pPr>
              <w:rPr>
                <w:rFonts w:ascii="Times New Roman" w:hAnsi="Times New Roman" w:cs="Times New Roman"/>
              </w:rPr>
            </w:pPr>
            <w:r w:rsidRPr="00123A4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80" w:type="dxa"/>
          </w:tcPr>
          <w:p w14:paraId="0E10C67B" w14:textId="77777777" w:rsidR="00A111E2" w:rsidRPr="00123A48" w:rsidRDefault="00000000">
            <w:pPr>
              <w:rPr>
                <w:rFonts w:ascii="Times New Roman" w:hAnsi="Times New Roman" w:cs="Times New Roman"/>
              </w:rPr>
            </w:pPr>
            <w:r w:rsidRPr="00123A48">
              <w:rPr>
                <w:rFonts w:ascii="Times New Roman" w:hAnsi="Times New Roman" w:cs="Times New Roman"/>
              </w:rPr>
              <w:t>App Logic - Treatment</w:t>
            </w:r>
          </w:p>
        </w:tc>
        <w:tc>
          <w:tcPr>
            <w:tcW w:w="2880" w:type="dxa"/>
          </w:tcPr>
          <w:p w14:paraId="349B030C" w14:textId="77777777" w:rsidR="00A111E2" w:rsidRPr="00123A48" w:rsidRDefault="00000000">
            <w:pPr>
              <w:rPr>
                <w:rFonts w:ascii="Times New Roman" w:hAnsi="Times New Roman" w:cs="Times New Roman"/>
              </w:rPr>
            </w:pPr>
            <w:r w:rsidRPr="00123A48">
              <w:rPr>
                <w:rFonts w:ascii="Times New Roman" w:hAnsi="Times New Roman" w:cs="Times New Roman"/>
              </w:rPr>
              <w:t>Python + Google Gemini API (simulating IBM Granite)</w:t>
            </w:r>
          </w:p>
        </w:tc>
      </w:tr>
      <w:tr w:rsidR="00A111E2" w:rsidRPr="00123A48" w14:paraId="57BE4A55" w14:textId="77777777">
        <w:tc>
          <w:tcPr>
            <w:tcW w:w="2880" w:type="dxa"/>
          </w:tcPr>
          <w:p w14:paraId="17F71F34" w14:textId="77777777" w:rsidR="00A111E2" w:rsidRPr="00123A48" w:rsidRDefault="00000000">
            <w:pPr>
              <w:rPr>
                <w:rFonts w:ascii="Times New Roman" w:hAnsi="Times New Roman" w:cs="Times New Roman"/>
              </w:rPr>
            </w:pPr>
            <w:r w:rsidRPr="00123A4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880" w:type="dxa"/>
          </w:tcPr>
          <w:p w14:paraId="7E74C0EA" w14:textId="77777777" w:rsidR="00A111E2" w:rsidRPr="00123A48" w:rsidRDefault="00000000">
            <w:pPr>
              <w:rPr>
                <w:rFonts w:ascii="Times New Roman" w:hAnsi="Times New Roman" w:cs="Times New Roman"/>
              </w:rPr>
            </w:pPr>
            <w:r w:rsidRPr="00123A48">
              <w:rPr>
                <w:rFonts w:ascii="Times New Roman" w:hAnsi="Times New Roman" w:cs="Times New Roman"/>
              </w:rPr>
              <w:t>Logging &amp; Data Handling</w:t>
            </w:r>
          </w:p>
        </w:tc>
        <w:tc>
          <w:tcPr>
            <w:tcW w:w="2880" w:type="dxa"/>
          </w:tcPr>
          <w:p w14:paraId="6019C598" w14:textId="77777777" w:rsidR="00A111E2" w:rsidRPr="00123A48" w:rsidRDefault="00000000">
            <w:pPr>
              <w:rPr>
                <w:rFonts w:ascii="Times New Roman" w:hAnsi="Times New Roman" w:cs="Times New Roman"/>
              </w:rPr>
            </w:pPr>
            <w:r w:rsidRPr="00123A48">
              <w:rPr>
                <w:rFonts w:ascii="Times New Roman" w:hAnsi="Times New Roman" w:cs="Times New Roman"/>
              </w:rPr>
              <w:t>Pandas (for data manipulation), CSV, JSON (for logs)</w:t>
            </w:r>
          </w:p>
        </w:tc>
      </w:tr>
      <w:tr w:rsidR="00A111E2" w:rsidRPr="00123A48" w14:paraId="5DAFC97F" w14:textId="77777777">
        <w:tc>
          <w:tcPr>
            <w:tcW w:w="2880" w:type="dxa"/>
          </w:tcPr>
          <w:p w14:paraId="3A369138" w14:textId="77777777" w:rsidR="00A111E2" w:rsidRPr="00123A48" w:rsidRDefault="00000000">
            <w:pPr>
              <w:rPr>
                <w:rFonts w:ascii="Times New Roman" w:hAnsi="Times New Roman" w:cs="Times New Roman"/>
              </w:rPr>
            </w:pPr>
            <w:r w:rsidRPr="00123A4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880" w:type="dxa"/>
          </w:tcPr>
          <w:p w14:paraId="5A6DF23A" w14:textId="77777777" w:rsidR="00A111E2" w:rsidRPr="00123A48" w:rsidRDefault="00000000">
            <w:pPr>
              <w:rPr>
                <w:rFonts w:ascii="Times New Roman" w:hAnsi="Times New Roman" w:cs="Times New Roman"/>
              </w:rPr>
            </w:pPr>
            <w:r w:rsidRPr="00123A48">
              <w:rPr>
                <w:rFonts w:ascii="Times New Roman" w:hAnsi="Times New Roman" w:cs="Times New Roman"/>
              </w:rPr>
              <w:t>Session Management</w:t>
            </w:r>
          </w:p>
        </w:tc>
        <w:tc>
          <w:tcPr>
            <w:tcW w:w="2880" w:type="dxa"/>
          </w:tcPr>
          <w:p w14:paraId="46F26F97" w14:textId="77777777" w:rsidR="00A111E2" w:rsidRPr="00123A48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 w:rsidRPr="00123A48">
              <w:rPr>
                <w:rFonts w:ascii="Times New Roman" w:hAnsi="Times New Roman" w:cs="Times New Roman"/>
              </w:rPr>
              <w:t>Streamlit</w:t>
            </w:r>
            <w:proofErr w:type="spellEnd"/>
            <w:r w:rsidRPr="00123A48">
              <w:rPr>
                <w:rFonts w:ascii="Times New Roman" w:hAnsi="Times New Roman" w:cs="Times New Roman"/>
              </w:rPr>
              <w:t xml:space="preserve"> Session State (for in-app user data)</w:t>
            </w:r>
          </w:p>
        </w:tc>
      </w:tr>
      <w:tr w:rsidR="00A111E2" w:rsidRPr="00123A48" w14:paraId="24AEBE5C" w14:textId="77777777">
        <w:tc>
          <w:tcPr>
            <w:tcW w:w="2880" w:type="dxa"/>
          </w:tcPr>
          <w:p w14:paraId="3BD1FE94" w14:textId="77777777" w:rsidR="00A111E2" w:rsidRPr="00123A48" w:rsidRDefault="00000000">
            <w:pPr>
              <w:rPr>
                <w:rFonts w:ascii="Times New Roman" w:hAnsi="Times New Roman" w:cs="Times New Roman"/>
              </w:rPr>
            </w:pPr>
            <w:r w:rsidRPr="00123A4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880" w:type="dxa"/>
          </w:tcPr>
          <w:p w14:paraId="02204DC2" w14:textId="77777777" w:rsidR="00A111E2" w:rsidRPr="00123A48" w:rsidRDefault="00000000">
            <w:pPr>
              <w:rPr>
                <w:rFonts w:ascii="Times New Roman" w:hAnsi="Times New Roman" w:cs="Times New Roman"/>
              </w:rPr>
            </w:pPr>
            <w:r w:rsidRPr="00123A48">
              <w:rPr>
                <w:rFonts w:ascii="Times New Roman" w:hAnsi="Times New Roman" w:cs="Times New Roman"/>
              </w:rPr>
              <w:t>External AI API</w:t>
            </w:r>
          </w:p>
        </w:tc>
        <w:tc>
          <w:tcPr>
            <w:tcW w:w="2880" w:type="dxa"/>
          </w:tcPr>
          <w:p w14:paraId="2C53C4B9" w14:textId="77777777" w:rsidR="00A111E2" w:rsidRPr="00123A48" w:rsidRDefault="00000000">
            <w:pPr>
              <w:rPr>
                <w:rFonts w:ascii="Times New Roman" w:hAnsi="Times New Roman" w:cs="Times New Roman"/>
              </w:rPr>
            </w:pPr>
            <w:r w:rsidRPr="00123A48">
              <w:rPr>
                <w:rFonts w:ascii="Times New Roman" w:hAnsi="Times New Roman" w:cs="Times New Roman"/>
              </w:rPr>
              <w:t>Google Gemini API (for current AI functionalities)</w:t>
            </w:r>
          </w:p>
        </w:tc>
      </w:tr>
      <w:tr w:rsidR="00A111E2" w:rsidRPr="00123A48" w14:paraId="603D3B04" w14:textId="77777777">
        <w:tc>
          <w:tcPr>
            <w:tcW w:w="2880" w:type="dxa"/>
          </w:tcPr>
          <w:p w14:paraId="5EC98F09" w14:textId="77777777" w:rsidR="00A111E2" w:rsidRPr="00123A48" w:rsidRDefault="00000000">
            <w:pPr>
              <w:rPr>
                <w:rFonts w:ascii="Times New Roman" w:hAnsi="Times New Roman" w:cs="Times New Roman"/>
              </w:rPr>
            </w:pPr>
            <w:r w:rsidRPr="00123A4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880" w:type="dxa"/>
          </w:tcPr>
          <w:p w14:paraId="75812E46" w14:textId="77777777" w:rsidR="00A111E2" w:rsidRPr="00123A48" w:rsidRDefault="00000000">
            <w:pPr>
              <w:rPr>
                <w:rFonts w:ascii="Times New Roman" w:hAnsi="Times New Roman" w:cs="Times New Roman"/>
              </w:rPr>
            </w:pPr>
            <w:r w:rsidRPr="00123A48">
              <w:rPr>
                <w:rFonts w:ascii="Times New Roman" w:hAnsi="Times New Roman" w:cs="Times New Roman"/>
              </w:rPr>
              <w:t>Target AI Integration</w:t>
            </w:r>
          </w:p>
        </w:tc>
        <w:tc>
          <w:tcPr>
            <w:tcW w:w="2880" w:type="dxa"/>
          </w:tcPr>
          <w:p w14:paraId="77D923BE" w14:textId="77777777" w:rsidR="00A111E2" w:rsidRPr="00123A48" w:rsidRDefault="00000000">
            <w:pPr>
              <w:rPr>
                <w:rFonts w:ascii="Times New Roman" w:hAnsi="Times New Roman" w:cs="Times New Roman"/>
              </w:rPr>
            </w:pPr>
            <w:r w:rsidRPr="00123A48">
              <w:rPr>
                <w:rFonts w:ascii="Times New Roman" w:hAnsi="Times New Roman" w:cs="Times New Roman"/>
              </w:rPr>
              <w:t>IBM Watson Machine Learning API (Planned for IBM Granite-13B-instruct-v2)</w:t>
            </w:r>
          </w:p>
        </w:tc>
      </w:tr>
      <w:tr w:rsidR="00A111E2" w:rsidRPr="00123A48" w14:paraId="22B57964" w14:textId="77777777">
        <w:tc>
          <w:tcPr>
            <w:tcW w:w="2880" w:type="dxa"/>
          </w:tcPr>
          <w:p w14:paraId="280DE032" w14:textId="77777777" w:rsidR="00A111E2" w:rsidRPr="00123A48" w:rsidRDefault="00000000">
            <w:pPr>
              <w:rPr>
                <w:rFonts w:ascii="Times New Roman" w:hAnsi="Times New Roman" w:cs="Times New Roman"/>
              </w:rPr>
            </w:pPr>
            <w:r w:rsidRPr="00123A4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880" w:type="dxa"/>
          </w:tcPr>
          <w:p w14:paraId="375EAC8A" w14:textId="77777777" w:rsidR="00A111E2" w:rsidRPr="00123A48" w:rsidRDefault="00000000">
            <w:pPr>
              <w:rPr>
                <w:rFonts w:ascii="Times New Roman" w:hAnsi="Times New Roman" w:cs="Times New Roman"/>
              </w:rPr>
            </w:pPr>
            <w:r w:rsidRPr="00123A48">
              <w:rPr>
                <w:rFonts w:ascii="Times New Roman" w:hAnsi="Times New Roman" w:cs="Times New Roman"/>
              </w:rPr>
              <w:t>ML Models</w:t>
            </w:r>
          </w:p>
        </w:tc>
        <w:tc>
          <w:tcPr>
            <w:tcW w:w="2880" w:type="dxa"/>
          </w:tcPr>
          <w:p w14:paraId="460E03D2" w14:textId="77777777" w:rsidR="00A111E2" w:rsidRPr="00123A48" w:rsidRDefault="00000000">
            <w:pPr>
              <w:rPr>
                <w:rFonts w:ascii="Times New Roman" w:hAnsi="Times New Roman" w:cs="Times New Roman"/>
              </w:rPr>
            </w:pPr>
            <w:r w:rsidRPr="00123A48">
              <w:rPr>
                <w:rFonts w:ascii="Times New Roman" w:hAnsi="Times New Roman" w:cs="Times New Roman"/>
              </w:rPr>
              <w:t>Google Gemini-2.0-Flash (Current), IBM Granite-13B-instruct-v2 (Target)</w:t>
            </w:r>
          </w:p>
        </w:tc>
      </w:tr>
      <w:tr w:rsidR="00A111E2" w:rsidRPr="00123A48" w14:paraId="5EB1F8B6" w14:textId="77777777">
        <w:tc>
          <w:tcPr>
            <w:tcW w:w="2880" w:type="dxa"/>
          </w:tcPr>
          <w:p w14:paraId="26FEAC99" w14:textId="77777777" w:rsidR="00A111E2" w:rsidRPr="00123A48" w:rsidRDefault="00000000">
            <w:pPr>
              <w:rPr>
                <w:rFonts w:ascii="Times New Roman" w:hAnsi="Times New Roman" w:cs="Times New Roman"/>
              </w:rPr>
            </w:pPr>
            <w:r w:rsidRPr="00123A4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880" w:type="dxa"/>
          </w:tcPr>
          <w:p w14:paraId="13303710" w14:textId="77777777" w:rsidR="00A111E2" w:rsidRPr="00123A48" w:rsidRDefault="00000000">
            <w:pPr>
              <w:rPr>
                <w:rFonts w:ascii="Times New Roman" w:hAnsi="Times New Roman" w:cs="Times New Roman"/>
              </w:rPr>
            </w:pPr>
            <w:r w:rsidRPr="00123A48">
              <w:rPr>
                <w:rFonts w:ascii="Times New Roman" w:hAnsi="Times New Roman" w:cs="Times New Roman"/>
              </w:rPr>
              <w:t>Data Visualization</w:t>
            </w:r>
          </w:p>
        </w:tc>
        <w:tc>
          <w:tcPr>
            <w:tcW w:w="2880" w:type="dxa"/>
          </w:tcPr>
          <w:p w14:paraId="3BBD0D3F" w14:textId="77777777" w:rsidR="00A111E2" w:rsidRPr="00123A48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 w:rsidRPr="00123A48">
              <w:rPr>
                <w:rFonts w:ascii="Times New Roman" w:hAnsi="Times New Roman" w:cs="Times New Roman"/>
              </w:rPr>
              <w:t>Plotly</w:t>
            </w:r>
            <w:proofErr w:type="spellEnd"/>
            <w:r w:rsidRPr="00123A48">
              <w:rPr>
                <w:rFonts w:ascii="Times New Roman" w:hAnsi="Times New Roman" w:cs="Times New Roman"/>
              </w:rPr>
              <w:t xml:space="preserve"> (for interactive charts)</w:t>
            </w:r>
          </w:p>
        </w:tc>
      </w:tr>
      <w:tr w:rsidR="00A111E2" w:rsidRPr="00123A48" w14:paraId="0513440D" w14:textId="77777777">
        <w:tc>
          <w:tcPr>
            <w:tcW w:w="2880" w:type="dxa"/>
          </w:tcPr>
          <w:p w14:paraId="6C9F3B40" w14:textId="77777777" w:rsidR="00A111E2" w:rsidRPr="00123A48" w:rsidRDefault="00000000">
            <w:pPr>
              <w:rPr>
                <w:rFonts w:ascii="Times New Roman" w:hAnsi="Times New Roman" w:cs="Times New Roman"/>
              </w:rPr>
            </w:pPr>
            <w:r w:rsidRPr="00123A4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880" w:type="dxa"/>
          </w:tcPr>
          <w:p w14:paraId="33B0FDFD" w14:textId="77777777" w:rsidR="00A111E2" w:rsidRPr="00123A48" w:rsidRDefault="00000000">
            <w:pPr>
              <w:rPr>
                <w:rFonts w:ascii="Times New Roman" w:hAnsi="Times New Roman" w:cs="Times New Roman"/>
              </w:rPr>
            </w:pPr>
            <w:r w:rsidRPr="00123A48">
              <w:rPr>
                <w:rFonts w:ascii="Times New Roman" w:hAnsi="Times New Roman" w:cs="Times New Roman"/>
              </w:rPr>
              <w:t>Infrastructure</w:t>
            </w:r>
          </w:p>
        </w:tc>
        <w:tc>
          <w:tcPr>
            <w:tcW w:w="2880" w:type="dxa"/>
          </w:tcPr>
          <w:p w14:paraId="280C9094" w14:textId="77777777" w:rsidR="00A111E2" w:rsidRPr="00123A48" w:rsidRDefault="00000000">
            <w:pPr>
              <w:rPr>
                <w:rFonts w:ascii="Times New Roman" w:hAnsi="Times New Roman" w:cs="Times New Roman"/>
              </w:rPr>
            </w:pPr>
            <w:r w:rsidRPr="00123A48">
              <w:rPr>
                <w:rFonts w:ascii="Times New Roman" w:hAnsi="Times New Roman" w:cs="Times New Roman"/>
              </w:rPr>
              <w:t xml:space="preserve">Localhost (development), Deployable to </w:t>
            </w:r>
            <w:proofErr w:type="spellStart"/>
            <w:r w:rsidRPr="00123A48">
              <w:rPr>
                <w:rFonts w:ascii="Times New Roman" w:hAnsi="Times New Roman" w:cs="Times New Roman"/>
              </w:rPr>
              <w:t>Streamlit</w:t>
            </w:r>
            <w:proofErr w:type="spellEnd"/>
            <w:r w:rsidRPr="00123A48">
              <w:rPr>
                <w:rFonts w:ascii="Times New Roman" w:hAnsi="Times New Roman" w:cs="Times New Roman"/>
              </w:rPr>
              <w:t xml:space="preserve"> Cloud / IBM Cloud</w:t>
            </w:r>
          </w:p>
        </w:tc>
      </w:tr>
      <w:tr w:rsidR="00A111E2" w:rsidRPr="00123A48" w14:paraId="14429DF0" w14:textId="77777777">
        <w:tc>
          <w:tcPr>
            <w:tcW w:w="2880" w:type="dxa"/>
          </w:tcPr>
          <w:p w14:paraId="4F2668BC" w14:textId="77777777" w:rsidR="00A111E2" w:rsidRPr="00123A48" w:rsidRDefault="00000000">
            <w:pPr>
              <w:rPr>
                <w:rFonts w:ascii="Times New Roman" w:hAnsi="Times New Roman" w:cs="Times New Roman"/>
              </w:rPr>
            </w:pPr>
            <w:r w:rsidRPr="00123A4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880" w:type="dxa"/>
          </w:tcPr>
          <w:p w14:paraId="0F8CCF1D" w14:textId="77777777" w:rsidR="00A111E2" w:rsidRPr="00123A48" w:rsidRDefault="00000000">
            <w:pPr>
              <w:rPr>
                <w:rFonts w:ascii="Times New Roman" w:hAnsi="Times New Roman" w:cs="Times New Roman"/>
              </w:rPr>
            </w:pPr>
            <w:r w:rsidRPr="00123A48">
              <w:rPr>
                <w:rFonts w:ascii="Times New Roman" w:hAnsi="Times New Roman" w:cs="Times New Roman"/>
              </w:rPr>
              <w:t>Asynchronous Operations</w:t>
            </w:r>
          </w:p>
        </w:tc>
        <w:tc>
          <w:tcPr>
            <w:tcW w:w="2880" w:type="dxa"/>
          </w:tcPr>
          <w:p w14:paraId="27F244B5" w14:textId="77777777" w:rsidR="00A111E2" w:rsidRPr="00123A48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 w:rsidRPr="00123A48">
              <w:rPr>
                <w:rFonts w:ascii="Times New Roman" w:hAnsi="Times New Roman" w:cs="Times New Roman"/>
              </w:rPr>
              <w:t>aiohttp</w:t>
            </w:r>
            <w:proofErr w:type="spellEnd"/>
            <w:r w:rsidRPr="00123A48">
              <w:rPr>
                <w:rFonts w:ascii="Times New Roman" w:hAnsi="Times New Roman" w:cs="Times New Roman"/>
              </w:rPr>
              <w:t xml:space="preserve"> (for async API calls)</w:t>
            </w:r>
          </w:p>
        </w:tc>
      </w:tr>
    </w:tbl>
    <w:p w14:paraId="5AB1ACEB" w14:textId="77777777" w:rsidR="00A111E2" w:rsidRPr="00123A48" w:rsidRDefault="00A111E2">
      <w:pPr>
        <w:rPr>
          <w:rFonts w:ascii="Times New Roman" w:hAnsi="Times New Roman" w:cs="Times New Roman"/>
        </w:rPr>
      </w:pPr>
    </w:p>
    <w:p w14:paraId="6D439E11" w14:textId="77777777" w:rsidR="00A111E2" w:rsidRPr="00123A48" w:rsidRDefault="00000000">
      <w:pPr>
        <w:pStyle w:val="Heading2"/>
        <w:rPr>
          <w:rFonts w:ascii="Times New Roman" w:hAnsi="Times New Roman" w:cs="Times New Roman"/>
          <w:color w:val="8064A2" w:themeColor="accent4"/>
        </w:rPr>
      </w:pPr>
      <w:r w:rsidRPr="00123A48">
        <w:rPr>
          <w:rFonts w:ascii="Times New Roman" w:hAnsi="Times New Roman" w:cs="Times New Roman"/>
          <w:color w:val="8064A2" w:themeColor="accent4"/>
        </w:rPr>
        <w:lastRenderedPageBreak/>
        <w:t>Table 2: Application Characteristics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111E2" w:rsidRPr="00123A48" w14:paraId="15AF05B4" w14:textId="77777777">
        <w:tc>
          <w:tcPr>
            <w:tcW w:w="2880" w:type="dxa"/>
          </w:tcPr>
          <w:p w14:paraId="5613E531" w14:textId="77777777" w:rsidR="00A111E2" w:rsidRPr="00123A48" w:rsidRDefault="00000000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123A48">
              <w:rPr>
                <w:rFonts w:ascii="Times New Roman" w:hAnsi="Times New Roman" w:cs="Times New Roman"/>
              </w:rPr>
              <w:t>S.No</w:t>
            </w:r>
            <w:proofErr w:type="spellEnd"/>
            <w:proofErr w:type="gramEnd"/>
          </w:p>
        </w:tc>
        <w:tc>
          <w:tcPr>
            <w:tcW w:w="2880" w:type="dxa"/>
          </w:tcPr>
          <w:p w14:paraId="544C5BBF" w14:textId="77777777" w:rsidR="00A111E2" w:rsidRPr="00123A48" w:rsidRDefault="00000000">
            <w:pPr>
              <w:rPr>
                <w:rFonts w:ascii="Times New Roman" w:hAnsi="Times New Roman" w:cs="Times New Roman"/>
              </w:rPr>
            </w:pPr>
            <w:r w:rsidRPr="00123A48">
              <w:rPr>
                <w:rFonts w:ascii="Times New Roman" w:hAnsi="Times New Roman" w:cs="Times New Roman"/>
              </w:rPr>
              <w:t>Characteristic</w:t>
            </w:r>
          </w:p>
        </w:tc>
        <w:tc>
          <w:tcPr>
            <w:tcW w:w="2880" w:type="dxa"/>
          </w:tcPr>
          <w:p w14:paraId="10688B27" w14:textId="77777777" w:rsidR="00A111E2" w:rsidRPr="00123A48" w:rsidRDefault="00000000">
            <w:pPr>
              <w:rPr>
                <w:rFonts w:ascii="Times New Roman" w:hAnsi="Times New Roman" w:cs="Times New Roman"/>
              </w:rPr>
            </w:pPr>
            <w:r w:rsidRPr="00123A48">
              <w:rPr>
                <w:rFonts w:ascii="Times New Roman" w:hAnsi="Times New Roman" w:cs="Times New Roman"/>
              </w:rPr>
              <w:t>Description</w:t>
            </w:r>
          </w:p>
        </w:tc>
      </w:tr>
      <w:tr w:rsidR="00A111E2" w:rsidRPr="00123A48" w14:paraId="2B2FBBEC" w14:textId="77777777">
        <w:tc>
          <w:tcPr>
            <w:tcW w:w="2880" w:type="dxa"/>
          </w:tcPr>
          <w:p w14:paraId="767A7625" w14:textId="77777777" w:rsidR="00A111E2" w:rsidRPr="00123A48" w:rsidRDefault="00000000">
            <w:pPr>
              <w:rPr>
                <w:rFonts w:ascii="Times New Roman" w:hAnsi="Times New Roman" w:cs="Times New Roman"/>
              </w:rPr>
            </w:pPr>
            <w:r w:rsidRPr="00123A4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80" w:type="dxa"/>
          </w:tcPr>
          <w:p w14:paraId="53136CA4" w14:textId="77777777" w:rsidR="00A111E2" w:rsidRPr="00123A48" w:rsidRDefault="00000000">
            <w:pPr>
              <w:rPr>
                <w:rFonts w:ascii="Times New Roman" w:hAnsi="Times New Roman" w:cs="Times New Roman"/>
              </w:rPr>
            </w:pPr>
            <w:r w:rsidRPr="00123A48">
              <w:rPr>
                <w:rFonts w:ascii="Times New Roman" w:hAnsi="Times New Roman" w:cs="Times New Roman"/>
              </w:rPr>
              <w:t>Open-Source Frameworks</w:t>
            </w:r>
          </w:p>
        </w:tc>
        <w:tc>
          <w:tcPr>
            <w:tcW w:w="2880" w:type="dxa"/>
          </w:tcPr>
          <w:p w14:paraId="2B3BAB84" w14:textId="77777777" w:rsidR="00A111E2" w:rsidRPr="00123A48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 w:rsidRPr="00123A48">
              <w:rPr>
                <w:rFonts w:ascii="Times New Roman" w:hAnsi="Times New Roman" w:cs="Times New Roman"/>
              </w:rPr>
              <w:t>Streamlit</w:t>
            </w:r>
            <w:proofErr w:type="spellEnd"/>
            <w:r w:rsidRPr="00123A4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23A48">
              <w:rPr>
                <w:rFonts w:ascii="Times New Roman" w:hAnsi="Times New Roman" w:cs="Times New Roman"/>
              </w:rPr>
              <w:t>Plotly</w:t>
            </w:r>
            <w:proofErr w:type="spellEnd"/>
            <w:r w:rsidRPr="00123A48">
              <w:rPr>
                <w:rFonts w:ascii="Times New Roman" w:hAnsi="Times New Roman" w:cs="Times New Roman"/>
              </w:rPr>
              <w:t xml:space="preserve">, Pandas, </w:t>
            </w:r>
            <w:proofErr w:type="spellStart"/>
            <w:r w:rsidRPr="00123A48">
              <w:rPr>
                <w:rFonts w:ascii="Times New Roman" w:hAnsi="Times New Roman" w:cs="Times New Roman"/>
              </w:rPr>
              <w:t>aiohttp</w:t>
            </w:r>
            <w:proofErr w:type="spellEnd"/>
            <w:r w:rsidRPr="00123A48">
              <w:rPr>
                <w:rFonts w:ascii="Times New Roman" w:hAnsi="Times New Roman" w:cs="Times New Roman"/>
              </w:rPr>
              <w:t>, python-</w:t>
            </w:r>
            <w:proofErr w:type="spellStart"/>
            <w:r w:rsidRPr="00123A48">
              <w:rPr>
                <w:rFonts w:ascii="Times New Roman" w:hAnsi="Times New Roman" w:cs="Times New Roman"/>
              </w:rPr>
              <w:t>dotenv</w:t>
            </w:r>
            <w:proofErr w:type="spellEnd"/>
          </w:p>
        </w:tc>
      </w:tr>
      <w:tr w:rsidR="00A111E2" w:rsidRPr="00123A48" w14:paraId="70EBB271" w14:textId="77777777">
        <w:tc>
          <w:tcPr>
            <w:tcW w:w="2880" w:type="dxa"/>
          </w:tcPr>
          <w:p w14:paraId="614925D3" w14:textId="77777777" w:rsidR="00A111E2" w:rsidRPr="00123A48" w:rsidRDefault="00000000">
            <w:pPr>
              <w:rPr>
                <w:rFonts w:ascii="Times New Roman" w:hAnsi="Times New Roman" w:cs="Times New Roman"/>
              </w:rPr>
            </w:pPr>
            <w:r w:rsidRPr="00123A4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80" w:type="dxa"/>
          </w:tcPr>
          <w:p w14:paraId="4E3CE85E" w14:textId="77777777" w:rsidR="00A111E2" w:rsidRPr="00123A48" w:rsidRDefault="00000000">
            <w:pPr>
              <w:rPr>
                <w:rFonts w:ascii="Times New Roman" w:hAnsi="Times New Roman" w:cs="Times New Roman"/>
              </w:rPr>
            </w:pPr>
            <w:r w:rsidRPr="00123A48">
              <w:rPr>
                <w:rFonts w:ascii="Times New Roman" w:hAnsi="Times New Roman" w:cs="Times New Roman"/>
              </w:rPr>
              <w:t>Security Implementations</w:t>
            </w:r>
          </w:p>
        </w:tc>
        <w:tc>
          <w:tcPr>
            <w:tcW w:w="2880" w:type="dxa"/>
          </w:tcPr>
          <w:p w14:paraId="11AB3A63" w14:textId="77777777" w:rsidR="00A111E2" w:rsidRPr="00123A48" w:rsidRDefault="00000000">
            <w:pPr>
              <w:rPr>
                <w:rFonts w:ascii="Times New Roman" w:hAnsi="Times New Roman" w:cs="Times New Roman"/>
              </w:rPr>
            </w:pPr>
            <w:r w:rsidRPr="00123A48">
              <w:rPr>
                <w:rFonts w:ascii="Times New Roman" w:hAnsi="Times New Roman" w:cs="Times New Roman"/>
              </w:rPr>
              <w:t>API token-based access (for AI models), secure environment variable handling</w:t>
            </w:r>
          </w:p>
        </w:tc>
      </w:tr>
      <w:tr w:rsidR="00A111E2" w:rsidRPr="00123A48" w14:paraId="3C015D20" w14:textId="77777777">
        <w:tc>
          <w:tcPr>
            <w:tcW w:w="2880" w:type="dxa"/>
          </w:tcPr>
          <w:p w14:paraId="1D298806" w14:textId="77777777" w:rsidR="00A111E2" w:rsidRPr="00123A48" w:rsidRDefault="00000000">
            <w:pPr>
              <w:rPr>
                <w:rFonts w:ascii="Times New Roman" w:hAnsi="Times New Roman" w:cs="Times New Roman"/>
              </w:rPr>
            </w:pPr>
            <w:r w:rsidRPr="00123A4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80" w:type="dxa"/>
          </w:tcPr>
          <w:p w14:paraId="5D54021B" w14:textId="77777777" w:rsidR="00A111E2" w:rsidRPr="00123A48" w:rsidRDefault="00000000">
            <w:pPr>
              <w:rPr>
                <w:rFonts w:ascii="Times New Roman" w:hAnsi="Times New Roman" w:cs="Times New Roman"/>
              </w:rPr>
            </w:pPr>
            <w:r w:rsidRPr="00123A48">
              <w:rPr>
                <w:rFonts w:ascii="Times New Roman" w:hAnsi="Times New Roman" w:cs="Times New Roman"/>
              </w:rPr>
              <w:t>Scalable Architecture</w:t>
            </w:r>
          </w:p>
        </w:tc>
        <w:tc>
          <w:tcPr>
            <w:tcW w:w="2880" w:type="dxa"/>
          </w:tcPr>
          <w:p w14:paraId="7AE19AED" w14:textId="77777777" w:rsidR="00A111E2" w:rsidRPr="00123A48" w:rsidRDefault="00000000">
            <w:pPr>
              <w:rPr>
                <w:rFonts w:ascii="Times New Roman" w:hAnsi="Times New Roman" w:cs="Times New Roman"/>
              </w:rPr>
            </w:pPr>
            <w:r w:rsidRPr="00123A48">
              <w:rPr>
                <w:rFonts w:ascii="Times New Roman" w:hAnsi="Times New Roman" w:cs="Times New Roman"/>
              </w:rPr>
              <w:t>Modular design with decoupled UI and AI service layers, enabling future scaling</w:t>
            </w:r>
          </w:p>
        </w:tc>
      </w:tr>
      <w:tr w:rsidR="00A111E2" w:rsidRPr="00123A48" w14:paraId="2C7082C8" w14:textId="77777777">
        <w:tc>
          <w:tcPr>
            <w:tcW w:w="2880" w:type="dxa"/>
          </w:tcPr>
          <w:p w14:paraId="1B5E652D" w14:textId="77777777" w:rsidR="00A111E2" w:rsidRPr="00123A48" w:rsidRDefault="00000000">
            <w:pPr>
              <w:rPr>
                <w:rFonts w:ascii="Times New Roman" w:hAnsi="Times New Roman" w:cs="Times New Roman"/>
              </w:rPr>
            </w:pPr>
            <w:r w:rsidRPr="00123A4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80" w:type="dxa"/>
          </w:tcPr>
          <w:p w14:paraId="0F5C2CF1" w14:textId="77777777" w:rsidR="00A111E2" w:rsidRPr="00123A48" w:rsidRDefault="00000000">
            <w:pPr>
              <w:rPr>
                <w:rFonts w:ascii="Times New Roman" w:hAnsi="Times New Roman" w:cs="Times New Roman"/>
              </w:rPr>
            </w:pPr>
            <w:r w:rsidRPr="00123A48">
              <w:rPr>
                <w:rFonts w:ascii="Times New Roman" w:hAnsi="Times New Roman" w:cs="Times New Roman"/>
              </w:rPr>
              <w:t>Availability</w:t>
            </w:r>
          </w:p>
        </w:tc>
        <w:tc>
          <w:tcPr>
            <w:tcW w:w="2880" w:type="dxa"/>
          </w:tcPr>
          <w:p w14:paraId="5E34D8DD" w14:textId="77777777" w:rsidR="00A111E2" w:rsidRPr="00123A48" w:rsidRDefault="00000000">
            <w:pPr>
              <w:rPr>
                <w:rFonts w:ascii="Times New Roman" w:hAnsi="Times New Roman" w:cs="Times New Roman"/>
              </w:rPr>
            </w:pPr>
            <w:r w:rsidRPr="00123A48">
              <w:rPr>
                <w:rFonts w:ascii="Times New Roman" w:hAnsi="Times New Roman" w:cs="Times New Roman"/>
              </w:rPr>
              <w:t xml:space="preserve">Functions locally; designed for easy cloud deployment (e.g., </w:t>
            </w:r>
            <w:proofErr w:type="spellStart"/>
            <w:r w:rsidRPr="00123A48">
              <w:rPr>
                <w:rFonts w:ascii="Times New Roman" w:hAnsi="Times New Roman" w:cs="Times New Roman"/>
              </w:rPr>
              <w:t>Streamlit</w:t>
            </w:r>
            <w:proofErr w:type="spellEnd"/>
            <w:r w:rsidRPr="00123A48">
              <w:rPr>
                <w:rFonts w:ascii="Times New Roman" w:hAnsi="Times New Roman" w:cs="Times New Roman"/>
              </w:rPr>
              <w:t xml:space="preserve"> Cloud)</w:t>
            </w:r>
          </w:p>
        </w:tc>
      </w:tr>
      <w:tr w:rsidR="00A111E2" w:rsidRPr="00123A48" w14:paraId="2BB3F372" w14:textId="77777777">
        <w:tc>
          <w:tcPr>
            <w:tcW w:w="2880" w:type="dxa"/>
          </w:tcPr>
          <w:p w14:paraId="73560D18" w14:textId="77777777" w:rsidR="00A111E2" w:rsidRPr="00123A48" w:rsidRDefault="00000000">
            <w:pPr>
              <w:rPr>
                <w:rFonts w:ascii="Times New Roman" w:hAnsi="Times New Roman" w:cs="Times New Roman"/>
              </w:rPr>
            </w:pPr>
            <w:r w:rsidRPr="00123A4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880" w:type="dxa"/>
          </w:tcPr>
          <w:p w14:paraId="474134C6" w14:textId="77777777" w:rsidR="00A111E2" w:rsidRPr="00123A48" w:rsidRDefault="00000000">
            <w:pPr>
              <w:rPr>
                <w:rFonts w:ascii="Times New Roman" w:hAnsi="Times New Roman" w:cs="Times New Roman"/>
              </w:rPr>
            </w:pPr>
            <w:r w:rsidRPr="00123A48">
              <w:rPr>
                <w:rFonts w:ascii="Times New Roman" w:hAnsi="Times New Roman" w:cs="Times New Roman"/>
              </w:rPr>
              <w:t>Performance</w:t>
            </w:r>
          </w:p>
        </w:tc>
        <w:tc>
          <w:tcPr>
            <w:tcW w:w="2880" w:type="dxa"/>
          </w:tcPr>
          <w:p w14:paraId="2B926EDE" w14:textId="77777777" w:rsidR="00A111E2" w:rsidRPr="00123A48" w:rsidRDefault="00000000">
            <w:pPr>
              <w:rPr>
                <w:rFonts w:ascii="Times New Roman" w:hAnsi="Times New Roman" w:cs="Times New Roman"/>
              </w:rPr>
            </w:pPr>
            <w:r w:rsidRPr="00123A48">
              <w:rPr>
                <w:rFonts w:ascii="Times New Roman" w:hAnsi="Times New Roman" w:cs="Times New Roman"/>
              </w:rPr>
              <w:t>Fast API response times (asynchronous calls), efficient data handling</w:t>
            </w:r>
          </w:p>
        </w:tc>
      </w:tr>
      <w:tr w:rsidR="00A111E2" w:rsidRPr="00123A48" w14:paraId="5DA45205" w14:textId="77777777">
        <w:tc>
          <w:tcPr>
            <w:tcW w:w="2880" w:type="dxa"/>
          </w:tcPr>
          <w:p w14:paraId="318F2A1E" w14:textId="77777777" w:rsidR="00A111E2" w:rsidRPr="00123A48" w:rsidRDefault="00000000">
            <w:pPr>
              <w:rPr>
                <w:rFonts w:ascii="Times New Roman" w:hAnsi="Times New Roman" w:cs="Times New Roman"/>
              </w:rPr>
            </w:pPr>
            <w:r w:rsidRPr="00123A4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880" w:type="dxa"/>
          </w:tcPr>
          <w:p w14:paraId="5C4F823C" w14:textId="77777777" w:rsidR="00A111E2" w:rsidRPr="00123A48" w:rsidRDefault="00000000">
            <w:pPr>
              <w:rPr>
                <w:rFonts w:ascii="Times New Roman" w:hAnsi="Times New Roman" w:cs="Times New Roman"/>
              </w:rPr>
            </w:pPr>
            <w:r w:rsidRPr="00123A48">
              <w:rPr>
                <w:rFonts w:ascii="Times New Roman" w:hAnsi="Times New Roman" w:cs="Times New Roman"/>
              </w:rPr>
              <w:t>Data Storage</w:t>
            </w:r>
          </w:p>
        </w:tc>
        <w:tc>
          <w:tcPr>
            <w:tcW w:w="2880" w:type="dxa"/>
          </w:tcPr>
          <w:p w14:paraId="7144209E" w14:textId="77777777" w:rsidR="00A111E2" w:rsidRPr="00123A48" w:rsidRDefault="00000000">
            <w:pPr>
              <w:rPr>
                <w:rFonts w:ascii="Times New Roman" w:hAnsi="Times New Roman" w:cs="Times New Roman"/>
              </w:rPr>
            </w:pPr>
            <w:r w:rsidRPr="00123A48">
              <w:rPr>
                <w:rFonts w:ascii="Times New Roman" w:hAnsi="Times New Roman" w:cs="Times New Roman"/>
              </w:rPr>
              <w:t>Session-based (in-memory); local filesystem for logs; future database integration planned</w:t>
            </w:r>
          </w:p>
        </w:tc>
      </w:tr>
      <w:tr w:rsidR="00A111E2" w:rsidRPr="00123A48" w14:paraId="2C9AE2AD" w14:textId="77777777">
        <w:tc>
          <w:tcPr>
            <w:tcW w:w="2880" w:type="dxa"/>
          </w:tcPr>
          <w:p w14:paraId="03EB7724" w14:textId="77777777" w:rsidR="00A111E2" w:rsidRPr="00123A48" w:rsidRDefault="00000000">
            <w:pPr>
              <w:rPr>
                <w:rFonts w:ascii="Times New Roman" w:hAnsi="Times New Roman" w:cs="Times New Roman"/>
              </w:rPr>
            </w:pPr>
            <w:r w:rsidRPr="00123A4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880" w:type="dxa"/>
          </w:tcPr>
          <w:p w14:paraId="7B465413" w14:textId="77777777" w:rsidR="00A111E2" w:rsidRPr="00123A48" w:rsidRDefault="00000000">
            <w:pPr>
              <w:rPr>
                <w:rFonts w:ascii="Times New Roman" w:hAnsi="Times New Roman" w:cs="Times New Roman"/>
              </w:rPr>
            </w:pPr>
            <w:r w:rsidRPr="00123A48">
              <w:rPr>
                <w:rFonts w:ascii="Times New Roman" w:hAnsi="Times New Roman" w:cs="Times New Roman"/>
              </w:rPr>
              <w:t>User Experience</w:t>
            </w:r>
          </w:p>
        </w:tc>
        <w:tc>
          <w:tcPr>
            <w:tcW w:w="2880" w:type="dxa"/>
          </w:tcPr>
          <w:p w14:paraId="54145F5A" w14:textId="77777777" w:rsidR="00A111E2" w:rsidRPr="00123A48" w:rsidRDefault="00000000">
            <w:pPr>
              <w:rPr>
                <w:rFonts w:ascii="Times New Roman" w:hAnsi="Times New Roman" w:cs="Times New Roman"/>
              </w:rPr>
            </w:pPr>
            <w:r w:rsidRPr="00123A48">
              <w:rPr>
                <w:rFonts w:ascii="Times New Roman" w:hAnsi="Times New Roman" w:cs="Times New Roman"/>
              </w:rPr>
              <w:t>Intuitive, responsive, and human-centered interface for seamless interaction</w:t>
            </w:r>
          </w:p>
        </w:tc>
      </w:tr>
    </w:tbl>
    <w:p w14:paraId="4CF6DEAA" w14:textId="77777777" w:rsidR="00A111E2" w:rsidRPr="00123A48" w:rsidRDefault="00A111E2">
      <w:pPr>
        <w:rPr>
          <w:rFonts w:ascii="Times New Roman" w:hAnsi="Times New Roman" w:cs="Times New Roman"/>
        </w:rPr>
      </w:pPr>
    </w:p>
    <w:p w14:paraId="35C8F51A" w14:textId="77777777" w:rsidR="00A111E2" w:rsidRPr="00123A48" w:rsidRDefault="00000000">
      <w:pPr>
        <w:pStyle w:val="Heading2"/>
        <w:rPr>
          <w:rFonts w:ascii="Times New Roman" w:hAnsi="Times New Roman" w:cs="Times New Roman"/>
          <w:color w:val="8064A2" w:themeColor="accent4"/>
        </w:rPr>
      </w:pPr>
      <w:r w:rsidRPr="00123A48">
        <w:rPr>
          <w:rFonts w:ascii="Times New Roman" w:hAnsi="Times New Roman" w:cs="Times New Roman"/>
          <w:color w:val="8064A2" w:themeColor="accent4"/>
        </w:rPr>
        <w:t>Summary</w:t>
      </w:r>
    </w:p>
    <w:p w14:paraId="796FBC03" w14:textId="77777777" w:rsidR="00A111E2" w:rsidRPr="00123A48" w:rsidRDefault="00000000">
      <w:pPr>
        <w:rPr>
          <w:rFonts w:ascii="Times New Roman" w:hAnsi="Times New Roman" w:cs="Times New Roman"/>
        </w:rPr>
      </w:pPr>
      <w:proofErr w:type="spellStart"/>
      <w:r w:rsidRPr="00123A48">
        <w:rPr>
          <w:rFonts w:ascii="Times New Roman" w:hAnsi="Times New Roman" w:cs="Times New Roman"/>
        </w:rPr>
        <w:t>HealthAI</w:t>
      </w:r>
      <w:proofErr w:type="spellEnd"/>
      <w:r w:rsidRPr="00123A48">
        <w:rPr>
          <w:rFonts w:ascii="Times New Roman" w:hAnsi="Times New Roman" w:cs="Times New Roman"/>
        </w:rPr>
        <w:t xml:space="preserve"> effectively blends robust open-source tools with powerful AI models—currently simulated using Google Gemini, with plans to integrate IBM Granite—to deliver a functional, secure, and user-friendly digital health platform. The architecture supports rapid development and iteration, enabling a comprehensive demonstration of core features. Designed with scalability in mind, it provides a clear path for future enhancements including full IBM Watson Machine Learning integration, advanced data persistence, and seamless cloud deployment.</w:t>
      </w:r>
    </w:p>
    <w:sectPr w:rsidR="00A111E2" w:rsidRPr="00123A48" w:rsidSect="00EB3688">
      <w:pgSz w:w="12240" w:h="15840"/>
      <w:pgMar w:top="99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2608379">
    <w:abstractNumId w:val="8"/>
  </w:num>
  <w:num w:numId="2" w16cid:durableId="25569523">
    <w:abstractNumId w:val="6"/>
  </w:num>
  <w:num w:numId="3" w16cid:durableId="1769618767">
    <w:abstractNumId w:val="5"/>
  </w:num>
  <w:num w:numId="4" w16cid:durableId="270743556">
    <w:abstractNumId w:val="4"/>
  </w:num>
  <w:num w:numId="5" w16cid:durableId="1993832750">
    <w:abstractNumId w:val="7"/>
  </w:num>
  <w:num w:numId="6" w16cid:durableId="1651976306">
    <w:abstractNumId w:val="3"/>
  </w:num>
  <w:num w:numId="7" w16cid:durableId="432675429">
    <w:abstractNumId w:val="2"/>
  </w:num>
  <w:num w:numId="8" w16cid:durableId="1681002904">
    <w:abstractNumId w:val="1"/>
  </w:num>
  <w:num w:numId="9" w16cid:durableId="1206454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4B74"/>
    <w:rsid w:val="00034616"/>
    <w:rsid w:val="0006063C"/>
    <w:rsid w:val="00123A48"/>
    <w:rsid w:val="0015074B"/>
    <w:rsid w:val="00161227"/>
    <w:rsid w:val="0029639D"/>
    <w:rsid w:val="00326F90"/>
    <w:rsid w:val="00422764"/>
    <w:rsid w:val="004620A3"/>
    <w:rsid w:val="00662C1E"/>
    <w:rsid w:val="007C5F96"/>
    <w:rsid w:val="008405CB"/>
    <w:rsid w:val="00A111E2"/>
    <w:rsid w:val="00AA1D8D"/>
    <w:rsid w:val="00B47730"/>
    <w:rsid w:val="00CB0664"/>
    <w:rsid w:val="00D9468E"/>
    <w:rsid w:val="00EB368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041F28"/>
  <w14:defaultImageDpi w14:val="300"/>
  <w15:docId w15:val="{DE539FB6-01F2-4A1E-A425-029E458C7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TOHITH CHANDRA DONDAPATI</cp:lastModifiedBy>
  <cp:revision>6</cp:revision>
  <dcterms:created xsi:type="dcterms:W3CDTF">2013-12-23T23:15:00Z</dcterms:created>
  <dcterms:modified xsi:type="dcterms:W3CDTF">2025-06-28T04:30:00Z</dcterms:modified>
  <cp:category/>
</cp:coreProperties>
</file>