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SAMPLE ASSIGNMENT: Database Normalization</w:t>
      </w:r>
    </w:p>
    <w:p>
      <w:pPr/>
      <w:r>
        <w:t xml:space="preserve">Student: Anika Bose | Course: Information Systems Design | Fictional submission date: 3 April 2026.</w:t>
      </w:r>
    </w:p>
    <w:p>
      <w:pPr/>
      <w:r>
        <w:t xml:space="preserve">Scenario: Northbridge Community Studio tracks workshop registrations. A spreadsheet currently repeats the participant email, workshop title, instructor name, and room for every registration.</w:t>
      </w:r>
    </w:p>
    <w:p>
      <w:pPr/>
      <w:r>
        <w:t xml:space="preserve">First normal form: Store one value per cell and assign a stable registration identifier. Do not put a comma-separated list of workshop titles into one field.</w:t>
      </w:r>
    </w:p>
    <w:p>
      <w:pPr/>
      <w:r>
        <w:t xml:space="preserve">Second normal form: Separate workshop details from registration details. A workshop table can hold title, instructor, and room; a registration table links one participant to one workshop.</w:t>
      </w:r>
    </w:p>
    <w:p>
      <w:pPr/>
      <w:r>
        <w:t xml:space="preserve">Third normal form: Store instructor contact details with the instructor record instead of repeating them for every workshop. This reduces update anomalies when an instructor changes email.</w:t>
      </w:r>
    </w:p>
    <w:p>
      <w:pPr/>
      <w:r>
        <w:t xml:space="preserve">Suggested entities: Participant, Workshop, Instructor, Room, and Registration. Use foreign keys and document whether a participant may register more than once.</w:t>
      </w:r>
    </w:p>
    <w:p>
      <w:pPr/>
      <w:r>
        <w:t xml:space="preserve">Reflection: Normalization improves consistency, but a useful design also considers query patterns, constraints, and clear ownership of each fact.</w:t>
      </w:r>
    </w:p>
    <w:p>
      <w:pPr/>
      <w:r>
        <w:t xml:space="preserve">All names, courses, institutions, and scenarios are fictional sample content.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