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74DCA" w14:textId="06AE6C69" w:rsidR="0033490B" w:rsidRPr="0033490B" w:rsidRDefault="0033490B" w:rsidP="0033490B">
      <w:pPr>
        <w:jc w:val="center"/>
      </w:pPr>
      <w:r w:rsidRPr="0033490B">
        <w:rPr>
          <w:b/>
          <w:bCs/>
        </w:rPr>
        <w:t>Homework A.1 – 2D Marine Seismic Geometry</w:t>
      </w:r>
    </w:p>
    <w:p w14:paraId="2F20208A" w14:textId="77777777" w:rsidR="0033490B" w:rsidRPr="0033490B" w:rsidRDefault="0033490B" w:rsidP="0033490B">
      <w:pPr>
        <w:jc w:val="both"/>
      </w:pPr>
      <w:r w:rsidRPr="0033490B">
        <w:t>Given the following 2D marine seismic geometry configuration:</w:t>
      </w:r>
    </w:p>
    <w:p w14:paraId="7E8D262C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Near trace number = 1</w:t>
      </w:r>
    </w:p>
    <w:p w14:paraId="07FE503D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Far trace number = 96</w:t>
      </w:r>
    </w:p>
    <w:p w14:paraId="4258D727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Shot interval = 25 m</w:t>
      </w:r>
    </w:p>
    <w:p w14:paraId="6542C656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Group interval = 25 m</w:t>
      </w:r>
    </w:p>
    <w:p w14:paraId="4DBFC2E8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Near offset = 85 m</w:t>
      </w:r>
    </w:p>
    <w:p w14:paraId="50A52D2D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First shot = 101, last shot = 1001</w:t>
      </w:r>
    </w:p>
    <w:p w14:paraId="6BC2EA97" w14:textId="77777777" w:rsidR="0033490B" w:rsidRPr="0033490B" w:rsidRDefault="0033490B" w:rsidP="0033490B">
      <w:pPr>
        <w:numPr>
          <w:ilvl w:val="0"/>
          <w:numId w:val="49"/>
        </w:numPr>
        <w:jc w:val="both"/>
      </w:pPr>
      <w:r w:rsidRPr="0033490B">
        <w:t>First CDP = 1</w:t>
      </w:r>
    </w:p>
    <w:p w14:paraId="2FAE9B7E" w14:textId="77777777" w:rsidR="0033490B" w:rsidRPr="0033490B" w:rsidRDefault="0033490B" w:rsidP="0033490B">
      <w:pPr>
        <w:jc w:val="both"/>
        <w:rPr>
          <w:b/>
          <w:bCs/>
        </w:rPr>
      </w:pPr>
      <w:r w:rsidRPr="0033490B">
        <w:rPr>
          <w:b/>
          <w:bCs/>
        </w:rPr>
        <w:t>Determine the geometry based on this seismic configuration:</w:t>
      </w:r>
    </w:p>
    <w:p w14:paraId="588FF555" w14:textId="77777777" w:rsidR="0033490B" w:rsidRPr="0033490B" w:rsidRDefault="0033490B" w:rsidP="0033490B">
      <w:pPr>
        <w:numPr>
          <w:ilvl w:val="0"/>
          <w:numId w:val="50"/>
        </w:numPr>
        <w:jc w:val="both"/>
      </w:pPr>
      <w:r w:rsidRPr="0033490B">
        <w:t>What is the mid-point spacing?</w:t>
      </w:r>
    </w:p>
    <w:p w14:paraId="25C39F70" w14:textId="77777777" w:rsidR="0033490B" w:rsidRPr="0033490B" w:rsidRDefault="0033490B" w:rsidP="0033490B">
      <w:pPr>
        <w:numPr>
          <w:ilvl w:val="0"/>
          <w:numId w:val="50"/>
        </w:numPr>
        <w:jc w:val="both"/>
      </w:pPr>
      <w:r w:rsidRPr="0033490B">
        <w:t>What is the nominal (full) fold achieved with this configuration?</w:t>
      </w:r>
    </w:p>
    <w:p w14:paraId="5CC85232" w14:textId="77777777" w:rsidR="0033490B" w:rsidRPr="0033490B" w:rsidRDefault="0033490B" w:rsidP="0033490B">
      <w:pPr>
        <w:numPr>
          <w:ilvl w:val="0"/>
          <w:numId w:val="50"/>
        </w:numPr>
        <w:jc w:val="both"/>
      </w:pPr>
      <w:r w:rsidRPr="0033490B">
        <w:t>Assuming the first mid-point on the line is numbered 1001, at which mid-point is the nominal (full) fold reached?</w:t>
      </w:r>
    </w:p>
    <w:p w14:paraId="0C061F16" w14:textId="77777777" w:rsidR="0033490B" w:rsidRPr="0033490B" w:rsidRDefault="0033490B" w:rsidP="0033490B">
      <w:pPr>
        <w:numPr>
          <w:ilvl w:val="0"/>
          <w:numId w:val="50"/>
        </w:numPr>
        <w:jc w:val="both"/>
      </w:pPr>
      <w:r w:rsidRPr="0033490B">
        <w:t>What is the offset increment within a mid-point?</w:t>
      </w:r>
    </w:p>
    <w:p w14:paraId="61E33714" w14:textId="77777777" w:rsidR="0033490B" w:rsidRPr="0033490B" w:rsidRDefault="0033490B" w:rsidP="0033490B">
      <w:pPr>
        <w:numPr>
          <w:ilvl w:val="0"/>
          <w:numId w:val="50"/>
        </w:numPr>
        <w:jc w:val="both"/>
      </w:pPr>
      <w:r w:rsidRPr="0033490B">
        <w:t>What is the total number of mid-points along the line?</w:t>
      </w:r>
    </w:p>
    <w:p w14:paraId="756A1012" w14:textId="6DB782D0" w:rsidR="0033490B" w:rsidRDefault="0033490B" w:rsidP="0033490B">
      <w:pPr>
        <w:numPr>
          <w:ilvl w:val="0"/>
          <w:numId w:val="50"/>
        </w:numPr>
        <w:jc w:val="both"/>
      </w:pPr>
      <w:r w:rsidRPr="0033490B">
        <w:t>How many traces are within a mid-point for the full-fold CDP?</w:t>
      </w:r>
    </w:p>
    <w:p w14:paraId="599C06EA" w14:textId="51C22FC6" w:rsidR="0033490B" w:rsidRDefault="0033490B">
      <w:r>
        <w:br w:type="page"/>
      </w:r>
    </w:p>
    <w:p w14:paraId="21AFA6EF" w14:textId="52B4E5AC" w:rsidR="0033490B" w:rsidRPr="0033490B" w:rsidRDefault="0033490B" w:rsidP="0033490B">
      <w:pPr>
        <w:jc w:val="center"/>
        <w:rPr>
          <w:b/>
          <w:bCs/>
        </w:rPr>
      </w:pPr>
      <w:r w:rsidRPr="0033490B">
        <w:rPr>
          <w:b/>
          <w:bCs/>
        </w:rPr>
        <w:lastRenderedPageBreak/>
        <w:t>Answer key A.1</w:t>
      </w:r>
    </w:p>
    <w:p w14:paraId="0B11594E" w14:textId="5BF74341" w:rsidR="0033490B" w:rsidRDefault="0033490B" w:rsidP="00B12AEE">
      <w:pPr>
        <w:pStyle w:val="ListParagraph"/>
        <w:numPr>
          <w:ilvl w:val="1"/>
          <w:numId w:val="49"/>
        </w:numPr>
        <w:ind w:left="284" w:hanging="284"/>
        <w:jc w:val="both"/>
      </w:pPr>
      <w:r>
        <w:t>What is the mid point-spacing?</w:t>
      </w:r>
    </w:p>
    <w:p w14:paraId="221E19C9" w14:textId="2DA60A86" w:rsidR="0033490B" w:rsidRDefault="0033490B" w:rsidP="00B12AEE">
      <w:pPr>
        <w:pStyle w:val="ListParagraph"/>
        <w:ind w:left="284" w:hanging="284"/>
        <w:jc w:val="both"/>
        <w:rPr>
          <w:rFonts w:eastAsiaTheme="minorEastAsia"/>
        </w:rPr>
      </w:pPr>
      <w:r>
        <w:t xml:space="preserve">Mid-point spacing/CDP interval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Group interval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=12.5 m</m:t>
        </m:r>
      </m:oMath>
    </w:p>
    <w:p w14:paraId="30514DFC" w14:textId="77777777" w:rsidR="00B12AEE" w:rsidRDefault="00B12AEE" w:rsidP="00B12AEE">
      <w:pPr>
        <w:pStyle w:val="ListParagraph"/>
        <w:ind w:left="284" w:hanging="284"/>
        <w:jc w:val="both"/>
      </w:pPr>
    </w:p>
    <w:p w14:paraId="0D7131A2" w14:textId="00C89DE8" w:rsidR="0033490B" w:rsidRDefault="0033490B" w:rsidP="00B12AEE">
      <w:pPr>
        <w:pStyle w:val="ListParagraph"/>
        <w:numPr>
          <w:ilvl w:val="1"/>
          <w:numId w:val="49"/>
        </w:numPr>
        <w:ind w:left="284" w:hanging="284"/>
        <w:jc w:val="both"/>
      </w:pPr>
      <w:r w:rsidRPr="0033490B">
        <w:t>What is the nominal (full) fold achieved with this configuration?</w:t>
      </w:r>
    </w:p>
    <w:p w14:paraId="1050988E" w14:textId="6A160153" w:rsidR="0033490B" w:rsidRDefault="0033490B" w:rsidP="00B12AEE">
      <w:pPr>
        <w:pStyle w:val="ListParagraph"/>
        <w:ind w:left="284" w:hanging="284"/>
        <w:jc w:val="both"/>
        <w:rPr>
          <w:rFonts w:eastAsiaTheme="minorEastAsia"/>
        </w:rPr>
      </w:pPr>
      <w:r>
        <w:t xml:space="preserve">Full-fold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number  channel × Group interval</m:t>
            </m:r>
          </m:num>
          <m:den>
            <m:r>
              <w:rPr>
                <w:rFonts w:ascii="Cambria Math" w:hAnsi="Cambria Math"/>
              </w:rPr>
              <m:t>2 × Shot interval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96-1+1</m:t>
                </m:r>
              </m:e>
            </m:d>
            <m:r>
              <w:rPr>
                <w:rFonts w:ascii="Cambria Math" w:hAnsi="Cambria Math"/>
              </w:rPr>
              <m:t xml:space="preserve"> × 25</m:t>
            </m:r>
          </m:num>
          <m:den>
            <m:r>
              <w:rPr>
                <w:rFonts w:ascii="Cambria Math" w:hAnsi="Cambria Math"/>
              </w:rPr>
              <m:t>2 ×25</m:t>
            </m:r>
          </m:den>
        </m:f>
        <m:r>
          <w:rPr>
            <w:rFonts w:ascii="Cambria Math" w:hAnsi="Cambria Math"/>
          </w:rPr>
          <m:t>=48</m:t>
        </m:r>
      </m:oMath>
    </w:p>
    <w:p w14:paraId="64F1AE5F" w14:textId="77777777" w:rsidR="00B12AEE" w:rsidRDefault="00B12AEE" w:rsidP="00B12AEE">
      <w:pPr>
        <w:pStyle w:val="ListParagraph"/>
        <w:ind w:left="284" w:hanging="284"/>
        <w:jc w:val="both"/>
      </w:pPr>
    </w:p>
    <w:p w14:paraId="64365BDF" w14:textId="1264EA5B" w:rsidR="0033490B" w:rsidRDefault="00671561" w:rsidP="00B12AEE">
      <w:pPr>
        <w:pStyle w:val="ListParagraph"/>
        <w:numPr>
          <w:ilvl w:val="1"/>
          <w:numId w:val="49"/>
        </w:numPr>
        <w:ind w:left="284" w:hanging="284"/>
        <w:jc w:val="both"/>
      </w:pPr>
      <w:r w:rsidRPr="0033490B">
        <w:t>Assuming the first mid-point on the line is numbered 1, at which mid-point is the nominal (full) fold reached?</w:t>
      </w:r>
    </w:p>
    <w:p w14:paraId="6F86834D" w14:textId="6BB5FEE7" w:rsidR="00671561" w:rsidRPr="000E52FF" w:rsidRDefault="002C4A62" w:rsidP="002C4A62">
      <w:pPr>
        <w:pStyle w:val="ListParagraph"/>
        <w:numPr>
          <w:ilvl w:val="0"/>
          <w:numId w:val="51"/>
        </w:numPr>
        <w:jc w:val="both"/>
        <w:rPr>
          <w:rFonts w:eastAsiaTheme="minorEastAsia"/>
        </w:rPr>
      </w:pPr>
      <w:r>
        <w:t xml:space="preserve">First CDP full-fold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Total channel-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Shot interval</m:t>
                </m:r>
              </m:num>
              <m:den>
                <m:r>
                  <w:rPr>
                    <w:rFonts w:ascii="Cambria Math" w:hAnsi="Cambria Math"/>
                  </w:rPr>
                  <m:t>CDP interval</m:t>
                </m:r>
              </m:den>
            </m:f>
          </m:e>
        </m:d>
        <m:r>
          <w:rPr>
            <w:rFonts w:ascii="Cambria Math" w:hAnsi="Cambria Math"/>
          </w:rPr>
          <m:t>+1=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96-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25</m:t>
                </m:r>
              </m:num>
              <m:den>
                <m:r>
                  <w:rPr>
                    <w:rFonts w:ascii="Cambria Math" w:hAnsi="Cambria Math"/>
                  </w:rPr>
                  <m:t>12.5</m:t>
                </m:r>
              </m:den>
            </m:f>
          </m:e>
        </m:d>
        <m:r>
          <w:rPr>
            <w:rFonts w:ascii="Cambria Math" w:hAnsi="Cambria Math"/>
          </w:rPr>
          <m:t>+1=95</m:t>
        </m:r>
      </m:oMath>
    </w:p>
    <w:p w14:paraId="5644A508" w14:textId="62DC23CE" w:rsidR="000E52FF" w:rsidRPr="000E52FF" w:rsidRDefault="000E52FF" w:rsidP="002C4A62">
      <w:pPr>
        <w:pStyle w:val="ListParagraph"/>
        <w:numPr>
          <w:ilvl w:val="0"/>
          <w:numId w:val="51"/>
        </w:numPr>
        <w:jc w:val="both"/>
        <w:rPr>
          <w:rFonts w:eastAsiaTheme="minorEastAsia"/>
        </w:rPr>
      </w:pPr>
      <w:r>
        <w:rPr>
          <w:rFonts w:eastAsiaTheme="minorEastAsia"/>
        </w:rPr>
        <w:t>If the first mid-point on the line is numbered 1001, so full-fold mid-point at number 95</w:t>
      </w:r>
    </w:p>
    <w:p w14:paraId="7F2CD3A9" w14:textId="77777777" w:rsidR="00B12AEE" w:rsidRDefault="00B12AEE" w:rsidP="00B12AEE">
      <w:pPr>
        <w:pStyle w:val="ListParagraph"/>
        <w:ind w:left="284" w:hanging="284"/>
        <w:jc w:val="both"/>
      </w:pPr>
    </w:p>
    <w:p w14:paraId="2E1EC072" w14:textId="016BEB55" w:rsidR="00671561" w:rsidRDefault="00671561" w:rsidP="00B12AEE">
      <w:pPr>
        <w:pStyle w:val="ListParagraph"/>
        <w:numPr>
          <w:ilvl w:val="1"/>
          <w:numId w:val="49"/>
        </w:numPr>
        <w:ind w:left="284" w:hanging="284"/>
        <w:jc w:val="both"/>
      </w:pPr>
      <w:r w:rsidRPr="0033490B">
        <w:t>What is the offset increment within a mid-point?</w:t>
      </w:r>
    </w:p>
    <w:p w14:paraId="5846F256" w14:textId="42472809" w:rsidR="00671561" w:rsidRDefault="00671561" w:rsidP="00B12AEE">
      <w:pPr>
        <w:pStyle w:val="ListParagraph"/>
        <w:ind w:left="284" w:hanging="284"/>
        <w:jc w:val="both"/>
        <w:rPr>
          <w:rFonts w:eastAsiaTheme="minorEastAsia"/>
        </w:rPr>
      </w:pPr>
      <w:r>
        <w:t xml:space="preserve">Offset increment within CDP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Shot interval × Group interval</m:t>
            </m:r>
          </m:num>
          <m:den>
            <m:r>
              <w:rPr>
                <w:rFonts w:ascii="Cambria Math" w:hAnsi="Cambria Math"/>
              </w:rPr>
              <m:t>CDP interval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 ×25</m:t>
            </m:r>
          </m:num>
          <m:den>
            <m:r>
              <w:rPr>
                <w:rFonts w:ascii="Cambria Math" w:hAnsi="Cambria Math"/>
              </w:rPr>
              <m:t>12.5</m:t>
            </m:r>
          </m:den>
        </m:f>
        <m:r>
          <w:rPr>
            <w:rFonts w:ascii="Cambria Math" w:hAnsi="Cambria Math"/>
          </w:rPr>
          <m:t>=50</m:t>
        </m:r>
      </m:oMath>
    </w:p>
    <w:p w14:paraId="04C28F22" w14:textId="77777777" w:rsidR="00B12AEE" w:rsidRDefault="00B12AEE" w:rsidP="00B12AEE">
      <w:pPr>
        <w:pStyle w:val="ListParagraph"/>
        <w:ind w:left="284" w:hanging="284"/>
        <w:jc w:val="both"/>
      </w:pPr>
    </w:p>
    <w:p w14:paraId="48FDAB84" w14:textId="3E3D7DBA" w:rsidR="00671561" w:rsidRDefault="00671561" w:rsidP="00B12AEE">
      <w:pPr>
        <w:pStyle w:val="ListParagraph"/>
        <w:numPr>
          <w:ilvl w:val="1"/>
          <w:numId w:val="49"/>
        </w:numPr>
        <w:ind w:left="284" w:hanging="284"/>
        <w:jc w:val="both"/>
      </w:pPr>
      <w:r w:rsidRPr="0033490B">
        <w:t>What is the total number of mid-points along the line?</w:t>
      </w:r>
    </w:p>
    <w:p w14:paraId="0A40D014" w14:textId="77777777" w:rsidR="00B12AEE" w:rsidRDefault="00671561" w:rsidP="00B12AEE">
      <w:pPr>
        <w:pStyle w:val="ListParagraph"/>
        <w:ind w:left="284" w:hanging="284"/>
        <w:jc w:val="both"/>
      </w:pPr>
      <w:r>
        <w:t xml:space="preserve">Number of CDP in the line </w:t>
      </w:r>
    </w:p>
    <w:p w14:paraId="54385F62" w14:textId="53C39E50" w:rsidR="00671561" w:rsidRDefault="00671561" w:rsidP="00B12AEE">
      <w:pPr>
        <w:pStyle w:val="ListParagraph"/>
        <w:ind w:left="284" w:hanging="284"/>
        <w:jc w:val="both"/>
        <w:rPr>
          <w:rFonts w:eastAsiaTheme="minorEastAsia"/>
        </w:rPr>
      </w:pPr>
      <w:r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Number of shot-1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Shot interval</m:t>
            </m:r>
          </m:num>
          <m:den>
            <m:r>
              <w:rPr>
                <w:rFonts w:ascii="Cambria Math" w:hAnsi="Cambria Math"/>
              </w:rPr>
              <m:t>CDP interval</m:t>
            </m:r>
          </m:den>
        </m:f>
        <m:r>
          <w:rPr>
            <w:rFonts w:ascii="Cambria Math" w:hAnsi="Cambria Math"/>
          </w:rPr>
          <m:t xml:space="preserve">+Total number channel </m:t>
        </m:r>
      </m:oMath>
    </w:p>
    <w:p w14:paraId="5C883000" w14:textId="52788843" w:rsidR="00B12AEE" w:rsidRPr="00B12AEE" w:rsidRDefault="00B12AEE" w:rsidP="00B12AEE">
      <w:pPr>
        <w:pStyle w:val="ListParagraph"/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901-1</m:t>
            </m:r>
          </m:e>
        </m:d>
        <m:r>
          <w:rPr>
            <w:rFonts w:ascii="Cambria Math" w:eastAsiaTheme="minorEastAsia" w:hAnsi="Cambria Math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12.5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96-1+1</m:t>
            </m:r>
          </m:e>
        </m:d>
      </m:oMath>
    </w:p>
    <w:p w14:paraId="3D021A1B" w14:textId="59EBD86E" w:rsidR="00B12AEE" w:rsidRPr="00B12AEE" w:rsidRDefault="00B12AEE" w:rsidP="00B12AEE">
      <w:pPr>
        <w:pStyle w:val="ListParagraph"/>
        <w:ind w:left="284" w:hanging="284"/>
        <w:jc w:val="both"/>
        <w:rPr>
          <w:rFonts w:eastAsiaTheme="minorEastAsia"/>
        </w:rPr>
      </w:pPr>
      <w:r>
        <w:rPr>
          <w:rFonts w:eastAsiaTheme="minorEastAsia"/>
        </w:rPr>
        <w:t xml:space="preserve">= </w:t>
      </w:r>
      <m:oMath>
        <m:r>
          <w:rPr>
            <w:rFonts w:ascii="Cambria Math" w:eastAsiaTheme="minorEastAsia" w:hAnsi="Cambria Math"/>
          </w:rPr>
          <m:t>1896 CDP</m:t>
        </m:r>
      </m:oMath>
    </w:p>
    <w:p w14:paraId="24FB299F" w14:textId="77777777" w:rsidR="00B12AEE" w:rsidRDefault="00B12AEE" w:rsidP="00B12AEE">
      <w:pPr>
        <w:pStyle w:val="ListParagraph"/>
        <w:ind w:left="284" w:hanging="284"/>
        <w:jc w:val="both"/>
      </w:pPr>
    </w:p>
    <w:p w14:paraId="0180E5D4" w14:textId="48C628FE" w:rsidR="00671561" w:rsidRDefault="00671561" w:rsidP="00B12AEE">
      <w:pPr>
        <w:pStyle w:val="ListParagraph"/>
        <w:numPr>
          <w:ilvl w:val="1"/>
          <w:numId w:val="49"/>
        </w:numPr>
        <w:ind w:left="284" w:hanging="284"/>
        <w:jc w:val="both"/>
      </w:pPr>
      <w:r w:rsidRPr="0033490B">
        <w:t>How many traces are within a mid-point for the full-fold CDP?</w:t>
      </w:r>
    </w:p>
    <w:p w14:paraId="7EDDA18E" w14:textId="0080AA51" w:rsidR="00B12AEE" w:rsidRDefault="00B12AEE" w:rsidP="00B12AEE">
      <w:pPr>
        <w:pStyle w:val="ListParagraph"/>
        <w:ind w:left="0"/>
        <w:jc w:val="both"/>
      </w:pPr>
      <w:r>
        <w:t xml:space="preserve">Traces within a mid-point for the full-fold CDP = </w:t>
      </w:r>
      <m:oMath>
        <m:r>
          <w:rPr>
            <w:rFonts w:ascii="Cambria Math" w:hAnsi="Cambria Math"/>
          </w:rPr>
          <m:t>48</m:t>
        </m:r>
      </m:oMath>
    </w:p>
    <w:p w14:paraId="01E2D6E6" w14:textId="77777777" w:rsidR="00B12AEE" w:rsidRDefault="00B12AEE" w:rsidP="00B12AEE">
      <w:pPr>
        <w:jc w:val="both"/>
      </w:pPr>
    </w:p>
    <w:p w14:paraId="7F8E8D71" w14:textId="77777777" w:rsidR="00671561" w:rsidRDefault="00671561" w:rsidP="00671561">
      <w:pPr>
        <w:pStyle w:val="ListParagraph"/>
        <w:ind w:left="1440"/>
        <w:jc w:val="both"/>
      </w:pPr>
    </w:p>
    <w:sectPr w:rsidR="006715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6747A" w14:textId="77777777" w:rsidR="002A54E2" w:rsidRDefault="002A54E2" w:rsidP="0033490B">
      <w:pPr>
        <w:spacing w:after="0" w:line="240" w:lineRule="auto"/>
      </w:pPr>
      <w:r>
        <w:separator/>
      </w:r>
    </w:p>
  </w:endnote>
  <w:endnote w:type="continuationSeparator" w:id="0">
    <w:p w14:paraId="6758A7ED" w14:textId="77777777" w:rsidR="002A54E2" w:rsidRDefault="002A54E2" w:rsidP="0033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23825" w14:textId="77777777" w:rsidR="002A54E2" w:rsidRDefault="002A54E2" w:rsidP="0033490B">
      <w:pPr>
        <w:spacing w:after="0" w:line="240" w:lineRule="auto"/>
      </w:pPr>
      <w:r>
        <w:separator/>
      </w:r>
    </w:p>
  </w:footnote>
  <w:footnote w:type="continuationSeparator" w:id="0">
    <w:p w14:paraId="17032AE9" w14:textId="77777777" w:rsidR="002A54E2" w:rsidRDefault="002A54E2" w:rsidP="00334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2E8FD" w14:textId="6EE6A44C" w:rsidR="0033490B" w:rsidRPr="00362246" w:rsidRDefault="0033490B">
    <w:pPr>
      <w:pStyle w:val="Header"/>
    </w:pPr>
    <w:r w:rsidRPr="00362246">
      <w:t>Geophysical Data Analysis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D18DB"/>
    <w:multiLevelType w:val="multilevel"/>
    <w:tmpl w:val="9612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26B37"/>
    <w:multiLevelType w:val="multilevel"/>
    <w:tmpl w:val="BC0E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436B3"/>
    <w:multiLevelType w:val="multilevel"/>
    <w:tmpl w:val="F174AD48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297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008" w:hanging="157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3" w15:restartNumberingAfterBreak="0">
    <w:nsid w:val="4DDE02D2"/>
    <w:multiLevelType w:val="hybridMultilevel"/>
    <w:tmpl w:val="CBE0F094"/>
    <w:lvl w:ilvl="0" w:tplc="4D540B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D2F74"/>
    <w:multiLevelType w:val="hybridMultilevel"/>
    <w:tmpl w:val="465EF586"/>
    <w:lvl w:ilvl="0" w:tplc="545499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A5DCD"/>
    <w:multiLevelType w:val="hybridMultilevel"/>
    <w:tmpl w:val="25489AB2"/>
    <w:lvl w:ilvl="0" w:tplc="8872EF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5C426A"/>
    <w:multiLevelType w:val="hybridMultilevel"/>
    <w:tmpl w:val="A19EC0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957007">
    <w:abstractNumId w:val="2"/>
  </w:num>
  <w:num w:numId="2" w16cid:durableId="996766347">
    <w:abstractNumId w:val="2"/>
  </w:num>
  <w:num w:numId="3" w16cid:durableId="927347671">
    <w:abstractNumId w:val="2"/>
  </w:num>
  <w:num w:numId="4" w16cid:durableId="1914463812">
    <w:abstractNumId w:val="2"/>
  </w:num>
  <w:num w:numId="5" w16cid:durableId="262959004">
    <w:abstractNumId w:val="2"/>
  </w:num>
  <w:num w:numId="6" w16cid:durableId="557739146">
    <w:abstractNumId w:val="2"/>
  </w:num>
  <w:num w:numId="7" w16cid:durableId="770131181">
    <w:abstractNumId w:val="2"/>
  </w:num>
  <w:num w:numId="8" w16cid:durableId="914701698">
    <w:abstractNumId w:val="2"/>
  </w:num>
  <w:num w:numId="9" w16cid:durableId="408116932">
    <w:abstractNumId w:val="2"/>
  </w:num>
  <w:num w:numId="10" w16cid:durableId="645932496">
    <w:abstractNumId w:val="2"/>
  </w:num>
  <w:num w:numId="11" w16cid:durableId="418528714">
    <w:abstractNumId w:val="2"/>
  </w:num>
  <w:num w:numId="12" w16cid:durableId="1358653528">
    <w:abstractNumId w:val="2"/>
  </w:num>
  <w:num w:numId="13" w16cid:durableId="1135029366">
    <w:abstractNumId w:val="2"/>
  </w:num>
  <w:num w:numId="14" w16cid:durableId="503669286">
    <w:abstractNumId w:val="2"/>
  </w:num>
  <w:num w:numId="15" w16cid:durableId="2076274917">
    <w:abstractNumId w:val="2"/>
  </w:num>
  <w:num w:numId="16" w16cid:durableId="1538203745">
    <w:abstractNumId w:val="2"/>
  </w:num>
  <w:num w:numId="17" w16cid:durableId="89743518">
    <w:abstractNumId w:val="2"/>
  </w:num>
  <w:num w:numId="18" w16cid:durableId="1135756297">
    <w:abstractNumId w:val="2"/>
  </w:num>
  <w:num w:numId="19" w16cid:durableId="1591617931">
    <w:abstractNumId w:val="2"/>
  </w:num>
  <w:num w:numId="20" w16cid:durableId="1105921232">
    <w:abstractNumId w:val="2"/>
  </w:num>
  <w:num w:numId="21" w16cid:durableId="184638645">
    <w:abstractNumId w:val="2"/>
  </w:num>
  <w:num w:numId="22" w16cid:durableId="647830092">
    <w:abstractNumId w:val="2"/>
  </w:num>
  <w:num w:numId="23" w16cid:durableId="732242579">
    <w:abstractNumId w:val="2"/>
  </w:num>
  <w:num w:numId="24" w16cid:durableId="994450987">
    <w:abstractNumId w:val="2"/>
  </w:num>
  <w:num w:numId="25" w16cid:durableId="114907325">
    <w:abstractNumId w:val="2"/>
  </w:num>
  <w:num w:numId="26" w16cid:durableId="1299216811">
    <w:abstractNumId w:val="2"/>
  </w:num>
  <w:num w:numId="27" w16cid:durableId="250117809">
    <w:abstractNumId w:val="2"/>
  </w:num>
  <w:num w:numId="28" w16cid:durableId="801115175">
    <w:abstractNumId w:val="2"/>
  </w:num>
  <w:num w:numId="29" w16cid:durableId="2065790468">
    <w:abstractNumId w:val="2"/>
  </w:num>
  <w:num w:numId="30" w16cid:durableId="91168918">
    <w:abstractNumId w:val="2"/>
  </w:num>
  <w:num w:numId="31" w16cid:durableId="51197661">
    <w:abstractNumId w:val="2"/>
  </w:num>
  <w:num w:numId="32" w16cid:durableId="1353533597">
    <w:abstractNumId w:val="2"/>
  </w:num>
  <w:num w:numId="33" w16cid:durableId="159808125">
    <w:abstractNumId w:val="2"/>
  </w:num>
  <w:num w:numId="34" w16cid:durableId="1848859387">
    <w:abstractNumId w:val="2"/>
  </w:num>
  <w:num w:numId="35" w16cid:durableId="2085713665">
    <w:abstractNumId w:val="2"/>
  </w:num>
  <w:num w:numId="36" w16cid:durableId="762843214">
    <w:abstractNumId w:val="2"/>
  </w:num>
  <w:num w:numId="37" w16cid:durableId="911551217">
    <w:abstractNumId w:val="2"/>
  </w:num>
  <w:num w:numId="38" w16cid:durableId="660547317">
    <w:abstractNumId w:val="2"/>
  </w:num>
  <w:num w:numId="39" w16cid:durableId="671032467">
    <w:abstractNumId w:val="2"/>
  </w:num>
  <w:num w:numId="40" w16cid:durableId="1872760555">
    <w:abstractNumId w:val="2"/>
  </w:num>
  <w:num w:numId="41" w16cid:durableId="1686131438">
    <w:abstractNumId w:val="2"/>
  </w:num>
  <w:num w:numId="42" w16cid:durableId="529951357">
    <w:abstractNumId w:val="2"/>
  </w:num>
  <w:num w:numId="43" w16cid:durableId="953026546">
    <w:abstractNumId w:val="2"/>
  </w:num>
  <w:num w:numId="44" w16cid:durableId="1475218996">
    <w:abstractNumId w:val="2"/>
  </w:num>
  <w:num w:numId="45" w16cid:durableId="1342468503">
    <w:abstractNumId w:val="2"/>
  </w:num>
  <w:num w:numId="46" w16cid:durableId="634481728">
    <w:abstractNumId w:val="3"/>
  </w:num>
  <w:num w:numId="47" w16cid:durableId="1448234567">
    <w:abstractNumId w:val="5"/>
  </w:num>
  <w:num w:numId="48" w16cid:durableId="1308433604">
    <w:abstractNumId w:val="6"/>
  </w:num>
  <w:num w:numId="49" w16cid:durableId="1163355647">
    <w:abstractNumId w:val="0"/>
  </w:num>
  <w:num w:numId="50" w16cid:durableId="2110616902">
    <w:abstractNumId w:val="1"/>
  </w:num>
  <w:num w:numId="51" w16cid:durableId="405686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yleGuidePreference" w:val="-1"/>
  </w:docVars>
  <w:rsids>
    <w:rsidRoot w:val="004D129E"/>
    <w:rsid w:val="0001266A"/>
    <w:rsid w:val="00026FB1"/>
    <w:rsid w:val="000A7018"/>
    <w:rsid w:val="000E31AA"/>
    <w:rsid w:val="000E52FF"/>
    <w:rsid w:val="00106853"/>
    <w:rsid w:val="001372E7"/>
    <w:rsid w:val="001540FA"/>
    <w:rsid w:val="00160A95"/>
    <w:rsid w:val="001B3433"/>
    <w:rsid w:val="001E7564"/>
    <w:rsid w:val="002146B3"/>
    <w:rsid w:val="00225FAD"/>
    <w:rsid w:val="00254182"/>
    <w:rsid w:val="002A54E2"/>
    <w:rsid w:val="002B3035"/>
    <w:rsid w:val="002B5A84"/>
    <w:rsid w:val="002C4A62"/>
    <w:rsid w:val="00321F32"/>
    <w:rsid w:val="00325F48"/>
    <w:rsid w:val="0033490B"/>
    <w:rsid w:val="00362246"/>
    <w:rsid w:val="00375C25"/>
    <w:rsid w:val="003B40A4"/>
    <w:rsid w:val="003B5C46"/>
    <w:rsid w:val="003D4739"/>
    <w:rsid w:val="003D7458"/>
    <w:rsid w:val="003E066A"/>
    <w:rsid w:val="003F4673"/>
    <w:rsid w:val="00420FF6"/>
    <w:rsid w:val="00436F8D"/>
    <w:rsid w:val="00441BFC"/>
    <w:rsid w:val="00454001"/>
    <w:rsid w:val="00471602"/>
    <w:rsid w:val="004817FD"/>
    <w:rsid w:val="004A108E"/>
    <w:rsid w:val="004A42D3"/>
    <w:rsid w:val="004B2AC0"/>
    <w:rsid w:val="004D129E"/>
    <w:rsid w:val="004E5D0C"/>
    <w:rsid w:val="00506928"/>
    <w:rsid w:val="005212E9"/>
    <w:rsid w:val="005343B9"/>
    <w:rsid w:val="0055052E"/>
    <w:rsid w:val="005856D3"/>
    <w:rsid w:val="00595F29"/>
    <w:rsid w:val="005B4800"/>
    <w:rsid w:val="005E0A27"/>
    <w:rsid w:val="006304B9"/>
    <w:rsid w:val="00671561"/>
    <w:rsid w:val="006C10E3"/>
    <w:rsid w:val="00701FF6"/>
    <w:rsid w:val="007570B6"/>
    <w:rsid w:val="00763448"/>
    <w:rsid w:val="007D0A2A"/>
    <w:rsid w:val="007D7EA4"/>
    <w:rsid w:val="00804E44"/>
    <w:rsid w:val="008351EA"/>
    <w:rsid w:val="008A5F48"/>
    <w:rsid w:val="008F2B95"/>
    <w:rsid w:val="008F37D5"/>
    <w:rsid w:val="008F5F04"/>
    <w:rsid w:val="0090235C"/>
    <w:rsid w:val="00916CFE"/>
    <w:rsid w:val="00921D3C"/>
    <w:rsid w:val="0092416F"/>
    <w:rsid w:val="00972C0E"/>
    <w:rsid w:val="009822A3"/>
    <w:rsid w:val="009854B7"/>
    <w:rsid w:val="00986E1A"/>
    <w:rsid w:val="0099045A"/>
    <w:rsid w:val="009A77AF"/>
    <w:rsid w:val="009B0D32"/>
    <w:rsid w:val="009D466F"/>
    <w:rsid w:val="00A250CA"/>
    <w:rsid w:val="00A87885"/>
    <w:rsid w:val="00AB676E"/>
    <w:rsid w:val="00AC45BC"/>
    <w:rsid w:val="00AE39BA"/>
    <w:rsid w:val="00AF02BE"/>
    <w:rsid w:val="00B02EA8"/>
    <w:rsid w:val="00B06B0B"/>
    <w:rsid w:val="00B12AEE"/>
    <w:rsid w:val="00B24C46"/>
    <w:rsid w:val="00B30F51"/>
    <w:rsid w:val="00B4683E"/>
    <w:rsid w:val="00B51755"/>
    <w:rsid w:val="00B62A1F"/>
    <w:rsid w:val="00B859F6"/>
    <w:rsid w:val="00BB2307"/>
    <w:rsid w:val="00BC6B8B"/>
    <w:rsid w:val="00BE3B34"/>
    <w:rsid w:val="00BF221B"/>
    <w:rsid w:val="00BF7685"/>
    <w:rsid w:val="00C008B5"/>
    <w:rsid w:val="00C64644"/>
    <w:rsid w:val="00C75098"/>
    <w:rsid w:val="00C86E0A"/>
    <w:rsid w:val="00CA6F4D"/>
    <w:rsid w:val="00CC7933"/>
    <w:rsid w:val="00CE5065"/>
    <w:rsid w:val="00CF2917"/>
    <w:rsid w:val="00D163C0"/>
    <w:rsid w:val="00D51680"/>
    <w:rsid w:val="00D52A97"/>
    <w:rsid w:val="00DA315A"/>
    <w:rsid w:val="00E03AB3"/>
    <w:rsid w:val="00E243BA"/>
    <w:rsid w:val="00E479FA"/>
    <w:rsid w:val="00E85CF0"/>
    <w:rsid w:val="00E861D9"/>
    <w:rsid w:val="00E94DEE"/>
    <w:rsid w:val="00EB2071"/>
    <w:rsid w:val="00EB603A"/>
    <w:rsid w:val="00ED5F64"/>
    <w:rsid w:val="00F30FEA"/>
    <w:rsid w:val="00F4513B"/>
    <w:rsid w:val="00F97302"/>
    <w:rsid w:val="00FB64B6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BC9C3"/>
  <w15:chartTrackingRefBased/>
  <w15:docId w15:val="{817AF494-583C-4443-ACF1-B0B01C4B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4D"/>
    <w:rPr>
      <w:rFonts w:asciiTheme="majorBidi" w:hAnsiTheme="majorBidi" w:cs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4E44"/>
    <w:pPr>
      <w:numPr>
        <w:numId w:val="44"/>
      </w:num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4E44"/>
    <w:pPr>
      <w:keepNext/>
      <w:keepLines/>
      <w:numPr>
        <w:ilvl w:val="1"/>
        <w:numId w:val="45"/>
      </w:numPr>
      <w:spacing w:before="40" w:after="0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E44"/>
    <w:pPr>
      <w:keepNext/>
      <w:keepLines/>
      <w:numPr>
        <w:ilvl w:val="2"/>
        <w:numId w:val="45"/>
      </w:numPr>
      <w:spacing w:before="40" w:after="0"/>
      <w:outlineLvl w:val="2"/>
    </w:pPr>
    <w:rPr>
      <w:rFonts w:eastAsiaTheme="majorEastAsia" w:cs="Times New Roman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04E44"/>
    <w:pPr>
      <w:keepNext/>
      <w:keepLines/>
      <w:numPr>
        <w:ilvl w:val="3"/>
        <w:numId w:val="45"/>
      </w:numPr>
      <w:spacing w:before="40" w:after="0"/>
      <w:outlineLvl w:val="3"/>
    </w:pPr>
    <w:rPr>
      <w:rFonts w:ascii="Times New Roman" w:eastAsiaTheme="majorEastAsia" w:hAnsi="Times New Roman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4E44"/>
    <w:pPr>
      <w:keepNext/>
      <w:keepLines/>
      <w:numPr>
        <w:ilvl w:val="4"/>
        <w:numId w:val="45"/>
      </w:numPr>
      <w:spacing w:before="40" w:after="0"/>
      <w:outlineLvl w:val="4"/>
    </w:pPr>
    <w:rPr>
      <w:rFonts w:eastAsiaTheme="majorEastAsia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04E44"/>
    <w:pPr>
      <w:keepNext/>
      <w:keepLines/>
      <w:numPr>
        <w:ilvl w:val="5"/>
        <w:numId w:val="45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4E44"/>
    <w:pPr>
      <w:keepNext/>
      <w:keepLines/>
      <w:numPr>
        <w:ilvl w:val="6"/>
        <w:numId w:val="45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04E44"/>
    <w:pPr>
      <w:keepNext/>
      <w:keepLines/>
      <w:numPr>
        <w:ilvl w:val="7"/>
        <w:numId w:val="45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04E44"/>
    <w:pPr>
      <w:keepNext/>
      <w:keepLines/>
      <w:numPr>
        <w:ilvl w:val="8"/>
        <w:numId w:val="45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44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D7EA4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D7EA4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54001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5CF0"/>
    <w:rPr>
      <w:rFonts w:ascii="Times New Roman" w:eastAsiaTheme="majorEastAsia" w:hAnsi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5CF0"/>
    <w:rPr>
      <w:rFonts w:ascii="Times New Roman" w:eastAsiaTheme="majorEastAsia" w:hAnsi="Times New Roman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20FF6"/>
    <w:pPr>
      <w:spacing w:after="200" w:line="240" w:lineRule="auto"/>
      <w:jc w:val="center"/>
    </w:pPr>
    <w:rPr>
      <w:rFonts w:cs="Times New Roman"/>
      <w:iCs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1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9E"/>
    <w:rPr>
      <w:rFonts w:asciiTheme="majorBidi" w:hAnsiTheme="majorBidi" w:cstheme="minorHAns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D1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9E"/>
    <w:rPr>
      <w:rFonts w:asciiTheme="majorBidi" w:hAnsiTheme="majorBidi" w:cstheme="minorHAns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D12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4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9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90B"/>
    <w:rPr>
      <w:rFonts w:asciiTheme="majorBidi" w:hAnsiTheme="majorBidi"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334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90B"/>
    <w:rPr>
      <w:rFonts w:asciiTheme="majorBidi" w:hAnsiTheme="majorBid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3349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Annora Vandanu Erlangga</dc:creator>
  <cp:keywords/>
  <dc:description/>
  <cp:lastModifiedBy>Annora Vandanu Erlangga</cp:lastModifiedBy>
  <cp:revision>2</cp:revision>
  <dcterms:created xsi:type="dcterms:W3CDTF">2025-09-08T05:17:00Z</dcterms:created>
  <dcterms:modified xsi:type="dcterms:W3CDTF">2025-09-08T07:08:00Z</dcterms:modified>
</cp:coreProperties>
</file>