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2652" w14:textId="77777777" w:rsidR="00B64689" w:rsidRPr="00B64689" w:rsidRDefault="00B64689" w:rsidP="00783C86">
      <w:pPr>
        <w:pStyle w:val="Default"/>
        <w:rPr>
          <w:rFonts w:ascii="Times New Roman" w:hAnsi="Times New Roman" w:cs="Times New Roman"/>
        </w:rPr>
      </w:pPr>
    </w:p>
    <w:p w14:paraId="61F4E543" w14:textId="77777777" w:rsidR="00B64689" w:rsidRPr="00B64689" w:rsidRDefault="00B64689" w:rsidP="00783C86">
      <w:pPr>
        <w:pStyle w:val="Default"/>
        <w:rPr>
          <w:rFonts w:ascii="Times New Roman" w:hAnsi="Times New Roman" w:cs="Times New Roman"/>
          <w:color w:val="auto"/>
        </w:rPr>
      </w:pPr>
    </w:p>
    <w:p w14:paraId="0B0C3481" w14:textId="3735F816" w:rsidR="00B64689" w:rsidRPr="00B64689" w:rsidRDefault="00783C86" w:rsidP="00783C86">
      <w:pPr>
        <w:pStyle w:val="Default"/>
        <w:jc w:val="center"/>
        <w:rPr>
          <w:rFonts w:ascii="Times New Roman" w:hAnsi="Times New Roman" w:cs="Times New Roman"/>
          <w:b/>
          <w:bCs/>
          <w:color w:val="auto"/>
          <w:sz w:val="20"/>
          <w:szCs w:val="20"/>
        </w:rPr>
      </w:pPr>
      <w:r>
        <w:rPr>
          <w:rFonts w:ascii="Times New Roman" w:hAnsi="Times New Roman" w:cs="Times New Roman"/>
          <w:b/>
          <w:bCs/>
          <w:noProof/>
          <w:color w:val="auto"/>
          <w:sz w:val="20"/>
          <w:szCs w:val="20"/>
        </w:rPr>
        <w:drawing>
          <wp:inline distT="0" distB="0" distL="0" distR="0" wp14:anchorId="2C7B2F72" wp14:editId="5887E538">
            <wp:extent cx="1999256" cy="2379017"/>
            <wp:effectExtent l="0" t="0" r="1270" b="2540"/>
            <wp:docPr id="982156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56035" name="Picture 982156035"/>
                    <pic:cNvPicPr/>
                  </pic:nvPicPr>
                  <pic:blipFill>
                    <a:blip r:embed="rId7"/>
                    <a:stretch>
                      <a:fillRect/>
                    </a:stretch>
                  </pic:blipFill>
                  <pic:spPr>
                    <a:xfrm>
                      <a:off x="0" y="0"/>
                      <a:ext cx="2011310" cy="2393360"/>
                    </a:xfrm>
                    <a:prstGeom prst="rect">
                      <a:avLst/>
                    </a:prstGeom>
                  </pic:spPr>
                </pic:pic>
              </a:graphicData>
            </a:graphic>
          </wp:inline>
        </w:drawing>
      </w:r>
    </w:p>
    <w:p w14:paraId="77EB72FF" w14:textId="77777777" w:rsidR="0032186C" w:rsidRDefault="0032186C" w:rsidP="00783C86">
      <w:pPr>
        <w:pStyle w:val="Default"/>
        <w:jc w:val="center"/>
        <w:rPr>
          <w:rFonts w:ascii="Times New Roman" w:hAnsi="Times New Roman" w:cs="Times New Roman"/>
          <w:b/>
          <w:bCs/>
          <w:color w:val="auto"/>
          <w:sz w:val="54"/>
          <w:szCs w:val="54"/>
        </w:rPr>
      </w:pPr>
    </w:p>
    <w:p w14:paraId="77C37CB7" w14:textId="77777777" w:rsidR="007C11A2" w:rsidRPr="00B64689" w:rsidRDefault="007C11A2" w:rsidP="00783C86">
      <w:pPr>
        <w:pStyle w:val="Default"/>
        <w:jc w:val="center"/>
        <w:rPr>
          <w:rFonts w:ascii="Times New Roman" w:hAnsi="Times New Roman" w:cs="Times New Roman"/>
          <w:b/>
          <w:bCs/>
          <w:color w:val="auto"/>
          <w:sz w:val="20"/>
          <w:szCs w:val="20"/>
        </w:rPr>
      </w:pPr>
    </w:p>
    <w:p w14:paraId="7D7A8A54" w14:textId="77777777" w:rsidR="00B64689" w:rsidRPr="007C11A2" w:rsidRDefault="00B64689" w:rsidP="00783C86">
      <w:pPr>
        <w:pStyle w:val="Default"/>
        <w:jc w:val="center"/>
        <w:rPr>
          <w:rFonts w:ascii="Times New Roman" w:hAnsi="Times New Roman" w:cs="Times New Roman"/>
          <w:b/>
          <w:bCs/>
          <w:color w:val="4472C4" w:themeColor="accent1"/>
          <w:sz w:val="54"/>
          <w:szCs w:val="54"/>
        </w:rPr>
      </w:pPr>
      <w:r w:rsidRPr="007C11A2">
        <w:rPr>
          <w:rFonts w:ascii="Times New Roman" w:hAnsi="Times New Roman" w:cs="Times New Roman"/>
          <w:b/>
          <w:bCs/>
          <w:color w:val="4472C4" w:themeColor="accent1"/>
          <w:sz w:val="54"/>
          <w:szCs w:val="54"/>
        </w:rPr>
        <w:t>National Institute of Technology Calicut</w:t>
      </w:r>
    </w:p>
    <w:p w14:paraId="55F367DA" w14:textId="5DCFDCF9" w:rsidR="00513EC0" w:rsidRDefault="00B64689" w:rsidP="009D403B">
      <w:pPr>
        <w:pStyle w:val="Default"/>
        <w:jc w:val="center"/>
        <w:rPr>
          <w:rFonts w:ascii="Times New Roman" w:hAnsi="Times New Roman" w:cs="Times New Roman"/>
          <w:b/>
          <w:bCs/>
          <w:color w:val="4472C4" w:themeColor="accent1"/>
          <w:sz w:val="54"/>
          <w:szCs w:val="54"/>
        </w:rPr>
      </w:pPr>
      <w:r w:rsidRPr="007C11A2">
        <w:rPr>
          <w:rFonts w:ascii="Times New Roman" w:hAnsi="Times New Roman" w:cs="Times New Roman"/>
          <w:b/>
          <w:bCs/>
          <w:color w:val="4472C4" w:themeColor="accent1"/>
          <w:sz w:val="54"/>
          <w:szCs w:val="54"/>
        </w:rPr>
        <w:t>Kozhikode, Kerala</w:t>
      </w:r>
    </w:p>
    <w:p w14:paraId="33F03EF6" w14:textId="77777777" w:rsidR="009D403B" w:rsidRPr="009D403B" w:rsidRDefault="009D403B" w:rsidP="009D403B">
      <w:pPr>
        <w:pStyle w:val="Default"/>
        <w:jc w:val="center"/>
        <w:rPr>
          <w:rFonts w:ascii="Times New Roman" w:hAnsi="Times New Roman" w:cs="Times New Roman"/>
          <w:b/>
          <w:bCs/>
          <w:color w:val="4472C4" w:themeColor="accent1"/>
          <w:sz w:val="54"/>
          <w:szCs w:val="54"/>
        </w:rPr>
      </w:pPr>
    </w:p>
    <w:p w14:paraId="54A23744" w14:textId="77777777" w:rsidR="007C11A2" w:rsidRDefault="007C11A2" w:rsidP="00513EC0">
      <w:pPr>
        <w:pStyle w:val="Default"/>
        <w:jc w:val="center"/>
        <w:rPr>
          <w:rFonts w:ascii="Times New Roman" w:hAnsi="Times New Roman" w:cs="Times New Roman"/>
          <w:b/>
          <w:bCs/>
          <w:color w:val="4472C4" w:themeColor="accent1"/>
          <w:sz w:val="52"/>
          <w:szCs w:val="52"/>
        </w:rPr>
      </w:pPr>
    </w:p>
    <w:p w14:paraId="06924C4E" w14:textId="77777777" w:rsidR="007C11A2" w:rsidRPr="007C11A2" w:rsidRDefault="007C11A2" w:rsidP="007C11A2">
      <w:pPr>
        <w:pStyle w:val="Default"/>
        <w:jc w:val="center"/>
        <w:rPr>
          <w:rFonts w:ascii="Times New Roman" w:hAnsi="Times New Roman" w:cs="Times New Roman"/>
          <w:b/>
          <w:bCs/>
          <w:color w:val="auto"/>
          <w:sz w:val="32"/>
          <w:szCs w:val="32"/>
        </w:rPr>
      </w:pPr>
      <w:r w:rsidRPr="007C11A2">
        <w:rPr>
          <w:rFonts w:ascii="Times New Roman" w:hAnsi="Times New Roman" w:cs="Times New Roman"/>
          <w:b/>
          <w:bCs/>
          <w:color w:val="auto"/>
          <w:sz w:val="32"/>
          <w:szCs w:val="32"/>
        </w:rPr>
        <w:t>MASTER OF TECHNOLOGY</w:t>
      </w:r>
    </w:p>
    <w:p w14:paraId="3585EDE8" w14:textId="77777777" w:rsidR="007C11A2" w:rsidRPr="007C11A2" w:rsidRDefault="007C11A2" w:rsidP="007C11A2">
      <w:pPr>
        <w:pStyle w:val="Default"/>
        <w:jc w:val="center"/>
        <w:rPr>
          <w:rFonts w:ascii="Times New Roman" w:hAnsi="Times New Roman" w:cs="Times New Roman"/>
          <w:b/>
          <w:bCs/>
          <w:color w:val="auto"/>
          <w:sz w:val="32"/>
          <w:szCs w:val="32"/>
        </w:rPr>
      </w:pPr>
      <w:r w:rsidRPr="007C11A2">
        <w:rPr>
          <w:rFonts w:ascii="Times New Roman" w:hAnsi="Times New Roman" w:cs="Times New Roman"/>
          <w:b/>
          <w:bCs/>
          <w:color w:val="auto"/>
          <w:sz w:val="32"/>
          <w:szCs w:val="32"/>
        </w:rPr>
        <w:t>in</w:t>
      </w:r>
    </w:p>
    <w:p w14:paraId="6E049F24" w14:textId="77777777" w:rsidR="007C11A2" w:rsidRPr="007C11A2" w:rsidRDefault="007C11A2" w:rsidP="007C11A2">
      <w:pPr>
        <w:pStyle w:val="Default"/>
        <w:jc w:val="center"/>
        <w:rPr>
          <w:rFonts w:ascii="Times New Roman" w:hAnsi="Times New Roman" w:cs="Times New Roman"/>
          <w:b/>
          <w:bCs/>
          <w:color w:val="auto"/>
          <w:sz w:val="32"/>
          <w:szCs w:val="32"/>
        </w:rPr>
      </w:pPr>
      <w:r w:rsidRPr="007C11A2">
        <w:rPr>
          <w:rFonts w:ascii="Times New Roman" w:hAnsi="Times New Roman" w:cs="Times New Roman"/>
          <w:b/>
          <w:bCs/>
          <w:color w:val="auto"/>
          <w:sz w:val="32"/>
          <w:szCs w:val="32"/>
        </w:rPr>
        <w:t>ELECTRICAL ENGINEERING</w:t>
      </w:r>
    </w:p>
    <w:p w14:paraId="425A1B51" w14:textId="55259B4F" w:rsidR="007C11A2" w:rsidRPr="007C11A2" w:rsidRDefault="007C11A2" w:rsidP="007C11A2">
      <w:pPr>
        <w:pStyle w:val="Default"/>
        <w:jc w:val="center"/>
        <w:rPr>
          <w:rFonts w:ascii="Times New Roman" w:hAnsi="Times New Roman" w:cs="Times New Roman"/>
          <w:b/>
          <w:bCs/>
          <w:color w:val="auto"/>
          <w:sz w:val="32"/>
          <w:szCs w:val="32"/>
        </w:rPr>
      </w:pPr>
      <w:r w:rsidRPr="007C11A2">
        <w:rPr>
          <w:rFonts w:ascii="Times New Roman" w:hAnsi="Times New Roman" w:cs="Times New Roman"/>
          <w:b/>
          <w:bCs/>
          <w:color w:val="auto"/>
          <w:sz w:val="32"/>
          <w:szCs w:val="32"/>
        </w:rPr>
        <w:t>(Specialization: Power Electronics)</w:t>
      </w:r>
    </w:p>
    <w:p w14:paraId="63048E18" w14:textId="77777777" w:rsidR="00513EC0" w:rsidRPr="00B64689" w:rsidRDefault="00513EC0" w:rsidP="00783C86">
      <w:pPr>
        <w:pStyle w:val="Default"/>
        <w:jc w:val="center"/>
        <w:rPr>
          <w:rFonts w:ascii="Times New Roman" w:hAnsi="Times New Roman" w:cs="Times New Roman"/>
          <w:b/>
          <w:bCs/>
          <w:color w:val="4472C4" w:themeColor="accent1"/>
          <w:sz w:val="52"/>
          <w:szCs w:val="52"/>
        </w:rPr>
      </w:pPr>
    </w:p>
    <w:p w14:paraId="35504A3F" w14:textId="2BCBCDAB" w:rsidR="00B64689" w:rsidRPr="00B64689" w:rsidRDefault="00B64689" w:rsidP="00783C86">
      <w:pPr>
        <w:pStyle w:val="Default"/>
        <w:jc w:val="center"/>
        <w:rPr>
          <w:rFonts w:ascii="Times New Roman" w:hAnsi="Times New Roman" w:cs="Times New Roman"/>
          <w:color w:val="auto"/>
          <w:sz w:val="44"/>
          <w:szCs w:val="44"/>
        </w:rPr>
      </w:pPr>
      <w:r w:rsidRPr="00513EC0">
        <w:rPr>
          <w:rFonts w:ascii="Times New Roman" w:hAnsi="Times New Roman" w:cs="Times New Roman"/>
          <w:b/>
          <w:bCs/>
          <w:color w:val="auto"/>
          <w:sz w:val="44"/>
          <w:szCs w:val="44"/>
        </w:rPr>
        <w:t>Subject:</w:t>
      </w:r>
      <w:r w:rsidRPr="00B64689">
        <w:rPr>
          <w:rFonts w:ascii="Times New Roman" w:hAnsi="Times New Roman" w:cs="Times New Roman"/>
          <w:color w:val="auto"/>
          <w:sz w:val="44"/>
          <w:szCs w:val="44"/>
        </w:rPr>
        <w:t xml:space="preserve"> </w:t>
      </w:r>
      <w:r w:rsidRPr="00AB1578">
        <w:rPr>
          <w:rFonts w:ascii="Times New Roman" w:hAnsi="Times New Roman" w:cs="Times New Roman"/>
          <w:color w:val="ED7D31" w:themeColor="accent2"/>
          <w:sz w:val="44"/>
          <w:szCs w:val="44"/>
        </w:rPr>
        <w:t>Technical Writing</w:t>
      </w:r>
      <w:r w:rsidR="0083361B" w:rsidRPr="0083361B">
        <w:rPr>
          <w:rFonts w:ascii="Times New Roman" w:hAnsi="Times New Roman" w:cs="Times New Roman"/>
          <w:color w:val="ED7D31" w:themeColor="accent2"/>
          <w:sz w:val="44"/>
          <w:szCs w:val="44"/>
        </w:rPr>
        <w:t xml:space="preserve"> </w:t>
      </w:r>
      <w:r w:rsidR="0083361B" w:rsidRPr="00AB1578">
        <w:rPr>
          <w:rFonts w:ascii="Times New Roman" w:hAnsi="Times New Roman" w:cs="Times New Roman"/>
          <w:color w:val="ED7D31" w:themeColor="accent2"/>
          <w:sz w:val="44"/>
          <w:szCs w:val="44"/>
        </w:rPr>
        <w:t>&amp; Communication</w:t>
      </w:r>
    </w:p>
    <w:p w14:paraId="643D212F" w14:textId="77777777" w:rsidR="00B64689" w:rsidRPr="00B64689" w:rsidRDefault="00B64689" w:rsidP="00783C86">
      <w:pPr>
        <w:pStyle w:val="Default"/>
        <w:jc w:val="center"/>
        <w:rPr>
          <w:rFonts w:ascii="Times New Roman" w:hAnsi="Times New Roman" w:cs="Times New Roman"/>
          <w:b/>
          <w:bCs/>
          <w:color w:val="4472C4" w:themeColor="accent1"/>
          <w:sz w:val="52"/>
          <w:szCs w:val="52"/>
        </w:rPr>
      </w:pPr>
    </w:p>
    <w:p w14:paraId="5E4C49C0" w14:textId="20911CD1" w:rsidR="00B64689" w:rsidRPr="007C11A2" w:rsidRDefault="007C11A2" w:rsidP="007C11A2">
      <w:pPr>
        <w:pStyle w:val="Default"/>
        <w:jc w:val="center"/>
        <w:rPr>
          <w:rFonts w:ascii="Times New Roman" w:hAnsi="Times New Roman" w:cs="Times New Roman"/>
          <w:b/>
          <w:bCs/>
          <w:color w:val="auto"/>
          <w:sz w:val="32"/>
          <w:szCs w:val="32"/>
        </w:rPr>
      </w:pPr>
      <w:r w:rsidRPr="007C11A2">
        <w:rPr>
          <w:rFonts w:ascii="Times New Roman" w:hAnsi="Times New Roman" w:cs="Times New Roman"/>
          <w:b/>
          <w:bCs/>
          <w:color w:val="auto"/>
          <w:sz w:val="32"/>
          <w:szCs w:val="32"/>
        </w:rPr>
        <w:t>Submitted by</w:t>
      </w:r>
    </w:p>
    <w:p w14:paraId="2FB62C02" w14:textId="77777777" w:rsidR="00B64689" w:rsidRPr="00B64689" w:rsidRDefault="00B64689" w:rsidP="00783C86">
      <w:pPr>
        <w:pStyle w:val="Default"/>
        <w:jc w:val="center"/>
        <w:rPr>
          <w:rFonts w:ascii="Times New Roman" w:hAnsi="Times New Roman" w:cs="Times New Roman"/>
          <w:color w:val="auto"/>
          <w:sz w:val="44"/>
          <w:szCs w:val="44"/>
        </w:rPr>
      </w:pPr>
      <w:r w:rsidRPr="00513EC0">
        <w:rPr>
          <w:rFonts w:ascii="Times New Roman" w:hAnsi="Times New Roman" w:cs="Times New Roman"/>
          <w:b/>
          <w:bCs/>
          <w:color w:val="auto"/>
          <w:sz w:val="44"/>
          <w:szCs w:val="44"/>
        </w:rPr>
        <w:t>Name:</w:t>
      </w:r>
      <w:r w:rsidRPr="00B64689">
        <w:rPr>
          <w:rFonts w:ascii="Times New Roman" w:hAnsi="Times New Roman" w:cs="Times New Roman"/>
          <w:color w:val="auto"/>
          <w:sz w:val="44"/>
          <w:szCs w:val="44"/>
        </w:rPr>
        <w:t xml:space="preserve"> ANTU ROY</w:t>
      </w:r>
    </w:p>
    <w:p w14:paraId="7AC319B9" w14:textId="68BDA573" w:rsidR="00B64689" w:rsidRPr="00B64689" w:rsidRDefault="00B64689" w:rsidP="00783C86">
      <w:pPr>
        <w:pStyle w:val="Default"/>
        <w:jc w:val="center"/>
        <w:rPr>
          <w:rFonts w:ascii="Times New Roman" w:hAnsi="Times New Roman" w:cs="Times New Roman"/>
          <w:color w:val="auto"/>
          <w:sz w:val="44"/>
          <w:szCs w:val="44"/>
        </w:rPr>
      </w:pPr>
      <w:r w:rsidRPr="00513EC0">
        <w:rPr>
          <w:rFonts w:ascii="Times New Roman" w:hAnsi="Times New Roman" w:cs="Times New Roman"/>
          <w:b/>
          <w:bCs/>
          <w:color w:val="auto"/>
          <w:sz w:val="44"/>
          <w:szCs w:val="44"/>
        </w:rPr>
        <w:t>Roll No:</w:t>
      </w:r>
      <w:r w:rsidRPr="00B64689">
        <w:rPr>
          <w:rFonts w:ascii="Times New Roman" w:hAnsi="Times New Roman" w:cs="Times New Roman"/>
          <w:color w:val="auto"/>
          <w:sz w:val="44"/>
          <w:szCs w:val="44"/>
        </w:rPr>
        <w:t xml:space="preserve"> M230635EE</w:t>
      </w:r>
    </w:p>
    <w:p w14:paraId="73543881" w14:textId="77777777" w:rsidR="00B64689" w:rsidRPr="00B64689" w:rsidRDefault="00B64689" w:rsidP="00783C86">
      <w:pPr>
        <w:spacing w:after="0" w:line="240" w:lineRule="auto"/>
        <w:rPr>
          <w:rFonts w:ascii="Times New Roman" w:hAnsi="Times New Roman" w:cs="Times New Roman"/>
        </w:rPr>
      </w:pPr>
    </w:p>
    <w:p w14:paraId="0108988A" w14:textId="77777777" w:rsidR="00B64689" w:rsidRPr="00B64689" w:rsidRDefault="00B64689" w:rsidP="00783C86">
      <w:pPr>
        <w:spacing w:after="0" w:line="240" w:lineRule="auto"/>
        <w:rPr>
          <w:rFonts w:ascii="Times New Roman" w:hAnsi="Times New Roman" w:cs="Times New Roman"/>
        </w:rPr>
      </w:pPr>
    </w:p>
    <w:p w14:paraId="1D64BB87" w14:textId="77777777" w:rsidR="00324889" w:rsidRDefault="00324889" w:rsidP="00783C86">
      <w:pPr>
        <w:spacing w:after="0" w:line="240" w:lineRule="auto"/>
        <w:jc w:val="center"/>
        <w:rPr>
          <w:rFonts w:ascii="Times New Roman" w:hAnsi="Times New Roman" w:cs="Times New Roman"/>
          <w:b/>
          <w:bCs/>
          <w:color w:val="4472C4" w:themeColor="accent1"/>
          <w:sz w:val="28"/>
          <w:szCs w:val="28"/>
        </w:rPr>
      </w:pPr>
    </w:p>
    <w:p w14:paraId="435BFB72" w14:textId="77777777" w:rsidR="009D403B" w:rsidRDefault="009D403B" w:rsidP="00783C86">
      <w:pPr>
        <w:spacing w:after="0" w:line="240" w:lineRule="auto"/>
        <w:jc w:val="center"/>
        <w:rPr>
          <w:rFonts w:ascii="Times New Roman" w:hAnsi="Times New Roman" w:cs="Times New Roman"/>
          <w:b/>
          <w:bCs/>
          <w:color w:val="4472C4" w:themeColor="accent1"/>
          <w:sz w:val="28"/>
          <w:szCs w:val="28"/>
        </w:rPr>
      </w:pPr>
    </w:p>
    <w:p w14:paraId="76453D4D" w14:textId="77777777" w:rsidR="009D403B" w:rsidRDefault="009D403B" w:rsidP="00783C86">
      <w:pPr>
        <w:spacing w:after="0" w:line="240" w:lineRule="auto"/>
        <w:jc w:val="center"/>
        <w:rPr>
          <w:rFonts w:ascii="Times New Roman" w:hAnsi="Times New Roman" w:cs="Times New Roman"/>
          <w:b/>
          <w:bCs/>
          <w:color w:val="4472C4" w:themeColor="accent1"/>
          <w:sz w:val="28"/>
          <w:szCs w:val="28"/>
        </w:rPr>
      </w:pPr>
    </w:p>
    <w:p w14:paraId="12DA2E60" w14:textId="77777777" w:rsidR="009D403B" w:rsidRDefault="009D403B" w:rsidP="00783C86">
      <w:pPr>
        <w:spacing w:after="0" w:line="240" w:lineRule="auto"/>
        <w:jc w:val="center"/>
        <w:rPr>
          <w:rFonts w:ascii="Times New Roman" w:hAnsi="Times New Roman" w:cs="Times New Roman"/>
          <w:b/>
          <w:bCs/>
          <w:color w:val="4472C4" w:themeColor="accent1"/>
          <w:sz w:val="28"/>
          <w:szCs w:val="28"/>
        </w:rPr>
      </w:pPr>
    </w:p>
    <w:p w14:paraId="2F61E8E0" w14:textId="77777777" w:rsidR="009D403B" w:rsidRDefault="009D403B" w:rsidP="00783C86">
      <w:pPr>
        <w:spacing w:after="0" w:line="240" w:lineRule="auto"/>
        <w:jc w:val="center"/>
        <w:rPr>
          <w:rFonts w:ascii="Times New Roman" w:hAnsi="Times New Roman" w:cs="Times New Roman"/>
          <w:b/>
          <w:bCs/>
          <w:color w:val="4472C4" w:themeColor="accent1"/>
          <w:sz w:val="28"/>
          <w:szCs w:val="28"/>
        </w:rPr>
      </w:pPr>
    </w:p>
    <w:p w14:paraId="5428DF9A" w14:textId="77777777" w:rsidR="00324889" w:rsidRDefault="00324889" w:rsidP="00783C86">
      <w:pPr>
        <w:spacing w:after="0" w:line="240" w:lineRule="auto"/>
        <w:jc w:val="center"/>
        <w:rPr>
          <w:rFonts w:ascii="Times New Roman" w:hAnsi="Times New Roman" w:cs="Times New Roman"/>
          <w:b/>
          <w:bCs/>
          <w:color w:val="4472C4" w:themeColor="accent1"/>
          <w:sz w:val="28"/>
          <w:szCs w:val="28"/>
        </w:rPr>
      </w:pPr>
    </w:p>
    <w:p w14:paraId="58712C41" w14:textId="77777777" w:rsidR="00263FF2" w:rsidRPr="003F575E" w:rsidRDefault="00263FF2" w:rsidP="003F575E">
      <w:pPr>
        <w:numPr>
          <w:ilvl w:val="0"/>
          <w:numId w:val="12"/>
        </w:numPr>
        <w:shd w:val="clear" w:color="auto" w:fill="FFFFFF"/>
        <w:spacing w:after="0" w:line="240" w:lineRule="auto"/>
        <w:jc w:val="both"/>
        <w:rPr>
          <w:rFonts w:ascii="Times New Roman" w:eastAsia="Times New Roman" w:hAnsi="Times New Roman" w:cs="Times New Roman"/>
          <w:b/>
          <w:bCs/>
          <w:color w:val="4472C4" w:themeColor="accent1"/>
          <w:kern w:val="0"/>
          <w:lang w:eastAsia="en-IN"/>
          <w14:ligatures w14:val="none"/>
        </w:rPr>
      </w:pPr>
      <w:r w:rsidRPr="003F575E">
        <w:rPr>
          <w:rFonts w:ascii="Times New Roman" w:eastAsia="Times New Roman" w:hAnsi="Times New Roman" w:cs="Times New Roman"/>
          <w:b/>
          <w:bCs/>
          <w:color w:val="4472C4" w:themeColor="accent1"/>
          <w:kern w:val="0"/>
          <w:lang w:eastAsia="en-IN"/>
          <w14:ligatures w14:val="none"/>
        </w:rPr>
        <w:lastRenderedPageBreak/>
        <w:t>Does the white paper you have selected fit into the definitions of a technical document? Analyze it based on any three parameters.</w:t>
      </w:r>
    </w:p>
    <w:p w14:paraId="4003C53C" w14:textId="77777777" w:rsidR="003D0C00" w:rsidRPr="003F575E" w:rsidRDefault="003D0C00" w:rsidP="003F575E">
      <w:pPr>
        <w:shd w:val="clear" w:color="auto" w:fill="FFFFFF"/>
        <w:spacing w:after="0" w:line="240" w:lineRule="auto"/>
        <w:ind w:left="720"/>
        <w:jc w:val="both"/>
        <w:rPr>
          <w:rFonts w:ascii="Times New Roman" w:eastAsia="Times New Roman" w:hAnsi="Times New Roman" w:cs="Times New Roman"/>
          <w:color w:val="373A3C"/>
          <w:kern w:val="0"/>
          <w:lang w:eastAsia="en-IN"/>
          <w14:ligatures w14:val="none"/>
        </w:rPr>
      </w:pPr>
    </w:p>
    <w:p w14:paraId="2E0C5E2D" w14:textId="19328A9C" w:rsidR="003D3A84" w:rsidRPr="003F575E" w:rsidRDefault="003D3A84" w:rsidP="003F575E">
      <w:pPr>
        <w:shd w:val="clear" w:color="auto" w:fill="FFFFFF"/>
        <w:spacing w:after="0" w:line="240" w:lineRule="auto"/>
        <w:ind w:left="720"/>
        <w:jc w:val="both"/>
        <w:rPr>
          <w:rFonts w:ascii="Times New Roman" w:eastAsia="Times New Roman" w:hAnsi="Times New Roman" w:cs="Times New Roman"/>
          <w:b/>
          <w:bCs/>
          <w:kern w:val="0"/>
          <w:lang w:eastAsia="en-IN"/>
          <w14:ligatures w14:val="none"/>
        </w:rPr>
      </w:pPr>
      <w:r w:rsidRPr="003F575E">
        <w:rPr>
          <w:rFonts w:ascii="Times New Roman" w:eastAsia="Times New Roman" w:hAnsi="Times New Roman" w:cs="Times New Roman"/>
          <w:b/>
          <w:bCs/>
          <w:kern w:val="0"/>
          <w:lang w:eastAsia="en-IN"/>
          <w14:ligatures w14:val="none"/>
        </w:rPr>
        <w:t>Parameters to analyze the white paper as a technical document:</w:t>
      </w:r>
    </w:p>
    <w:p w14:paraId="3FF301C1" w14:textId="0827115F" w:rsidR="003D3A84" w:rsidRPr="00E7387E" w:rsidRDefault="003D3A84" w:rsidP="00E7387E">
      <w:pPr>
        <w:pStyle w:val="ListParagraph"/>
        <w:numPr>
          <w:ilvl w:val="0"/>
          <w:numId w:val="15"/>
        </w:numPr>
        <w:shd w:val="clear" w:color="auto" w:fill="FFFFFF"/>
        <w:spacing w:after="0" w:line="240" w:lineRule="auto"/>
        <w:jc w:val="both"/>
        <w:rPr>
          <w:rFonts w:ascii="Times New Roman" w:eastAsia="Times New Roman" w:hAnsi="Times New Roman" w:cs="Times New Roman"/>
          <w:kern w:val="0"/>
          <w:lang w:eastAsia="en-IN"/>
          <w14:ligatures w14:val="none"/>
        </w:rPr>
      </w:pPr>
      <w:r w:rsidRPr="00E7387E">
        <w:rPr>
          <w:rFonts w:ascii="Times New Roman" w:eastAsia="Times New Roman" w:hAnsi="Times New Roman" w:cs="Times New Roman"/>
          <w:b/>
          <w:bCs/>
          <w:kern w:val="0"/>
          <w:lang w:eastAsia="en-IN"/>
          <w14:ligatures w14:val="none"/>
        </w:rPr>
        <w:t>Structure:</w:t>
      </w:r>
      <w:r w:rsidRPr="00E7387E">
        <w:rPr>
          <w:rFonts w:ascii="Times New Roman" w:eastAsia="Times New Roman" w:hAnsi="Times New Roman" w:cs="Times New Roman"/>
          <w:kern w:val="0"/>
          <w:lang w:eastAsia="en-IN"/>
          <w14:ligatures w14:val="none"/>
        </w:rPr>
        <w:t xml:space="preserve"> The white paper follows a structured format, with chapters dedicated to specific topics such as definitions, functionalities, benefits, and annexures.</w:t>
      </w:r>
    </w:p>
    <w:p w14:paraId="68972473" w14:textId="77777777" w:rsidR="003D3A84" w:rsidRPr="003F575E" w:rsidRDefault="003D3A84" w:rsidP="003F575E">
      <w:pPr>
        <w:shd w:val="clear" w:color="auto" w:fill="FFFFFF"/>
        <w:spacing w:after="0" w:line="240" w:lineRule="auto"/>
        <w:ind w:left="720"/>
        <w:jc w:val="both"/>
        <w:rPr>
          <w:rFonts w:ascii="Times New Roman" w:eastAsia="Times New Roman" w:hAnsi="Times New Roman" w:cs="Times New Roman"/>
          <w:kern w:val="0"/>
          <w:lang w:eastAsia="en-IN"/>
          <w14:ligatures w14:val="none"/>
        </w:rPr>
      </w:pPr>
    </w:p>
    <w:p w14:paraId="095E39BB" w14:textId="77777777" w:rsidR="003D3A84" w:rsidRPr="00E7387E" w:rsidRDefault="003D3A84" w:rsidP="00E7387E">
      <w:pPr>
        <w:pStyle w:val="ListParagraph"/>
        <w:numPr>
          <w:ilvl w:val="0"/>
          <w:numId w:val="15"/>
        </w:numPr>
        <w:shd w:val="clear" w:color="auto" w:fill="FFFFFF"/>
        <w:spacing w:after="0" w:line="240" w:lineRule="auto"/>
        <w:jc w:val="both"/>
        <w:rPr>
          <w:rFonts w:ascii="Times New Roman" w:eastAsia="Times New Roman" w:hAnsi="Times New Roman" w:cs="Times New Roman"/>
          <w:kern w:val="0"/>
          <w:lang w:eastAsia="en-IN"/>
          <w14:ligatures w14:val="none"/>
        </w:rPr>
      </w:pPr>
      <w:r w:rsidRPr="00E7387E">
        <w:rPr>
          <w:rFonts w:ascii="Times New Roman" w:eastAsia="Times New Roman" w:hAnsi="Times New Roman" w:cs="Times New Roman"/>
          <w:b/>
          <w:bCs/>
          <w:kern w:val="0"/>
          <w:lang w:eastAsia="en-IN"/>
          <w14:ligatures w14:val="none"/>
        </w:rPr>
        <w:t>Content:</w:t>
      </w:r>
      <w:r w:rsidRPr="00E7387E">
        <w:rPr>
          <w:rFonts w:ascii="Times New Roman" w:eastAsia="Times New Roman" w:hAnsi="Times New Roman" w:cs="Times New Roman"/>
          <w:kern w:val="0"/>
          <w:lang w:eastAsia="en-IN"/>
          <w14:ligatures w14:val="none"/>
        </w:rPr>
        <w:t xml:space="preserve"> The paper provides detailed information about the functionalities and benefits of Smart Grid implementation, as well as the components and technologies involved. It also includes definitions and abbreviations in the annexure.</w:t>
      </w:r>
    </w:p>
    <w:p w14:paraId="7ED96843" w14:textId="77777777" w:rsidR="003D3A84" w:rsidRPr="003F575E" w:rsidRDefault="003D3A84" w:rsidP="003F575E">
      <w:pPr>
        <w:shd w:val="clear" w:color="auto" w:fill="FFFFFF"/>
        <w:spacing w:after="0" w:line="240" w:lineRule="auto"/>
        <w:ind w:left="720"/>
        <w:jc w:val="both"/>
        <w:rPr>
          <w:rFonts w:ascii="Times New Roman" w:eastAsia="Times New Roman" w:hAnsi="Times New Roman" w:cs="Times New Roman"/>
          <w:kern w:val="0"/>
          <w:lang w:eastAsia="en-IN"/>
          <w14:ligatures w14:val="none"/>
        </w:rPr>
      </w:pPr>
    </w:p>
    <w:p w14:paraId="7581CE6B" w14:textId="77777777" w:rsidR="003D3A84" w:rsidRPr="00E7387E" w:rsidRDefault="003D3A84" w:rsidP="00E7387E">
      <w:pPr>
        <w:pStyle w:val="ListParagraph"/>
        <w:numPr>
          <w:ilvl w:val="0"/>
          <w:numId w:val="15"/>
        </w:numPr>
        <w:shd w:val="clear" w:color="auto" w:fill="FFFFFF"/>
        <w:spacing w:after="0" w:line="240" w:lineRule="auto"/>
        <w:jc w:val="both"/>
        <w:rPr>
          <w:rFonts w:ascii="Times New Roman" w:eastAsia="Times New Roman" w:hAnsi="Times New Roman" w:cs="Times New Roman"/>
          <w:kern w:val="0"/>
          <w:lang w:eastAsia="en-IN"/>
          <w14:ligatures w14:val="none"/>
        </w:rPr>
      </w:pPr>
      <w:r w:rsidRPr="00E7387E">
        <w:rPr>
          <w:rFonts w:ascii="Times New Roman" w:eastAsia="Times New Roman" w:hAnsi="Times New Roman" w:cs="Times New Roman"/>
          <w:b/>
          <w:bCs/>
          <w:kern w:val="0"/>
          <w:lang w:eastAsia="en-IN"/>
          <w14:ligatures w14:val="none"/>
        </w:rPr>
        <w:t>Language:</w:t>
      </w:r>
      <w:r w:rsidRPr="00E7387E">
        <w:rPr>
          <w:rFonts w:ascii="Times New Roman" w:eastAsia="Times New Roman" w:hAnsi="Times New Roman" w:cs="Times New Roman"/>
          <w:kern w:val="0"/>
          <w:lang w:eastAsia="en-IN"/>
          <w14:ligatures w14:val="none"/>
        </w:rPr>
        <w:t xml:space="preserve"> The paper uses technical language related to the energy industry and Smart Grid technology. It discusses advanced measuring equipment, generators, power inverters, and communication components, among others.</w:t>
      </w:r>
    </w:p>
    <w:p w14:paraId="0FD8D749" w14:textId="77777777" w:rsidR="003D3A84" w:rsidRPr="003F575E" w:rsidRDefault="003D3A84" w:rsidP="003F575E">
      <w:pPr>
        <w:shd w:val="clear" w:color="auto" w:fill="FFFFFF"/>
        <w:spacing w:after="0" w:line="240" w:lineRule="auto"/>
        <w:ind w:left="720"/>
        <w:jc w:val="both"/>
        <w:rPr>
          <w:rFonts w:ascii="Times New Roman" w:eastAsia="Times New Roman" w:hAnsi="Times New Roman" w:cs="Times New Roman"/>
          <w:kern w:val="0"/>
          <w:lang w:eastAsia="en-IN"/>
          <w14:ligatures w14:val="none"/>
        </w:rPr>
      </w:pPr>
    </w:p>
    <w:p w14:paraId="0CC7BB1A" w14:textId="6770E32C" w:rsidR="003D3A84" w:rsidRPr="003F575E" w:rsidRDefault="003F575E" w:rsidP="003F575E">
      <w:pPr>
        <w:shd w:val="clear" w:color="auto" w:fill="FFFFFF"/>
        <w:spacing w:after="0" w:line="240" w:lineRule="auto"/>
        <w:ind w:left="72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T</w:t>
      </w:r>
      <w:r w:rsidR="003D3A84" w:rsidRPr="003F575E">
        <w:rPr>
          <w:rFonts w:ascii="Times New Roman" w:eastAsia="Times New Roman" w:hAnsi="Times New Roman" w:cs="Times New Roman"/>
          <w:kern w:val="0"/>
          <w:lang w:eastAsia="en-IN"/>
          <w14:ligatures w14:val="none"/>
        </w:rPr>
        <w:t>he white paper fits the definitions of a technical document based on its structured format, technical content, and use of specialized language.</w:t>
      </w:r>
    </w:p>
    <w:p w14:paraId="4E1987B0" w14:textId="77777777" w:rsidR="003D3A84" w:rsidRPr="003F575E" w:rsidRDefault="003D3A84" w:rsidP="003F575E">
      <w:pPr>
        <w:shd w:val="clear" w:color="auto" w:fill="FFFFFF"/>
        <w:spacing w:after="0" w:line="240" w:lineRule="auto"/>
        <w:ind w:left="720"/>
        <w:jc w:val="both"/>
        <w:rPr>
          <w:rFonts w:ascii="Times New Roman" w:eastAsia="Times New Roman" w:hAnsi="Times New Roman" w:cs="Times New Roman"/>
          <w:color w:val="373A3C"/>
          <w:kern w:val="0"/>
          <w:lang w:eastAsia="en-IN"/>
          <w14:ligatures w14:val="none"/>
        </w:rPr>
      </w:pPr>
    </w:p>
    <w:p w14:paraId="00E578F6" w14:textId="77777777" w:rsidR="003D3A84" w:rsidRPr="003F575E" w:rsidRDefault="003D3A84" w:rsidP="003F575E">
      <w:pPr>
        <w:shd w:val="clear" w:color="auto" w:fill="FFFFFF"/>
        <w:spacing w:after="0" w:line="240" w:lineRule="auto"/>
        <w:jc w:val="both"/>
        <w:rPr>
          <w:rFonts w:ascii="Times New Roman" w:eastAsia="Times New Roman" w:hAnsi="Times New Roman" w:cs="Times New Roman"/>
          <w:b/>
          <w:bCs/>
          <w:color w:val="4472C4" w:themeColor="accent1"/>
          <w:kern w:val="0"/>
          <w:lang w:eastAsia="en-IN"/>
          <w14:ligatures w14:val="none"/>
        </w:rPr>
      </w:pPr>
    </w:p>
    <w:p w14:paraId="08BB9208" w14:textId="2FC08E60" w:rsidR="00263FF2" w:rsidRPr="003F575E" w:rsidRDefault="00263FF2" w:rsidP="003F575E">
      <w:pPr>
        <w:numPr>
          <w:ilvl w:val="0"/>
          <w:numId w:val="12"/>
        </w:numPr>
        <w:shd w:val="clear" w:color="auto" w:fill="FFFFFF"/>
        <w:spacing w:after="0" w:line="240" w:lineRule="auto"/>
        <w:jc w:val="both"/>
        <w:rPr>
          <w:rFonts w:ascii="Times New Roman" w:eastAsia="Times New Roman" w:hAnsi="Times New Roman" w:cs="Times New Roman"/>
          <w:b/>
          <w:bCs/>
          <w:color w:val="4472C4" w:themeColor="accent1"/>
          <w:kern w:val="0"/>
          <w:lang w:eastAsia="en-IN"/>
          <w14:ligatures w14:val="none"/>
        </w:rPr>
      </w:pPr>
      <w:r w:rsidRPr="003F575E">
        <w:rPr>
          <w:rFonts w:ascii="Times New Roman" w:eastAsia="Times New Roman" w:hAnsi="Times New Roman" w:cs="Times New Roman"/>
          <w:b/>
          <w:bCs/>
          <w:color w:val="4472C4" w:themeColor="accent1"/>
          <w:kern w:val="0"/>
          <w:lang w:eastAsia="en-IN"/>
          <w14:ligatures w14:val="none"/>
        </w:rPr>
        <w:t>Based on your understanding of rhetoric and audience analysis, who do you think benefits from the white paper selected by you? Explain with reasons</w:t>
      </w:r>
      <w:r w:rsidR="003D3A84" w:rsidRPr="003F575E">
        <w:rPr>
          <w:rFonts w:ascii="Times New Roman" w:eastAsia="Times New Roman" w:hAnsi="Times New Roman" w:cs="Times New Roman"/>
          <w:b/>
          <w:bCs/>
          <w:color w:val="4472C4" w:themeColor="accent1"/>
          <w:kern w:val="0"/>
          <w:lang w:eastAsia="en-IN"/>
          <w14:ligatures w14:val="none"/>
        </w:rPr>
        <w:t>.</w:t>
      </w:r>
    </w:p>
    <w:p w14:paraId="35DB0ECB" w14:textId="77777777" w:rsidR="003D3A84" w:rsidRPr="003F575E" w:rsidRDefault="003D3A84" w:rsidP="003F575E">
      <w:pPr>
        <w:spacing w:after="0" w:line="240" w:lineRule="auto"/>
        <w:jc w:val="both"/>
        <w:rPr>
          <w:rFonts w:ascii="Times New Roman" w:eastAsia="Times New Roman" w:hAnsi="Times New Roman" w:cs="Times New Roman"/>
          <w:color w:val="373A3C"/>
          <w:kern w:val="0"/>
          <w:lang w:eastAsia="en-IN"/>
          <w14:ligatures w14:val="none"/>
        </w:rPr>
      </w:pPr>
    </w:p>
    <w:p w14:paraId="2FD34149" w14:textId="77777777" w:rsidR="003D3A84" w:rsidRPr="003F575E" w:rsidRDefault="003D3A84" w:rsidP="00E7387E">
      <w:pPr>
        <w:pStyle w:val="ListParagraph"/>
        <w:numPr>
          <w:ilvl w:val="0"/>
          <w:numId w:val="14"/>
        </w:numPr>
        <w:spacing w:after="0" w:line="240" w:lineRule="auto"/>
        <w:jc w:val="both"/>
        <w:rPr>
          <w:rFonts w:ascii="Times New Roman" w:eastAsia="Times New Roman" w:hAnsi="Times New Roman" w:cs="Times New Roman"/>
          <w:color w:val="373A3C"/>
          <w:kern w:val="0"/>
          <w:lang w:eastAsia="en-IN"/>
          <w14:ligatures w14:val="none"/>
        </w:rPr>
      </w:pPr>
      <w:r w:rsidRPr="003F575E">
        <w:rPr>
          <w:rFonts w:ascii="Times New Roman" w:eastAsia="Times New Roman" w:hAnsi="Times New Roman" w:cs="Times New Roman"/>
          <w:color w:val="373A3C"/>
          <w:kern w:val="0"/>
          <w:lang w:eastAsia="en-IN"/>
          <w14:ligatures w14:val="none"/>
        </w:rPr>
        <w:t>Researchers and professionals in the energy industry who are interested in Smart Grid implementation and its components and functionalities.</w:t>
      </w:r>
    </w:p>
    <w:p w14:paraId="18F46ED9" w14:textId="77777777" w:rsidR="003D3A84" w:rsidRPr="003F575E" w:rsidRDefault="003D3A84" w:rsidP="003F575E">
      <w:pPr>
        <w:pStyle w:val="ListParagraph"/>
        <w:spacing w:after="0" w:line="240" w:lineRule="auto"/>
        <w:jc w:val="both"/>
        <w:rPr>
          <w:rFonts w:ascii="Times New Roman" w:eastAsia="Times New Roman" w:hAnsi="Times New Roman" w:cs="Times New Roman"/>
          <w:color w:val="373A3C"/>
          <w:kern w:val="0"/>
          <w:lang w:eastAsia="en-IN"/>
          <w14:ligatures w14:val="none"/>
        </w:rPr>
      </w:pPr>
    </w:p>
    <w:p w14:paraId="567C688E" w14:textId="7D069A50" w:rsidR="003D3A84" w:rsidRPr="003F575E" w:rsidRDefault="003D3A84" w:rsidP="00E7387E">
      <w:pPr>
        <w:pStyle w:val="ListParagraph"/>
        <w:numPr>
          <w:ilvl w:val="0"/>
          <w:numId w:val="14"/>
        </w:numPr>
        <w:spacing w:after="0" w:line="240" w:lineRule="auto"/>
        <w:jc w:val="both"/>
        <w:rPr>
          <w:rFonts w:ascii="Times New Roman" w:eastAsia="Times New Roman" w:hAnsi="Times New Roman" w:cs="Times New Roman"/>
          <w:color w:val="373A3C"/>
          <w:kern w:val="0"/>
          <w:lang w:eastAsia="en-IN"/>
          <w14:ligatures w14:val="none"/>
        </w:rPr>
      </w:pPr>
      <w:r w:rsidRPr="003F575E">
        <w:rPr>
          <w:rFonts w:ascii="Times New Roman" w:eastAsia="Times New Roman" w:hAnsi="Times New Roman" w:cs="Times New Roman"/>
          <w:color w:val="373A3C"/>
          <w:kern w:val="0"/>
          <w:lang w:eastAsia="en-IN"/>
          <w14:ligatures w14:val="none"/>
        </w:rPr>
        <w:t>Policymakers</w:t>
      </w:r>
      <w:r w:rsidRPr="003F575E">
        <w:rPr>
          <w:rFonts w:ascii="Times New Roman" w:eastAsia="Times New Roman" w:hAnsi="Times New Roman" w:cs="Times New Roman"/>
          <w:color w:val="373A3C"/>
          <w:kern w:val="0"/>
          <w:lang w:eastAsia="en-IN"/>
          <w14:ligatures w14:val="none"/>
        </w:rPr>
        <w:t xml:space="preserve"> and government officials who are involved in decision-making regarding smart grid investments and infrastructure development.</w:t>
      </w:r>
    </w:p>
    <w:p w14:paraId="534EF7D5" w14:textId="77777777" w:rsidR="003D3A84" w:rsidRPr="003F575E" w:rsidRDefault="003D3A84" w:rsidP="003F575E">
      <w:pPr>
        <w:pStyle w:val="ListParagraph"/>
        <w:spacing w:after="0" w:line="240" w:lineRule="auto"/>
        <w:jc w:val="both"/>
        <w:rPr>
          <w:rFonts w:ascii="Times New Roman" w:eastAsia="Times New Roman" w:hAnsi="Times New Roman" w:cs="Times New Roman"/>
          <w:color w:val="373A3C"/>
          <w:kern w:val="0"/>
          <w:lang w:eastAsia="en-IN"/>
          <w14:ligatures w14:val="none"/>
        </w:rPr>
      </w:pPr>
    </w:p>
    <w:p w14:paraId="7DC40405" w14:textId="58CDDEEC" w:rsidR="003D3A84" w:rsidRPr="003F575E" w:rsidRDefault="003D3A84" w:rsidP="00E7387E">
      <w:pPr>
        <w:pStyle w:val="ListParagraph"/>
        <w:numPr>
          <w:ilvl w:val="0"/>
          <w:numId w:val="14"/>
        </w:numPr>
        <w:spacing w:after="0" w:line="240" w:lineRule="auto"/>
        <w:jc w:val="both"/>
        <w:rPr>
          <w:rFonts w:ascii="Times New Roman" w:eastAsia="Times New Roman" w:hAnsi="Times New Roman" w:cs="Times New Roman"/>
          <w:color w:val="373A3C"/>
          <w:kern w:val="0"/>
          <w:lang w:eastAsia="en-IN"/>
          <w14:ligatures w14:val="none"/>
        </w:rPr>
      </w:pPr>
      <w:r w:rsidRPr="003F575E">
        <w:rPr>
          <w:rFonts w:ascii="Times New Roman" w:eastAsia="Times New Roman" w:hAnsi="Times New Roman" w:cs="Times New Roman"/>
          <w:color w:val="373A3C"/>
          <w:kern w:val="0"/>
          <w:lang w:eastAsia="en-IN"/>
          <w14:ligatures w14:val="none"/>
        </w:rPr>
        <w:t>Engineers and technicians working in transmission and distribution networks who can gain insights into the automated Volt</w:t>
      </w:r>
      <w:r w:rsidRPr="003F575E">
        <w:rPr>
          <w:rFonts w:ascii="Times New Roman" w:eastAsia="Times New Roman" w:hAnsi="Times New Roman" w:cs="Times New Roman"/>
          <w:color w:val="373A3C"/>
          <w:kern w:val="0"/>
          <w:lang w:eastAsia="en-IN"/>
          <w14:ligatures w14:val="none"/>
        </w:rPr>
        <w:t xml:space="preserve"> </w:t>
      </w:r>
      <w:r w:rsidRPr="003F575E">
        <w:rPr>
          <w:rFonts w:ascii="Times New Roman" w:eastAsia="Times New Roman" w:hAnsi="Times New Roman" w:cs="Times New Roman"/>
          <w:color w:val="373A3C"/>
          <w:kern w:val="0"/>
          <w:lang w:eastAsia="en-IN"/>
          <w14:ligatures w14:val="none"/>
        </w:rPr>
        <w:t>VAR control and the combination of advanced measuring equipment and installations.</w:t>
      </w:r>
    </w:p>
    <w:p w14:paraId="1DCF3792" w14:textId="77777777" w:rsidR="003D3A84" w:rsidRPr="003F575E" w:rsidRDefault="003D3A84" w:rsidP="003F575E">
      <w:pPr>
        <w:pStyle w:val="ListParagraph"/>
        <w:spacing w:after="0" w:line="240" w:lineRule="auto"/>
        <w:jc w:val="both"/>
        <w:rPr>
          <w:rFonts w:ascii="Times New Roman" w:eastAsia="Times New Roman" w:hAnsi="Times New Roman" w:cs="Times New Roman"/>
          <w:color w:val="373A3C"/>
          <w:kern w:val="0"/>
          <w:lang w:eastAsia="en-IN"/>
          <w14:ligatures w14:val="none"/>
        </w:rPr>
      </w:pPr>
    </w:p>
    <w:p w14:paraId="63DB3E5B" w14:textId="17867F52" w:rsidR="003D3A84" w:rsidRPr="003F575E" w:rsidRDefault="003D3A84" w:rsidP="00E7387E">
      <w:pPr>
        <w:pStyle w:val="ListParagraph"/>
        <w:numPr>
          <w:ilvl w:val="0"/>
          <w:numId w:val="13"/>
        </w:numPr>
        <w:spacing w:after="0" w:line="240" w:lineRule="auto"/>
        <w:jc w:val="both"/>
        <w:rPr>
          <w:rFonts w:ascii="Times New Roman" w:eastAsia="Times New Roman" w:hAnsi="Times New Roman" w:cs="Times New Roman"/>
          <w:color w:val="373A3C"/>
          <w:kern w:val="0"/>
          <w:lang w:eastAsia="en-IN"/>
          <w14:ligatures w14:val="none"/>
        </w:rPr>
      </w:pPr>
      <w:r w:rsidRPr="003F575E">
        <w:rPr>
          <w:rFonts w:ascii="Times New Roman" w:eastAsia="Times New Roman" w:hAnsi="Times New Roman" w:cs="Times New Roman"/>
          <w:color w:val="373A3C"/>
          <w:kern w:val="0"/>
          <w:lang w:eastAsia="en-IN"/>
          <w14:ligatures w14:val="none"/>
        </w:rPr>
        <w:t xml:space="preserve">Academics and students studying the field of energy systems and smart grid technology, as the white paper provides a comprehensive overview of the subject. </w:t>
      </w:r>
    </w:p>
    <w:p w14:paraId="5BA1CD92" w14:textId="6D238987" w:rsidR="003D3A84" w:rsidRPr="003F575E" w:rsidRDefault="003D3A84" w:rsidP="003F575E">
      <w:pPr>
        <w:pStyle w:val="ListParagraph"/>
        <w:spacing w:after="0" w:line="240" w:lineRule="auto"/>
        <w:jc w:val="both"/>
        <w:rPr>
          <w:rFonts w:ascii="Times New Roman" w:eastAsia="Times New Roman" w:hAnsi="Times New Roman" w:cs="Times New Roman"/>
          <w:color w:val="373A3C"/>
          <w:kern w:val="0"/>
          <w:lang w:eastAsia="en-IN"/>
          <w14:ligatures w14:val="none"/>
        </w:rPr>
      </w:pPr>
    </w:p>
    <w:p w14:paraId="302E566F" w14:textId="5467EAE6" w:rsidR="00753AE1" w:rsidRPr="003F575E" w:rsidRDefault="003D3A84" w:rsidP="003F575E">
      <w:pPr>
        <w:pStyle w:val="ListParagraph"/>
        <w:spacing w:after="0" w:line="240" w:lineRule="auto"/>
        <w:jc w:val="both"/>
        <w:rPr>
          <w:rFonts w:ascii="Times New Roman" w:eastAsia="Times New Roman" w:hAnsi="Times New Roman" w:cs="Times New Roman"/>
          <w:color w:val="373A3C"/>
          <w:kern w:val="0"/>
          <w:lang w:eastAsia="en-IN"/>
          <w14:ligatures w14:val="none"/>
        </w:rPr>
      </w:pPr>
      <w:r w:rsidRPr="003F575E">
        <w:rPr>
          <w:rFonts w:ascii="Times New Roman" w:eastAsia="Times New Roman" w:hAnsi="Times New Roman" w:cs="Times New Roman"/>
          <w:color w:val="373A3C"/>
          <w:kern w:val="0"/>
          <w:lang w:eastAsia="en-IN"/>
          <w14:ligatures w14:val="none"/>
        </w:rPr>
        <w:t>The white paper does not explicitly mention the specific target audience, but based on the content and technical nature of the paper, these are the potential beneficiaries.</w:t>
      </w:r>
    </w:p>
    <w:p w14:paraId="3C9ED69D" w14:textId="77777777" w:rsidR="00263FF2" w:rsidRDefault="00263FF2" w:rsidP="003F575E">
      <w:pPr>
        <w:shd w:val="clear" w:color="auto" w:fill="FFFFFF"/>
        <w:spacing w:after="0" w:line="240" w:lineRule="auto"/>
        <w:jc w:val="both"/>
        <w:rPr>
          <w:rFonts w:ascii="Times New Roman" w:eastAsia="Times New Roman" w:hAnsi="Times New Roman" w:cs="Times New Roman"/>
          <w:color w:val="373A3C"/>
          <w:kern w:val="0"/>
          <w:lang w:eastAsia="en-IN"/>
          <w14:ligatures w14:val="none"/>
        </w:rPr>
      </w:pPr>
    </w:p>
    <w:p w14:paraId="5FE5F593" w14:textId="77777777" w:rsidR="003F575E" w:rsidRPr="003F575E" w:rsidRDefault="003F575E" w:rsidP="003F575E">
      <w:pPr>
        <w:shd w:val="clear" w:color="auto" w:fill="FFFFFF"/>
        <w:spacing w:after="0" w:line="240" w:lineRule="auto"/>
        <w:jc w:val="both"/>
        <w:rPr>
          <w:rFonts w:ascii="Times New Roman" w:eastAsia="Times New Roman" w:hAnsi="Times New Roman" w:cs="Times New Roman"/>
          <w:color w:val="373A3C"/>
          <w:kern w:val="0"/>
          <w:lang w:eastAsia="en-IN"/>
          <w14:ligatures w14:val="none"/>
        </w:rPr>
      </w:pPr>
    </w:p>
    <w:p w14:paraId="1EDDFD46" w14:textId="2DB5D7E8" w:rsidR="00263FF2" w:rsidRPr="003F575E" w:rsidRDefault="00263FF2" w:rsidP="003F575E">
      <w:pPr>
        <w:numPr>
          <w:ilvl w:val="0"/>
          <w:numId w:val="12"/>
        </w:numPr>
        <w:shd w:val="clear" w:color="auto" w:fill="FFFFFF"/>
        <w:spacing w:after="0" w:line="240" w:lineRule="auto"/>
        <w:jc w:val="both"/>
        <w:rPr>
          <w:rFonts w:ascii="Times New Roman" w:eastAsia="Times New Roman" w:hAnsi="Times New Roman" w:cs="Times New Roman"/>
          <w:b/>
          <w:bCs/>
          <w:color w:val="4472C4" w:themeColor="accent1"/>
          <w:kern w:val="0"/>
          <w:lang w:eastAsia="en-IN"/>
          <w14:ligatures w14:val="none"/>
        </w:rPr>
      </w:pPr>
      <w:r w:rsidRPr="003F575E">
        <w:rPr>
          <w:rFonts w:ascii="Times New Roman" w:eastAsia="Times New Roman" w:hAnsi="Times New Roman" w:cs="Times New Roman"/>
          <w:b/>
          <w:bCs/>
          <w:color w:val="4472C4" w:themeColor="accent1"/>
          <w:kern w:val="0"/>
          <w:lang w:eastAsia="en-IN"/>
          <w14:ligatures w14:val="none"/>
        </w:rPr>
        <w:t>Does the white paper have any ethical considerations that it talks about? Do you think it has been handled in the document?</w:t>
      </w:r>
    </w:p>
    <w:p w14:paraId="3EA77334" w14:textId="77777777" w:rsidR="00263FF2" w:rsidRPr="003F575E" w:rsidRDefault="00263FF2" w:rsidP="003F575E">
      <w:pPr>
        <w:shd w:val="clear" w:color="auto" w:fill="FFFFFF"/>
        <w:spacing w:after="0" w:line="240" w:lineRule="auto"/>
        <w:jc w:val="both"/>
        <w:rPr>
          <w:rFonts w:ascii="Times New Roman" w:eastAsia="Times New Roman" w:hAnsi="Times New Roman" w:cs="Times New Roman"/>
          <w:color w:val="373A3C"/>
          <w:kern w:val="0"/>
          <w:lang w:eastAsia="en-IN"/>
          <w14:ligatures w14:val="none"/>
        </w:rPr>
      </w:pPr>
    </w:p>
    <w:p w14:paraId="089357D7" w14:textId="5B47A3DC" w:rsidR="00E7387E" w:rsidRPr="00E7387E" w:rsidRDefault="00E7387E" w:rsidP="00E7387E">
      <w:pPr>
        <w:shd w:val="clear" w:color="auto" w:fill="FFFFFF"/>
        <w:spacing w:after="0" w:line="240" w:lineRule="auto"/>
        <w:ind w:left="720"/>
        <w:jc w:val="both"/>
        <w:rPr>
          <w:rFonts w:ascii="Times New Roman" w:eastAsia="Times New Roman" w:hAnsi="Times New Roman" w:cs="Times New Roman"/>
          <w:b/>
          <w:bCs/>
          <w:color w:val="373A3C"/>
          <w:kern w:val="0"/>
          <w:lang w:eastAsia="en-IN"/>
          <w14:ligatures w14:val="none"/>
        </w:rPr>
      </w:pPr>
      <w:r w:rsidRPr="00E7387E">
        <w:rPr>
          <w:rFonts w:ascii="Times New Roman" w:eastAsia="Times New Roman" w:hAnsi="Times New Roman" w:cs="Times New Roman"/>
          <w:b/>
          <w:bCs/>
          <w:color w:val="373A3C"/>
          <w:kern w:val="0"/>
          <w:lang w:eastAsia="en-IN"/>
          <w14:ligatures w14:val="none"/>
        </w:rPr>
        <w:t>Ethical Considerations in the White Paper:</w:t>
      </w:r>
    </w:p>
    <w:p w14:paraId="179D8D2D" w14:textId="77777777" w:rsidR="00E7387E" w:rsidRPr="00E7387E" w:rsidRDefault="00E7387E" w:rsidP="00E7387E">
      <w:pPr>
        <w:pStyle w:val="ListParagraph"/>
        <w:numPr>
          <w:ilvl w:val="0"/>
          <w:numId w:val="13"/>
        </w:numPr>
        <w:shd w:val="clear" w:color="auto" w:fill="FFFFFF"/>
        <w:spacing w:after="0" w:line="240" w:lineRule="auto"/>
        <w:jc w:val="both"/>
        <w:rPr>
          <w:rFonts w:ascii="Times New Roman" w:eastAsia="Times New Roman" w:hAnsi="Times New Roman" w:cs="Times New Roman"/>
          <w:color w:val="373A3C"/>
          <w:kern w:val="0"/>
          <w:lang w:eastAsia="en-IN"/>
          <w14:ligatures w14:val="none"/>
        </w:rPr>
      </w:pPr>
      <w:r w:rsidRPr="00E7387E">
        <w:rPr>
          <w:rFonts w:ascii="Times New Roman" w:eastAsia="Times New Roman" w:hAnsi="Times New Roman" w:cs="Times New Roman"/>
          <w:color w:val="373A3C"/>
          <w:kern w:val="0"/>
          <w:lang w:eastAsia="en-IN"/>
          <w14:ligatures w14:val="none"/>
        </w:rPr>
        <w:t>The provided sources do not explicitly mention any ethical considerations discussed in the white paper.</w:t>
      </w:r>
    </w:p>
    <w:p w14:paraId="76A6CD43" w14:textId="77777777" w:rsidR="00E7387E" w:rsidRDefault="00E7387E" w:rsidP="00E7387E">
      <w:pPr>
        <w:shd w:val="clear" w:color="auto" w:fill="FFFFFF"/>
        <w:spacing w:after="0" w:line="240" w:lineRule="auto"/>
        <w:ind w:left="720"/>
        <w:jc w:val="both"/>
        <w:rPr>
          <w:rFonts w:ascii="Times New Roman" w:eastAsia="Times New Roman" w:hAnsi="Times New Roman" w:cs="Times New Roman"/>
          <w:color w:val="373A3C"/>
          <w:kern w:val="0"/>
          <w:lang w:eastAsia="en-IN"/>
          <w14:ligatures w14:val="none"/>
        </w:rPr>
      </w:pPr>
    </w:p>
    <w:p w14:paraId="123DC86C" w14:textId="66661E57" w:rsidR="00E7387E" w:rsidRPr="00E7387E" w:rsidRDefault="00E7387E" w:rsidP="00E7387E">
      <w:pPr>
        <w:pStyle w:val="ListParagraph"/>
        <w:numPr>
          <w:ilvl w:val="0"/>
          <w:numId w:val="13"/>
        </w:numPr>
        <w:shd w:val="clear" w:color="auto" w:fill="FFFFFF"/>
        <w:spacing w:after="0" w:line="240" w:lineRule="auto"/>
        <w:jc w:val="both"/>
        <w:rPr>
          <w:rFonts w:ascii="Times New Roman" w:eastAsia="Times New Roman" w:hAnsi="Times New Roman" w:cs="Times New Roman"/>
          <w:color w:val="373A3C"/>
          <w:kern w:val="0"/>
          <w:lang w:eastAsia="en-IN"/>
          <w14:ligatures w14:val="none"/>
        </w:rPr>
      </w:pPr>
      <w:r w:rsidRPr="00E7387E">
        <w:rPr>
          <w:rFonts w:ascii="Times New Roman" w:eastAsia="Times New Roman" w:hAnsi="Times New Roman" w:cs="Times New Roman"/>
          <w:color w:val="373A3C"/>
          <w:kern w:val="0"/>
          <w:lang w:eastAsia="en-IN"/>
          <w14:ligatures w14:val="none"/>
        </w:rPr>
        <w:t>The focus of the white paper is primarily on the definition, implementation, functionalities, and benefits of the smart grid, as well as providing a framework for smart grid investment decision-making.</w:t>
      </w:r>
    </w:p>
    <w:p w14:paraId="1F96F9E2" w14:textId="77777777" w:rsidR="00E7387E" w:rsidRDefault="00E7387E" w:rsidP="00E7387E">
      <w:pPr>
        <w:shd w:val="clear" w:color="auto" w:fill="FFFFFF"/>
        <w:spacing w:after="0" w:line="240" w:lineRule="auto"/>
        <w:ind w:left="720"/>
        <w:jc w:val="both"/>
        <w:rPr>
          <w:rFonts w:ascii="Times New Roman" w:eastAsia="Times New Roman" w:hAnsi="Times New Roman" w:cs="Times New Roman"/>
          <w:color w:val="373A3C"/>
          <w:kern w:val="0"/>
          <w:lang w:eastAsia="en-IN"/>
          <w14:ligatures w14:val="none"/>
        </w:rPr>
      </w:pPr>
    </w:p>
    <w:p w14:paraId="673E9F3D" w14:textId="781D857D" w:rsidR="00E7387E" w:rsidRPr="00E7387E" w:rsidRDefault="00E7387E" w:rsidP="00E7387E">
      <w:pPr>
        <w:pStyle w:val="ListParagraph"/>
        <w:numPr>
          <w:ilvl w:val="0"/>
          <w:numId w:val="13"/>
        </w:numPr>
        <w:shd w:val="clear" w:color="auto" w:fill="FFFFFF"/>
        <w:spacing w:after="0" w:line="240" w:lineRule="auto"/>
        <w:jc w:val="both"/>
        <w:rPr>
          <w:rFonts w:ascii="Times New Roman" w:eastAsia="Times New Roman" w:hAnsi="Times New Roman" w:cs="Times New Roman"/>
          <w:color w:val="373A3C"/>
          <w:kern w:val="0"/>
          <w:lang w:eastAsia="en-IN"/>
          <w14:ligatures w14:val="none"/>
        </w:rPr>
      </w:pPr>
      <w:r w:rsidRPr="00E7387E">
        <w:rPr>
          <w:rFonts w:ascii="Times New Roman" w:eastAsia="Times New Roman" w:hAnsi="Times New Roman" w:cs="Times New Roman"/>
          <w:color w:val="373A3C"/>
          <w:kern w:val="0"/>
          <w:lang w:eastAsia="en-IN"/>
          <w14:ligatures w14:val="none"/>
        </w:rPr>
        <w:t>It is possible that ethical considerations related to the smart grid, such as data privacy, security, and equitable access, may be relevant but are not specifically addressed in the provided sources.</w:t>
      </w:r>
    </w:p>
    <w:p w14:paraId="711FD458" w14:textId="77777777" w:rsidR="00E7387E" w:rsidRDefault="00E7387E" w:rsidP="00E7387E">
      <w:pPr>
        <w:shd w:val="clear" w:color="auto" w:fill="FFFFFF"/>
        <w:spacing w:after="0" w:line="240" w:lineRule="auto"/>
        <w:ind w:left="720"/>
        <w:jc w:val="both"/>
        <w:rPr>
          <w:rFonts w:ascii="Times New Roman" w:eastAsia="Times New Roman" w:hAnsi="Times New Roman" w:cs="Times New Roman"/>
          <w:color w:val="373A3C"/>
          <w:kern w:val="0"/>
          <w:lang w:eastAsia="en-IN"/>
          <w14:ligatures w14:val="none"/>
        </w:rPr>
      </w:pPr>
    </w:p>
    <w:p w14:paraId="686FD65A" w14:textId="7DFD151C" w:rsidR="00E7387E" w:rsidRPr="00E7387E" w:rsidRDefault="00E7387E" w:rsidP="00E7387E">
      <w:pPr>
        <w:pStyle w:val="ListParagraph"/>
        <w:numPr>
          <w:ilvl w:val="0"/>
          <w:numId w:val="13"/>
        </w:numPr>
        <w:shd w:val="clear" w:color="auto" w:fill="FFFFFF"/>
        <w:spacing w:after="0" w:line="240" w:lineRule="auto"/>
        <w:jc w:val="both"/>
        <w:rPr>
          <w:rFonts w:ascii="Times New Roman" w:eastAsia="Times New Roman" w:hAnsi="Times New Roman" w:cs="Times New Roman"/>
          <w:color w:val="373A3C"/>
          <w:kern w:val="0"/>
          <w:lang w:eastAsia="en-IN"/>
          <w14:ligatures w14:val="none"/>
        </w:rPr>
      </w:pPr>
      <w:r w:rsidRPr="00E7387E">
        <w:rPr>
          <w:rFonts w:ascii="Times New Roman" w:eastAsia="Times New Roman" w:hAnsi="Times New Roman" w:cs="Times New Roman"/>
          <w:color w:val="373A3C"/>
          <w:kern w:val="0"/>
          <w:lang w:eastAsia="en-IN"/>
          <w14:ligatures w14:val="none"/>
        </w:rPr>
        <w:t>Without further information, it is unclear whether the white paper adequately addresses ethical considerations related to the implementation and operation of the smart grid.</w:t>
      </w:r>
    </w:p>
    <w:p w14:paraId="6AEF35A0" w14:textId="7882B011" w:rsidR="00231D4F" w:rsidRDefault="00263FF2" w:rsidP="003F575E">
      <w:pPr>
        <w:numPr>
          <w:ilvl w:val="0"/>
          <w:numId w:val="12"/>
        </w:numPr>
        <w:shd w:val="clear" w:color="auto" w:fill="FFFFFF"/>
        <w:spacing w:after="0" w:line="240" w:lineRule="auto"/>
        <w:jc w:val="both"/>
        <w:rPr>
          <w:rFonts w:ascii="Times New Roman" w:eastAsia="Times New Roman" w:hAnsi="Times New Roman" w:cs="Times New Roman"/>
          <w:b/>
          <w:bCs/>
          <w:color w:val="4472C4" w:themeColor="accent1"/>
          <w:kern w:val="0"/>
          <w:lang w:eastAsia="en-IN"/>
          <w14:ligatures w14:val="none"/>
        </w:rPr>
      </w:pPr>
      <w:r w:rsidRPr="003F575E">
        <w:rPr>
          <w:rFonts w:ascii="Times New Roman" w:eastAsia="Times New Roman" w:hAnsi="Times New Roman" w:cs="Times New Roman"/>
          <w:b/>
          <w:bCs/>
          <w:color w:val="4472C4" w:themeColor="accent1"/>
          <w:kern w:val="0"/>
          <w:lang w:eastAsia="en-IN"/>
          <w14:ligatures w14:val="none"/>
        </w:rPr>
        <w:lastRenderedPageBreak/>
        <w:t>Does the white paper have a Call to Action at the end of the document? Does it offer any solutions to a problem? Does it provide technical evaluation? What does your white paper aim to do?</w:t>
      </w:r>
    </w:p>
    <w:p w14:paraId="2715BE02" w14:textId="77777777" w:rsidR="003F575E" w:rsidRPr="003F575E" w:rsidRDefault="003F575E" w:rsidP="003F575E">
      <w:pPr>
        <w:shd w:val="clear" w:color="auto" w:fill="FFFFFF"/>
        <w:spacing w:after="0" w:line="240" w:lineRule="auto"/>
        <w:ind w:left="720"/>
        <w:jc w:val="both"/>
        <w:rPr>
          <w:rFonts w:ascii="Times New Roman" w:eastAsia="Times New Roman" w:hAnsi="Times New Roman" w:cs="Times New Roman"/>
          <w:b/>
          <w:bCs/>
          <w:color w:val="4472C4" w:themeColor="accent1"/>
          <w:kern w:val="0"/>
          <w:lang w:eastAsia="en-IN"/>
          <w14:ligatures w14:val="none"/>
        </w:rPr>
      </w:pPr>
    </w:p>
    <w:p w14:paraId="371717A2" w14:textId="0F32001C" w:rsidR="003F575E" w:rsidRPr="003F575E" w:rsidRDefault="00231D4F" w:rsidP="003F575E">
      <w:pPr>
        <w:spacing w:after="0" w:line="240" w:lineRule="auto"/>
        <w:ind w:left="720"/>
        <w:jc w:val="both"/>
        <w:rPr>
          <w:rFonts w:ascii="Times New Roman" w:hAnsi="Times New Roman" w:cs="Times New Roman"/>
          <w:b/>
          <w:bCs/>
        </w:rPr>
      </w:pPr>
      <w:r w:rsidRPr="003F575E">
        <w:rPr>
          <w:rFonts w:ascii="Times New Roman" w:hAnsi="Times New Roman" w:cs="Times New Roman"/>
          <w:b/>
          <w:bCs/>
        </w:rPr>
        <w:t>Call to Action and Solutions:</w:t>
      </w:r>
    </w:p>
    <w:p w14:paraId="08C3E5A5" w14:textId="77777777" w:rsidR="00231D4F" w:rsidRPr="007643F8" w:rsidRDefault="00231D4F" w:rsidP="007643F8">
      <w:pPr>
        <w:pStyle w:val="ListParagraph"/>
        <w:numPr>
          <w:ilvl w:val="0"/>
          <w:numId w:val="16"/>
        </w:numPr>
        <w:spacing w:after="0" w:line="240" w:lineRule="auto"/>
        <w:jc w:val="both"/>
        <w:rPr>
          <w:rFonts w:ascii="Times New Roman" w:hAnsi="Times New Roman" w:cs="Times New Roman"/>
        </w:rPr>
      </w:pPr>
      <w:r w:rsidRPr="007643F8">
        <w:rPr>
          <w:rFonts w:ascii="Times New Roman" w:hAnsi="Times New Roman" w:cs="Times New Roman"/>
        </w:rPr>
        <w:t>The white paper does not explicitly mention a call to action or provide specific solutions to a problem.</w:t>
      </w:r>
    </w:p>
    <w:p w14:paraId="79906D14" w14:textId="77777777" w:rsidR="00231D4F" w:rsidRPr="003F575E" w:rsidRDefault="00231D4F" w:rsidP="003F575E">
      <w:pPr>
        <w:spacing w:after="0" w:line="240" w:lineRule="auto"/>
        <w:ind w:left="720"/>
        <w:jc w:val="both"/>
        <w:rPr>
          <w:rFonts w:ascii="Times New Roman" w:hAnsi="Times New Roman" w:cs="Times New Roman"/>
        </w:rPr>
      </w:pPr>
    </w:p>
    <w:p w14:paraId="4956E1F5" w14:textId="76199485" w:rsidR="00231D4F" w:rsidRPr="007643F8" w:rsidRDefault="00231D4F" w:rsidP="007643F8">
      <w:pPr>
        <w:pStyle w:val="ListParagraph"/>
        <w:numPr>
          <w:ilvl w:val="0"/>
          <w:numId w:val="16"/>
        </w:numPr>
        <w:spacing w:after="0" w:line="240" w:lineRule="auto"/>
        <w:jc w:val="both"/>
        <w:rPr>
          <w:rFonts w:ascii="Times New Roman" w:hAnsi="Times New Roman" w:cs="Times New Roman"/>
        </w:rPr>
      </w:pPr>
      <w:r w:rsidRPr="007643F8">
        <w:rPr>
          <w:rFonts w:ascii="Times New Roman" w:hAnsi="Times New Roman" w:cs="Times New Roman"/>
        </w:rPr>
        <w:t xml:space="preserve">However, it does provide a framework for assessing the level of network automation maturity and case studies for smart grid investment roadmaps, which can guide decision-making and identify </w:t>
      </w:r>
      <w:r w:rsidR="003F575E" w:rsidRPr="007643F8">
        <w:rPr>
          <w:rFonts w:ascii="Times New Roman" w:hAnsi="Times New Roman" w:cs="Times New Roman"/>
        </w:rPr>
        <w:t>next-step</w:t>
      </w:r>
      <w:r w:rsidRPr="007643F8">
        <w:rPr>
          <w:rFonts w:ascii="Times New Roman" w:hAnsi="Times New Roman" w:cs="Times New Roman"/>
        </w:rPr>
        <w:t xml:space="preserve"> investments based on local network conditions and business cases.</w:t>
      </w:r>
    </w:p>
    <w:p w14:paraId="3B59D8BB" w14:textId="77777777" w:rsidR="003F575E" w:rsidRDefault="003F575E" w:rsidP="003F575E">
      <w:pPr>
        <w:spacing w:after="0" w:line="240" w:lineRule="auto"/>
        <w:ind w:left="720"/>
        <w:jc w:val="both"/>
        <w:rPr>
          <w:rFonts w:ascii="Times New Roman" w:hAnsi="Times New Roman" w:cs="Times New Roman"/>
        </w:rPr>
      </w:pPr>
    </w:p>
    <w:p w14:paraId="701BA68D" w14:textId="4BB6B566" w:rsidR="00231D4F" w:rsidRPr="003F575E" w:rsidRDefault="00231D4F" w:rsidP="003F575E">
      <w:pPr>
        <w:spacing w:after="0" w:line="240" w:lineRule="auto"/>
        <w:ind w:left="720"/>
        <w:jc w:val="both"/>
        <w:rPr>
          <w:rFonts w:ascii="Times New Roman" w:hAnsi="Times New Roman" w:cs="Times New Roman"/>
          <w:b/>
          <w:bCs/>
        </w:rPr>
      </w:pPr>
      <w:r w:rsidRPr="003F575E">
        <w:rPr>
          <w:rFonts w:ascii="Times New Roman" w:hAnsi="Times New Roman" w:cs="Times New Roman"/>
          <w:b/>
          <w:bCs/>
        </w:rPr>
        <w:t>Technical Evaluation:</w:t>
      </w:r>
    </w:p>
    <w:p w14:paraId="6FD16947" w14:textId="77777777" w:rsidR="00231D4F" w:rsidRPr="007643F8" w:rsidRDefault="00231D4F" w:rsidP="007643F8">
      <w:pPr>
        <w:pStyle w:val="ListParagraph"/>
        <w:numPr>
          <w:ilvl w:val="0"/>
          <w:numId w:val="17"/>
        </w:numPr>
        <w:spacing w:after="0" w:line="240" w:lineRule="auto"/>
        <w:jc w:val="both"/>
        <w:rPr>
          <w:rFonts w:ascii="Times New Roman" w:hAnsi="Times New Roman" w:cs="Times New Roman"/>
        </w:rPr>
      </w:pPr>
      <w:r w:rsidRPr="007643F8">
        <w:rPr>
          <w:rFonts w:ascii="Times New Roman" w:hAnsi="Times New Roman" w:cs="Times New Roman"/>
        </w:rPr>
        <w:t>The white paper describes the innovative technology components that make up the smart grid and maps these components to their functionalities and benefits.</w:t>
      </w:r>
    </w:p>
    <w:p w14:paraId="6D89401D" w14:textId="77777777" w:rsidR="003F575E" w:rsidRDefault="003F575E" w:rsidP="003F575E">
      <w:pPr>
        <w:spacing w:after="0" w:line="240" w:lineRule="auto"/>
        <w:ind w:left="720"/>
        <w:jc w:val="both"/>
        <w:rPr>
          <w:rFonts w:ascii="Times New Roman" w:hAnsi="Times New Roman" w:cs="Times New Roman"/>
        </w:rPr>
      </w:pPr>
    </w:p>
    <w:p w14:paraId="5C52DF85" w14:textId="0BF267EA" w:rsidR="00231D4F" w:rsidRPr="007643F8" w:rsidRDefault="00231D4F" w:rsidP="007643F8">
      <w:pPr>
        <w:pStyle w:val="ListParagraph"/>
        <w:numPr>
          <w:ilvl w:val="0"/>
          <w:numId w:val="17"/>
        </w:numPr>
        <w:spacing w:after="0" w:line="240" w:lineRule="auto"/>
        <w:jc w:val="both"/>
        <w:rPr>
          <w:rFonts w:ascii="Times New Roman" w:hAnsi="Times New Roman" w:cs="Times New Roman"/>
        </w:rPr>
      </w:pPr>
      <w:r w:rsidRPr="007643F8">
        <w:rPr>
          <w:rFonts w:ascii="Times New Roman" w:hAnsi="Times New Roman" w:cs="Times New Roman"/>
        </w:rPr>
        <w:t>It also provides definitions of functionalities and abbreviations in the annex and maps the components to their functionalities and benefits in tables.</w:t>
      </w:r>
    </w:p>
    <w:p w14:paraId="334B6080" w14:textId="77777777" w:rsidR="00231D4F" w:rsidRPr="003F575E" w:rsidRDefault="00231D4F" w:rsidP="003F575E">
      <w:pPr>
        <w:spacing w:after="0" w:line="240" w:lineRule="auto"/>
        <w:ind w:left="720"/>
        <w:jc w:val="both"/>
        <w:rPr>
          <w:rFonts w:ascii="Times New Roman" w:hAnsi="Times New Roman" w:cs="Times New Roman"/>
        </w:rPr>
      </w:pPr>
    </w:p>
    <w:p w14:paraId="625FB193" w14:textId="34B588BC" w:rsidR="00231D4F" w:rsidRPr="003F575E" w:rsidRDefault="00231D4F" w:rsidP="003F575E">
      <w:pPr>
        <w:spacing w:after="0" w:line="240" w:lineRule="auto"/>
        <w:ind w:left="720"/>
        <w:jc w:val="both"/>
        <w:rPr>
          <w:rFonts w:ascii="Times New Roman" w:hAnsi="Times New Roman" w:cs="Times New Roman"/>
          <w:b/>
          <w:bCs/>
        </w:rPr>
      </w:pPr>
      <w:r w:rsidRPr="003F575E">
        <w:rPr>
          <w:rFonts w:ascii="Times New Roman" w:hAnsi="Times New Roman" w:cs="Times New Roman"/>
          <w:b/>
          <w:bCs/>
        </w:rPr>
        <w:t>Aim of the White Paper:</w:t>
      </w:r>
    </w:p>
    <w:p w14:paraId="16D1485F" w14:textId="192D34F7" w:rsidR="00231D4F" w:rsidRPr="007643F8" w:rsidRDefault="00231D4F" w:rsidP="007643F8">
      <w:pPr>
        <w:pStyle w:val="ListParagraph"/>
        <w:numPr>
          <w:ilvl w:val="0"/>
          <w:numId w:val="18"/>
        </w:numPr>
        <w:spacing w:after="0" w:line="240" w:lineRule="auto"/>
        <w:jc w:val="both"/>
        <w:rPr>
          <w:rFonts w:ascii="Times New Roman" w:hAnsi="Times New Roman" w:cs="Times New Roman"/>
        </w:rPr>
      </w:pPr>
      <w:r w:rsidRPr="007643F8">
        <w:rPr>
          <w:rFonts w:ascii="Times New Roman" w:hAnsi="Times New Roman" w:cs="Times New Roman"/>
        </w:rPr>
        <w:t xml:space="preserve">The white paper aims to provide a general definition and motivation for smart grid implementation, map the various components to their functionalities and benefits, and assist in identifying </w:t>
      </w:r>
      <w:r w:rsidR="003F575E" w:rsidRPr="007643F8">
        <w:rPr>
          <w:rFonts w:ascii="Times New Roman" w:hAnsi="Times New Roman" w:cs="Times New Roman"/>
        </w:rPr>
        <w:t>next-step</w:t>
      </w:r>
      <w:r w:rsidRPr="007643F8">
        <w:rPr>
          <w:rFonts w:ascii="Times New Roman" w:hAnsi="Times New Roman" w:cs="Times New Roman"/>
        </w:rPr>
        <w:t xml:space="preserve"> investments based on local network conditions and business cases.</w:t>
      </w:r>
    </w:p>
    <w:p w14:paraId="0B6B672C" w14:textId="6DC1DDEC" w:rsidR="00231D4F" w:rsidRPr="003F575E" w:rsidRDefault="00231D4F" w:rsidP="003F575E">
      <w:pPr>
        <w:spacing w:after="0" w:line="240" w:lineRule="auto"/>
        <w:jc w:val="both"/>
        <w:rPr>
          <w:rFonts w:ascii="Times New Roman" w:hAnsi="Times New Roman" w:cs="Times New Roman"/>
        </w:rPr>
      </w:pPr>
    </w:p>
    <w:sectPr w:rsidR="00231D4F" w:rsidRPr="003F575E" w:rsidSect="000516AD">
      <w:footerReference w:type="default" r:id="rId8"/>
      <w:pgSz w:w="11906" w:h="16838"/>
      <w:pgMar w:top="873" w:right="1236" w:bottom="873" w:left="1236"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5124D" w14:textId="77777777" w:rsidR="00C63557" w:rsidRDefault="00C63557" w:rsidP="006154B1">
      <w:pPr>
        <w:spacing w:after="0" w:line="240" w:lineRule="auto"/>
      </w:pPr>
      <w:r>
        <w:separator/>
      </w:r>
    </w:p>
  </w:endnote>
  <w:endnote w:type="continuationSeparator" w:id="0">
    <w:p w14:paraId="1F26FF4E" w14:textId="77777777" w:rsidR="00C63557" w:rsidRDefault="00C63557" w:rsidP="00615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261823"/>
      <w:docPartObj>
        <w:docPartGallery w:val="Page Numbers (Bottom of Page)"/>
        <w:docPartUnique/>
      </w:docPartObj>
    </w:sdtPr>
    <w:sdtEndPr>
      <w:rPr>
        <w:noProof/>
      </w:rPr>
    </w:sdtEndPr>
    <w:sdtContent>
      <w:p w14:paraId="6EBB814C" w14:textId="782CA971" w:rsidR="006154B1" w:rsidRDefault="006154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194E37" w14:textId="77777777" w:rsidR="006154B1" w:rsidRDefault="006154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6B438" w14:textId="77777777" w:rsidR="00C63557" w:rsidRDefault="00C63557" w:rsidP="006154B1">
      <w:pPr>
        <w:spacing w:after="0" w:line="240" w:lineRule="auto"/>
      </w:pPr>
      <w:r>
        <w:separator/>
      </w:r>
    </w:p>
  </w:footnote>
  <w:footnote w:type="continuationSeparator" w:id="0">
    <w:p w14:paraId="7010FD27" w14:textId="77777777" w:rsidR="00C63557" w:rsidRDefault="00C63557" w:rsidP="006154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237"/>
    <w:multiLevelType w:val="hybridMultilevel"/>
    <w:tmpl w:val="806AE3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2F4F6D"/>
    <w:multiLevelType w:val="multilevel"/>
    <w:tmpl w:val="B4605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C547C"/>
    <w:multiLevelType w:val="hybridMultilevel"/>
    <w:tmpl w:val="B11C2F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ABA1744"/>
    <w:multiLevelType w:val="hybridMultilevel"/>
    <w:tmpl w:val="9F6C88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E4F6261"/>
    <w:multiLevelType w:val="multilevel"/>
    <w:tmpl w:val="C668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21555C"/>
    <w:multiLevelType w:val="multilevel"/>
    <w:tmpl w:val="4766809E"/>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EA3466A"/>
    <w:multiLevelType w:val="hybridMultilevel"/>
    <w:tmpl w:val="190E7B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5144091"/>
    <w:multiLevelType w:val="multilevel"/>
    <w:tmpl w:val="59C079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D4121B"/>
    <w:multiLevelType w:val="multilevel"/>
    <w:tmpl w:val="98FC6E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976901"/>
    <w:multiLevelType w:val="hybridMultilevel"/>
    <w:tmpl w:val="0E2E79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C06D8C"/>
    <w:multiLevelType w:val="hybridMultilevel"/>
    <w:tmpl w:val="EA0E9F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A4B3C2C"/>
    <w:multiLevelType w:val="multilevel"/>
    <w:tmpl w:val="3922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A4761D"/>
    <w:multiLevelType w:val="multilevel"/>
    <w:tmpl w:val="07326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994A38"/>
    <w:multiLevelType w:val="multilevel"/>
    <w:tmpl w:val="EFDA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A8792B"/>
    <w:multiLevelType w:val="hybridMultilevel"/>
    <w:tmpl w:val="92D6B0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5E23BDE"/>
    <w:multiLevelType w:val="multilevel"/>
    <w:tmpl w:val="C7DA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DA276D"/>
    <w:multiLevelType w:val="multilevel"/>
    <w:tmpl w:val="5C34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9C4B3D"/>
    <w:multiLevelType w:val="hybridMultilevel"/>
    <w:tmpl w:val="45E013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0252346">
    <w:abstractNumId w:val="5"/>
  </w:num>
  <w:num w:numId="2" w16cid:durableId="88698403">
    <w:abstractNumId w:val="1"/>
  </w:num>
  <w:num w:numId="3" w16cid:durableId="942148935">
    <w:abstractNumId w:val="8"/>
  </w:num>
  <w:num w:numId="4" w16cid:durableId="108818851">
    <w:abstractNumId w:val="7"/>
  </w:num>
  <w:num w:numId="5" w16cid:durableId="782460396">
    <w:abstractNumId w:val="16"/>
  </w:num>
  <w:num w:numId="6" w16cid:durableId="411702585">
    <w:abstractNumId w:val="11"/>
  </w:num>
  <w:num w:numId="7" w16cid:durableId="601455850">
    <w:abstractNumId w:val="13"/>
  </w:num>
  <w:num w:numId="8" w16cid:durableId="94447779">
    <w:abstractNumId w:val="15"/>
  </w:num>
  <w:num w:numId="9" w16cid:durableId="476335859">
    <w:abstractNumId w:val="4"/>
  </w:num>
  <w:num w:numId="10" w16cid:durableId="718211388">
    <w:abstractNumId w:val="17"/>
  </w:num>
  <w:num w:numId="11" w16cid:durableId="514924964">
    <w:abstractNumId w:val="9"/>
  </w:num>
  <w:num w:numId="12" w16cid:durableId="1783722640">
    <w:abstractNumId w:val="12"/>
  </w:num>
  <w:num w:numId="13" w16cid:durableId="1145394942">
    <w:abstractNumId w:val="3"/>
  </w:num>
  <w:num w:numId="14" w16cid:durableId="705830955">
    <w:abstractNumId w:val="10"/>
  </w:num>
  <w:num w:numId="15" w16cid:durableId="1496846710">
    <w:abstractNumId w:val="0"/>
  </w:num>
  <w:num w:numId="16" w16cid:durableId="182061353">
    <w:abstractNumId w:val="2"/>
  </w:num>
  <w:num w:numId="17" w16cid:durableId="1806655272">
    <w:abstractNumId w:val="6"/>
  </w:num>
  <w:num w:numId="18" w16cid:durableId="18115085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44C"/>
    <w:rsid w:val="000516AD"/>
    <w:rsid w:val="0006444C"/>
    <w:rsid w:val="00083C5A"/>
    <w:rsid w:val="000C3919"/>
    <w:rsid w:val="00231D4F"/>
    <w:rsid w:val="00263FF2"/>
    <w:rsid w:val="002C6417"/>
    <w:rsid w:val="0032186C"/>
    <w:rsid w:val="00324889"/>
    <w:rsid w:val="003B1F4A"/>
    <w:rsid w:val="003D0C00"/>
    <w:rsid w:val="003D3A84"/>
    <w:rsid w:val="003F2D74"/>
    <w:rsid w:val="003F575E"/>
    <w:rsid w:val="0041777F"/>
    <w:rsid w:val="00513EC0"/>
    <w:rsid w:val="005E1384"/>
    <w:rsid w:val="006154B1"/>
    <w:rsid w:val="00753AE1"/>
    <w:rsid w:val="007643F8"/>
    <w:rsid w:val="00783C86"/>
    <w:rsid w:val="007C11A2"/>
    <w:rsid w:val="0083361B"/>
    <w:rsid w:val="008C3962"/>
    <w:rsid w:val="009C60E6"/>
    <w:rsid w:val="009D403B"/>
    <w:rsid w:val="00A13E6E"/>
    <w:rsid w:val="00AB1578"/>
    <w:rsid w:val="00B37B3C"/>
    <w:rsid w:val="00B42F7B"/>
    <w:rsid w:val="00B64689"/>
    <w:rsid w:val="00BC77B1"/>
    <w:rsid w:val="00C01A35"/>
    <w:rsid w:val="00C63557"/>
    <w:rsid w:val="00CC41D2"/>
    <w:rsid w:val="00D979EA"/>
    <w:rsid w:val="00E7387E"/>
    <w:rsid w:val="00FD1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251AF4"/>
  <w15:chartTrackingRefBased/>
  <w15:docId w15:val="{C7C07A94-E08E-4F0B-8B1A-77EDAB67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C77B1"/>
    <w:pPr>
      <w:numPr>
        <w:numId w:val="1"/>
      </w:numPr>
    </w:pPr>
  </w:style>
  <w:style w:type="paragraph" w:customStyle="1" w:styleId="Default">
    <w:name w:val="Default"/>
    <w:rsid w:val="008C3962"/>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9C60E6"/>
    <w:pPr>
      <w:ind w:left="720"/>
      <w:contextualSpacing/>
    </w:pPr>
  </w:style>
  <w:style w:type="paragraph" w:styleId="Header">
    <w:name w:val="header"/>
    <w:basedOn w:val="Normal"/>
    <w:link w:val="HeaderChar"/>
    <w:uiPriority w:val="99"/>
    <w:unhideWhenUsed/>
    <w:rsid w:val="006154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4B1"/>
  </w:style>
  <w:style w:type="paragraph" w:styleId="Footer">
    <w:name w:val="footer"/>
    <w:basedOn w:val="Normal"/>
    <w:link w:val="FooterChar"/>
    <w:uiPriority w:val="99"/>
    <w:unhideWhenUsed/>
    <w:rsid w:val="006154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9524">
      <w:bodyDiv w:val="1"/>
      <w:marLeft w:val="0"/>
      <w:marRight w:val="0"/>
      <w:marTop w:val="0"/>
      <w:marBottom w:val="0"/>
      <w:divBdr>
        <w:top w:val="none" w:sz="0" w:space="0" w:color="auto"/>
        <w:left w:val="none" w:sz="0" w:space="0" w:color="auto"/>
        <w:bottom w:val="none" w:sz="0" w:space="0" w:color="auto"/>
        <w:right w:val="none" w:sz="0" w:space="0" w:color="auto"/>
      </w:divBdr>
    </w:div>
    <w:div w:id="966470274">
      <w:bodyDiv w:val="1"/>
      <w:marLeft w:val="0"/>
      <w:marRight w:val="0"/>
      <w:marTop w:val="0"/>
      <w:marBottom w:val="0"/>
      <w:divBdr>
        <w:top w:val="none" w:sz="0" w:space="0" w:color="auto"/>
        <w:left w:val="none" w:sz="0" w:space="0" w:color="auto"/>
        <w:bottom w:val="none" w:sz="0" w:space="0" w:color="auto"/>
        <w:right w:val="none" w:sz="0" w:space="0" w:color="auto"/>
      </w:divBdr>
    </w:div>
    <w:div w:id="969937900">
      <w:bodyDiv w:val="1"/>
      <w:marLeft w:val="0"/>
      <w:marRight w:val="0"/>
      <w:marTop w:val="0"/>
      <w:marBottom w:val="0"/>
      <w:divBdr>
        <w:top w:val="none" w:sz="0" w:space="0" w:color="auto"/>
        <w:left w:val="none" w:sz="0" w:space="0" w:color="auto"/>
        <w:bottom w:val="none" w:sz="0" w:space="0" w:color="auto"/>
        <w:right w:val="none" w:sz="0" w:space="0" w:color="auto"/>
      </w:divBdr>
    </w:div>
    <w:div w:id="1095830113">
      <w:bodyDiv w:val="1"/>
      <w:marLeft w:val="0"/>
      <w:marRight w:val="0"/>
      <w:marTop w:val="0"/>
      <w:marBottom w:val="0"/>
      <w:divBdr>
        <w:top w:val="none" w:sz="0" w:space="0" w:color="auto"/>
        <w:left w:val="none" w:sz="0" w:space="0" w:color="auto"/>
        <w:bottom w:val="none" w:sz="0" w:space="0" w:color="auto"/>
        <w:right w:val="none" w:sz="0" w:space="0" w:color="auto"/>
      </w:divBdr>
    </w:div>
    <w:div w:id="1273780581">
      <w:bodyDiv w:val="1"/>
      <w:marLeft w:val="0"/>
      <w:marRight w:val="0"/>
      <w:marTop w:val="0"/>
      <w:marBottom w:val="0"/>
      <w:divBdr>
        <w:top w:val="none" w:sz="0" w:space="0" w:color="auto"/>
        <w:left w:val="none" w:sz="0" w:space="0" w:color="auto"/>
        <w:bottom w:val="none" w:sz="0" w:space="0" w:color="auto"/>
        <w:right w:val="none" w:sz="0" w:space="0" w:color="auto"/>
      </w:divBdr>
    </w:div>
    <w:div w:id="1417898754">
      <w:bodyDiv w:val="1"/>
      <w:marLeft w:val="0"/>
      <w:marRight w:val="0"/>
      <w:marTop w:val="0"/>
      <w:marBottom w:val="0"/>
      <w:divBdr>
        <w:top w:val="none" w:sz="0" w:space="0" w:color="auto"/>
        <w:left w:val="none" w:sz="0" w:space="0" w:color="auto"/>
        <w:bottom w:val="none" w:sz="0" w:space="0" w:color="auto"/>
        <w:right w:val="none" w:sz="0" w:space="0" w:color="auto"/>
      </w:divBdr>
    </w:div>
    <w:div w:id="1601600280">
      <w:bodyDiv w:val="1"/>
      <w:marLeft w:val="0"/>
      <w:marRight w:val="0"/>
      <w:marTop w:val="0"/>
      <w:marBottom w:val="0"/>
      <w:divBdr>
        <w:top w:val="none" w:sz="0" w:space="0" w:color="auto"/>
        <w:left w:val="none" w:sz="0" w:space="0" w:color="auto"/>
        <w:bottom w:val="none" w:sz="0" w:space="0" w:color="auto"/>
        <w:right w:val="none" w:sz="0" w:space="0" w:color="auto"/>
      </w:divBdr>
    </w:div>
    <w:div w:id="1905680087">
      <w:bodyDiv w:val="1"/>
      <w:marLeft w:val="0"/>
      <w:marRight w:val="0"/>
      <w:marTop w:val="0"/>
      <w:marBottom w:val="0"/>
      <w:divBdr>
        <w:top w:val="none" w:sz="0" w:space="0" w:color="auto"/>
        <w:left w:val="none" w:sz="0" w:space="0" w:color="auto"/>
        <w:bottom w:val="none" w:sz="0" w:space="0" w:color="auto"/>
        <w:right w:val="none" w:sz="0" w:space="0" w:color="auto"/>
      </w:divBdr>
    </w:div>
    <w:div w:id="1918902347">
      <w:bodyDiv w:val="1"/>
      <w:marLeft w:val="0"/>
      <w:marRight w:val="0"/>
      <w:marTop w:val="0"/>
      <w:marBottom w:val="0"/>
      <w:divBdr>
        <w:top w:val="none" w:sz="0" w:space="0" w:color="auto"/>
        <w:left w:val="none" w:sz="0" w:space="0" w:color="auto"/>
        <w:bottom w:val="none" w:sz="0" w:space="0" w:color="auto"/>
        <w:right w:val="none" w:sz="0" w:space="0" w:color="auto"/>
      </w:divBdr>
    </w:div>
    <w:div w:id="192036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621</Words>
  <Characters>3614</Characters>
  <Application>Microsoft Office Word</Application>
  <DocSecurity>0</DocSecurity>
  <Lines>107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 ROY</dc:creator>
  <cp:keywords/>
  <dc:description/>
  <cp:lastModifiedBy>ANTU ROY</cp:lastModifiedBy>
  <cp:revision>43</cp:revision>
  <dcterms:created xsi:type="dcterms:W3CDTF">2023-09-29T17:33:00Z</dcterms:created>
  <dcterms:modified xsi:type="dcterms:W3CDTF">2023-11-06T04:18:00Z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8c9d8253-9fb2-4e60-a6e4-1f6f2e2907a6</vt:lpwstr>
  </property>
</Properties>
</file>