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sz w:val="28"/>
        </w:rPr>
        <w:t>O QUE FOI FEITO, DO COMEÇO AO FIM</w:t>
      </w:r>
    </w:p>
    <w:p>
      <w:pPr>
        <w:jc w:val="center"/>
      </w:pPr>
      <w:r>
        <w:rPr>
          <w:rFonts w:ascii="Times New Roman" w:hAnsi="Times New Roman"/>
          <w:i/>
          <w:sz w:val="24"/>
        </w:rPr>
        <w:t>Explicação completa do experimento com os comunicados da CVM — escrita para ser entendida sem conhecimento prévio</w:t>
      </w:r>
    </w:p>
    <w:p/>
    <w:p/>
    <w:p>
      <w:pPr>
        <w:jc w:val="center"/>
      </w:pPr>
      <w:r>
        <w:rPr>
          <w:rFonts w:ascii="Times New Roman" w:hAnsi="Times New Roman"/>
          <w:sz w:val="24"/>
        </w:rPr>
        <w:t>Vanderlei Barbosa da Silva</w:t>
      </w:r>
    </w:p>
    <w:p>
      <w:pPr>
        <w:jc w:val="center"/>
      </w:pPr>
      <w:r>
        <w:rPr>
          <w:rFonts w:ascii="Times New Roman" w:hAnsi="Times New Roman"/>
          <w:sz w:val="24"/>
        </w:rPr>
        <w:t>Orientador: Prof. Dr. Julio Cesar Nievola</w:t>
      </w:r>
    </w:p>
    <w:p>
      <w:pPr>
        <w:jc w:val="center"/>
      </w:pPr>
      <w:r>
        <w:rPr>
          <w:rFonts w:ascii="Times New Roman" w:hAnsi="Times New Roman"/>
          <w:sz w:val="24"/>
        </w:rPr>
        <w:t>PUCPR — Programa de Pós-Graduação em Informática (PPGIa)</w:t>
      </w:r>
    </w:p>
    <w:p/>
    <w:p>
      <w:pPr>
        <w:ind w:left="4535"/>
        <w:jc w:val="both"/>
      </w:pPr>
      <w:r>
        <w:rPr>
          <w:rFonts w:ascii="Times New Roman" w:hAnsi="Times New Roman"/>
          <w:sz w:val="20"/>
        </w:rPr>
        <w:t>Documento de apoio à reunião com os orientadores. Explica cada etapa do experimento e cada resultado em linguagem comum, com analogia para todo termo técnico na primeira vez em que aparece. Acompanha a planilha 05_PAINEL_RESULTADOS.xlsx. Elaborado em 17 de setembro de 2026.</w:t>
      </w:r>
    </w:p>
    <w:p>
      <w:r>
        <w:br w:type="page"/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 A PERGUNTA, EM UMA FRASE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Quando uma empresa publica uma notícia importante, o preço da ação dela se mexe no dia seguinte? E dá para saber, lendo a notícia, se vai subir ou descer?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São duas perguntas, e elas são bem diferentes uma da outra. A primeira é </w:t>
      </w:r>
      <w:r>
        <w:rPr>
          <w:rFonts w:ascii="Times New Roman" w:hAnsi="Times New Roman"/>
          <w:b/>
          <w:sz w:val="24"/>
        </w:rPr>
        <w:t>“mexeu?”</w:t>
      </w:r>
      <w:r>
        <w:rPr>
          <w:rFonts w:ascii="Times New Roman" w:hAnsi="Times New Roman"/>
          <w:sz w:val="24"/>
        </w:rPr>
        <w:t xml:space="preserve">. A segunda é </w:t>
      </w:r>
      <w:r>
        <w:rPr>
          <w:rFonts w:ascii="Times New Roman" w:hAnsi="Times New Roman"/>
          <w:b/>
          <w:sz w:val="24"/>
        </w:rPr>
        <w:t>“para que lado?”</w:t>
      </w:r>
      <w:r>
        <w:rPr>
          <w:rFonts w:ascii="Times New Roman" w:hAnsi="Times New Roman"/>
          <w:sz w:val="24"/>
        </w:rPr>
        <w:t>. Guardar essa diferença é o que faz o resto do documento fazer sentido.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2 DE ONDE VIERAM AS NOTÍCIAS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 </w:t>
      </w:r>
      <w:r>
        <w:rPr>
          <w:rFonts w:ascii="Times New Roman" w:hAnsi="Times New Roman"/>
          <w:b/>
          <w:sz w:val="24"/>
        </w:rPr>
        <w:t>CVM</w:t>
      </w:r>
      <w:r>
        <w:rPr>
          <w:rFonts w:ascii="Times New Roman" w:hAnsi="Times New Roman"/>
          <w:sz w:val="24"/>
        </w:rPr>
        <w:t xml:space="preserve"> — Comissão de Valores Mobiliários — é o órgão do governo que fiscaliza a bolsa. </w:t>
      </w:r>
      <w:r>
        <w:rPr>
          <w:rFonts w:ascii="Times New Roman" w:hAnsi="Times New Roman"/>
          <w:b/>
          <w:sz w:val="24"/>
        </w:rPr>
        <w:t>Pense nela como o cartório do mercado de capitais:</w:t>
      </w:r>
      <w:r>
        <w:rPr>
          <w:rFonts w:ascii="Times New Roman" w:hAnsi="Times New Roman"/>
          <w:sz w:val="24"/>
        </w:rPr>
        <w:t xml:space="preserve"> toda empresa que tem ação negociada é obrigada a registrar ali qualquer fato importante sobre si mesma.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Esse registro tem nome e tem lei. A </w:t>
      </w:r>
      <w:r>
        <w:rPr>
          <w:rFonts w:ascii="Times New Roman" w:hAnsi="Times New Roman"/>
          <w:b/>
          <w:sz w:val="24"/>
        </w:rPr>
        <w:t>Resolução CVM nº 44</w:t>
      </w:r>
      <w:r>
        <w:rPr>
          <w:rFonts w:ascii="Times New Roman" w:hAnsi="Times New Roman"/>
          <w:sz w:val="24"/>
        </w:rPr>
        <w:t xml:space="preserve"> manda a empresa divulgar todo fato </w:t>
      </w:r>
      <w:r>
        <w:rPr>
          <w:rFonts w:ascii="Times New Roman" w:hAnsi="Times New Roman"/>
          <w:b/>
          <w:sz w:val="24"/>
        </w:rPr>
        <w:t>capaz de influir na cotação</w:t>
      </w:r>
      <w:r>
        <w:rPr>
          <w:rFonts w:ascii="Times New Roman" w:hAnsi="Times New Roman"/>
          <w:sz w:val="24"/>
        </w:rPr>
        <w:t xml:space="preserve"> da ação. Quando a empresa protocola um documento desses, ela escolhe em qual gaveta ele entra. Duas gavetas nos interessam: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1 – As duas gavetas que usamos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Gaveta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O que é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Peso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Fato Relevante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algo que a empresa declara ser capaz de mexer no preço da ação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mais forte que existe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Comunicado ao Mercado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informação que a empresa acha que o mercado deve saber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um degrau abaixo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Quem decide em qual gaveta o documento entra é a própria empresa</w:t>
      </w:r>
      <w:r>
        <w:rPr>
          <w:rFonts w:ascii="Times New Roman" w:hAnsi="Times New Roman"/>
          <w:sz w:val="24"/>
        </w:rPr>
        <w:t xml:space="preserve"> — o Diretor de Relações com Investidores —, sob obrigação legal e sob fiscalização da CVM. </w:t>
      </w:r>
      <w:r>
        <w:rPr>
          <w:rFonts w:ascii="Times New Roman" w:hAnsi="Times New Roman"/>
          <w:b/>
          <w:sz w:val="24"/>
        </w:rPr>
        <w:t>Não fui eu quem classificou nada, e nem a CVM:</w:t>
      </w:r>
      <w:r>
        <w:rPr>
          <w:rFonts w:ascii="Times New Roman" w:hAnsi="Times New Roman"/>
          <w:sz w:val="24"/>
        </w:rPr>
        <w:t xml:space="preserve"> o rótulo já vem pronto no arquivo, e eu apenas separei essas duas gavetas das outras dezoito.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Por que isso é bom para a pesquisa:</w:t>
      </w:r>
      <w:r>
        <w:rPr>
          <w:rFonts w:ascii="Times New Roman" w:hAnsi="Times New Roman"/>
          <w:sz w:val="24"/>
        </w:rPr>
        <w:t xml:space="preserve"> durante meses eu tentei descobrir quais notícias eram relevantes. Aqui a relevância </w:t>
      </w:r>
      <w:r>
        <w:rPr>
          <w:rFonts w:ascii="Times New Roman" w:hAnsi="Times New Roman"/>
          <w:b/>
          <w:sz w:val="24"/>
        </w:rPr>
        <w:t>já vem declarada, com força de lei, por quem conhece o fato por dentro.</w:t>
      </w:r>
      <w:r>
        <w:rPr>
          <w:rFonts w:ascii="Times New Roman" w:hAnsi="Times New Roman"/>
          <w:sz w:val="24"/>
        </w:rPr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2.1 Quanto foi coletado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2 – A base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4702"/>
        <w:gridCol w:w="4702"/>
      </w:tblGrid>
      <w:tr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Quantidade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documentos baixados da CVM, de 2018 a 2026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89.902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destes, Fatos Relevantes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23.009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empresas distintas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1.108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empresas que consegui ligar a um papel da B3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62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papéis com histórico de preço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57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São </w:t>
      </w:r>
      <w:r>
        <w:rPr>
          <w:rFonts w:ascii="Times New Roman" w:hAnsi="Times New Roman"/>
          <w:b/>
          <w:sz w:val="24"/>
        </w:rPr>
        <w:t>dados abertos oficiais</w:t>
      </w:r>
      <w:r>
        <w:rPr>
          <w:rFonts w:ascii="Times New Roman" w:hAnsi="Times New Roman"/>
          <w:sz w:val="24"/>
        </w:rPr>
        <w:t>, baixados do portal `dados.cvm.gov.br`. Não há raspagem de sítio, não há bloqueio, não há termo de uso a discutir.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3 A PARTE ESPERTA: SÓ A NOTÍCIA DA NOITE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Aqui está a ideia que dá força a tudo, e foi sugestão dos senhores.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problema de estudar notícia e preço é saber quem veio primeiro.</w:t>
      </w:r>
      <w:r>
        <w:rPr>
          <w:rFonts w:ascii="Times New Roman" w:hAnsi="Times New Roman"/>
          <w:sz w:val="24"/>
        </w:rPr>
        <w:t xml:space="preserve"> Se a notícia sai às 11h da manhã e a ação cai às 11h30, foi a notícia que derrubou? Ou o preço já estava caindo e a empresa correu para explicar?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solução: usar só o que foi publicado depois que o mercado fechou.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analogia:</w:t>
      </w:r>
      <w:r>
        <w:rPr>
          <w:rFonts w:ascii="Times New Roman" w:hAnsi="Times New Roman"/>
          <w:sz w:val="24"/>
        </w:rPr>
        <w:t xml:space="preserve"> é como trancar todo mundo do lado de fora do estádio, colocar a notícia no telão, e só então abrir os portões. </w:t>
      </w:r>
      <w:r>
        <w:rPr>
          <w:rFonts w:ascii="Times New Roman" w:hAnsi="Times New Roman"/>
          <w:b/>
          <w:sz w:val="24"/>
        </w:rPr>
        <w:t>Ninguém pôde reagir antes.</w:t>
      </w:r>
      <w:r>
        <w:rPr>
          <w:rFonts w:ascii="Times New Roman" w:hAnsi="Times New Roman"/>
          <w:sz w:val="24"/>
        </w:rPr>
        <w:t xml:space="preserve"> O que acontecer na abertura do dia seguinte só pode ser resposta àquilo.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Para fazer esse recorte eu precisava da </w:t>
      </w:r>
      <w:r>
        <w:rPr>
          <w:rFonts w:ascii="Times New Roman" w:hAnsi="Times New Roman"/>
          <w:b/>
          <w:sz w:val="24"/>
        </w:rPr>
        <w:t>hora exata</w:t>
      </w:r>
      <w:r>
        <w:rPr>
          <w:rFonts w:ascii="Times New Roman" w:hAnsi="Times New Roman"/>
          <w:sz w:val="24"/>
        </w:rPr>
        <w:t xml:space="preserve"> da publicação — e aí apareceu um problema.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3.1 O trabalho de conseguir a hora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arquivo aberto da CVM traz </w:t>
      </w:r>
      <w:r>
        <w:rPr>
          <w:rFonts w:ascii="Times New Roman" w:hAnsi="Times New Roman"/>
          <w:b/>
          <w:sz w:val="24"/>
        </w:rPr>
        <w:t>só a data</w:t>
      </w:r>
      <w:r>
        <w:rPr>
          <w:rFonts w:ascii="Times New Roman" w:hAnsi="Times New Roman"/>
          <w:sz w:val="24"/>
        </w:rPr>
        <w:t>, sem hora. Sem hora, não há como separar o que saiu de manhã do que saiu de noite.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 primeira ideia foi usar o carimbo interno do arquivo PDF — a hora em que o documento foi salvo. </w:t>
      </w:r>
      <w:r>
        <w:rPr>
          <w:rFonts w:ascii="Times New Roman" w:hAnsi="Times New Roman"/>
          <w:b/>
          <w:sz w:val="24"/>
        </w:rPr>
        <w:t>Foi descartada</w:t>
      </w:r>
      <w:r>
        <w:rPr>
          <w:rFonts w:ascii="Times New Roman" w:hAnsi="Times New Roman"/>
          <w:sz w:val="24"/>
        </w:rPr>
        <w:t xml:space="preserve">, e com razão: aquele carimbo diz quando a </w:t>
      </w:r>
      <w:r>
        <w:rPr>
          <w:rFonts w:ascii="Times New Roman" w:hAnsi="Times New Roman"/>
          <w:b/>
          <w:sz w:val="24"/>
        </w:rPr>
        <w:t>empresa</w:t>
      </w:r>
      <w:r>
        <w:rPr>
          <w:rFonts w:ascii="Times New Roman" w:hAnsi="Times New Roman"/>
          <w:sz w:val="24"/>
        </w:rPr>
        <w:t xml:space="preserve"> fechou o arquivo, não quando a </w:t>
      </w:r>
      <w:r>
        <w:rPr>
          <w:rFonts w:ascii="Times New Roman" w:hAnsi="Times New Roman"/>
          <w:b/>
          <w:sz w:val="24"/>
        </w:rPr>
        <w:t>CVM</w:t>
      </w:r>
      <w:r>
        <w:rPr>
          <w:rFonts w:ascii="Times New Roman" w:hAnsi="Times New Roman"/>
          <w:sz w:val="24"/>
        </w:rPr>
        <w:t xml:space="preserve"> recebeu. Seria hora aproximada, e hora aproximada num estudo desses é pior que hora nenhuma.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hora verdadeira está no Protocolo de Entrega</w:t>
      </w:r>
      <w:r>
        <w:rPr>
          <w:rFonts w:ascii="Times New Roman" w:hAnsi="Times New Roman"/>
          <w:sz w:val="24"/>
        </w:rPr>
        <w:t xml:space="preserve"> — o recibo que a CVM emite para cada documento. É este o texto do recibo, literal: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*Protocolo de Entrega — 9512 - PETRÓLEO BRASILEIRO S.A. - PETROBRAS. O documento foi entregue para CVM e B3. Tipo de Documento: Fato Relevante. </w:t>
      </w:r>
      <w:r>
        <w:rPr>
          <w:rFonts w:ascii="Times New Roman" w:hAnsi="Times New Roman"/>
          <w:b/>
          <w:sz w:val="24"/>
        </w:rPr>
        <w:t>Data da Entrega: 03/01/2018 07:20:19.</w:t>
      </w:r>
      <w:r>
        <w:rPr>
          <w:rFonts w:ascii="Times New Roman" w:hAnsi="Times New Roman"/>
          <w:sz w:val="24"/>
        </w:rPr>
        <w:t>*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Data, hora, minuto e segundo, com fé pública.</w:t>
      </w:r>
      <w:r>
        <w:rPr>
          <w:rFonts w:ascii="Times New Roman" w:hAnsi="Times New Roman"/>
          <w:sz w:val="24"/>
        </w:rPr>
        <w:t xml:space="preserve"> Foram baixados os recibos de TODOS os 20.419 documentos, um a um. Cobertura de 100%. A data do recibo bate com a do arquivo aberto em 100% dos casos.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 a decisão de recusar a hora aproximada evitou um erro real:</w:t>
      </w:r>
      <w:r>
        <w:rPr>
          <w:rFonts w:ascii="Times New Roman" w:hAnsi="Times New Roman"/>
          <w:sz w:val="24"/>
        </w:rPr>
        <w:t xml:space="preserve"> o carimbo do PDF sugeria que 40% das publicações saíam com o pregão aberto. </w:t>
      </w:r>
      <w:r>
        <w:rPr>
          <w:rFonts w:ascii="Times New Roman" w:hAnsi="Times New Roman"/>
          <w:b/>
          <w:sz w:val="24"/>
        </w:rPr>
        <w:t>O dado oficial mostra 5,4%.</w:t>
      </w:r>
      <w:r>
        <w:rPr>
          <w:rFonts w:ascii="Times New Roman" w:hAnsi="Times New Roman"/>
          <w:sz w:val="24"/>
        </w:rPr>
        <w:t xml:space="preserve"> Eu teria concluído que o desenho era frágil quando ele é, na verdade, bem apoiado.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3 – Quando as empresas publicam, segundo o recibo oficial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4702"/>
        <w:gridCol w:w="4702"/>
      </w:tblGrid>
      <w:tr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Momento</w:t>
            </w:r>
          </w:p>
        </w:tc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Proporção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até as 9h59 — antes de o mercado abrir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26,2%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das 10h às 16h59 — com o pregão aberto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5,4%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das 17h em diante — depois do fechamento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68,4%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Quase 95% das publicações acontecem fora do horário de negociação</w:t>
      </w:r>
      <w:r>
        <w:rPr>
          <w:rFonts w:ascii="Times New Roman" w:hAnsi="Times New Roman"/>
          <w:sz w:val="24"/>
        </w:rPr>
        <w:t xml:space="preserve"> — que é exatamente o que a Resolução CVM nº 44 recomenda. </w:t>
      </w:r>
      <w:r>
        <w:rPr>
          <w:rFonts w:ascii="Times New Roman" w:hAnsi="Times New Roman"/>
          <w:b/>
          <w:sz w:val="24"/>
        </w:rPr>
        <w:t>E é da noite que vem o material do experimento: 11.161 casos.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4 AS TRÊS RÉGUAS: O QUE SIGNIFICA “MEXEU”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“O preço se mexeu” pode querer dizer três coisas diferentes. Medi as três separadamente.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4.1 Régua 1 — o sacolejo (volatilidade)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Volatilidade é o tamanho do balanço do preço, sem olhar para que lado.</w:t>
      </w:r>
      <w:r>
        <w:rPr>
          <w:rFonts w:ascii="Times New Roman" w:hAnsi="Times New Roman"/>
          <w:sz w:val="24"/>
        </w:rPr>
        <w:t xml:space="preserve"> Um dia em que a ação sobe 5% e um dia em que ela cai 5% têm a </w:t>
      </w:r>
      <w:r>
        <w:rPr>
          <w:rFonts w:ascii="Times New Roman" w:hAnsi="Times New Roman"/>
          <w:b/>
          <w:sz w:val="24"/>
        </w:rPr>
        <w:t>mesma</w:t>
      </w:r>
      <w:r>
        <w:rPr>
          <w:rFonts w:ascii="Times New Roman" w:hAnsi="Times New Roman"/>
          <w:sz w:val="24"/>
        </w:rPr>
        <w:t xml:space="preserve"> volatilidade: alta. Um dia em que ela varia 0,2% tem volatilidade baixa.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analogia:</w:t>
      </w:r>
      <w:r>
        <w:rPr>
          <w:rFonts w:ascii="Times New Roman" w:hAnsi="Times New Roman"/>
          <w:sz w:val="24"/>
        </w:rPr>
        <w:t xml:space="preserve"> é a diferença entre perguntar *“para onde o barco foi?”* e *“o mar estava agitado?”*. A volatilidade é a segunda pergunta.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Como medi:</w:t>
      </w:r>
      <w:r>
        <w:rPr>
          <w:rFonts w:ascii="Times New Roman" w:hAnsi="Times New Roman"/>
          <w:sz w:val="24"/>
        </w:rPr>
        <w:t xml:space="preserve"> pelo </w:t>
      </w:r>
      <w:r>
        <w:rPr>
          <w:rFonts w:ascii="Times New Roman" w:hAnsi="Times New Roman"/>
          <w:b/>
          <w:sz w:val="24"/>
        </w:rPr>
        <w:t>intervalo percorrido no dia</w:t>
      </w:r>
      <w:r>
        <w:rPr>
          <w:rFonts w:ascii="Times New Roman" w:hAnsi="Times New Roman"/>
          <w:sz w:val="24"/>
        </w:rPr>
        <w:t xml:space="preserve"> — a distância entre a máxima e a mínima. É melhor que olhar só o fechamento, porque um dia pode subir 8%, cair 8% e fechar no mesmo lugar. Olhando só o fechamento, esse dia pareceria calmo; olhando o intervalo, aparece o que de fato foi.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4.2 Régua 2 — quantas ações trocaram de mão (volume)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Volume é quantas ações foram negociadas no dia.</w:t>
      </w:r>
      <w:r>
        <w:rPr>
          <w:rFonts w:ascii="Times New Roman" w:hAnsi="Times New Roman"/>
          <w:sz w:val="24"/>
        </w:rPr>
        <w:t xml:space="preserve"> Se num dia comum trocam de mão um milhão de ações e no dia seguinte à notícia trocam três milhões, algo chamou a atenção.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analogia:</w:t>
      </w:r>
      <w:r>
        <w:rPr>
          <w:rFonts w:ascii="Times New Roman" w:hAnsi="Times New Roman"/>
          <w:sz w:val="24"/>
        </w:rPr>
        <w:t xml:space="preserve"> é a lotação do estádio. O placar pode terminar empatado, mas se foi muito mais gente que o normal, algo importante estava em jogo.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4.3 Régua 3 — para que lado (direção)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Direção é simplesmente se o preço subiu ou desceu.</w:t>
      </w:r>
      <w:r>
        <w:rPr>
          <w:rFonts w:ascii="Times New Roman" w:hAnsi="Times New Roman"/>
          <w:sz w:val="24"/>
        </w:rPr>
        <w:t xml:space="preserve"> É a pergunta mais fácil de entender e, de longe, a mais difícil de acertar.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Dentro dela, separei duas partes do dia seguinte, e essa separação é importante: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4 – O pregão seguinte, partido em dois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Pedaço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O que é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O que mede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salto da abertura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 diferença entre o preço de abertura e o fechamento da véspera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 reação PURA à notícia da noite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resto do dia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da abertura até o fechamento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que veio DEPOIS que o mercado já sabia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salto da abertura é a medida mais limpa que existe aqui.</w:t>
      </w:r>
      <w:r>
        <w:rPr>
          <w:rFonts w:ascii="Times New Roman" w:hAnsi="Times New Roman"/>
          <w:sz w:val="24"/>
        </w:rPr>
        <w:t xml:space="preserve"> A notícia saiu às 19h; a primeira oportunidade de negociar sobre ela é a abertura do dia seguinte. Tudo que aparecer nesse salto é atribuível ao intervalo em que aquela notícia foi a novidade.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5 O DETALHE QUE QUASE ME FEZ ERRAR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Prof. Emerson sugeriu comparar a volatilidade do dia seguinte com a </w:t>
      </w:r>
      <w:r>
        <w:rPr>
          <w:rFonts w:ascii="Times New Roman" w:hAnsi="Times New Roman"/>
          <w:b/>
          <w:sz w:val="24"/>
        </w:rPr>
        <w:t>média da semana anterior</w:t>
      </w:r>
      <w:r>
        <w:rPr>
          <w:rFonts w:ascii="Times New Roman" w:hAnsi="Times New Roman"/>
          <w:sz w:val="24"/>
        </w:rPr>
        <w:t xml:space="preserve">, em vez de uma média distante. </w:t>
      </w:r>
      <w:r>
        <w:rPr>
          <w:rFonts w:ascii="Times New Roman" w:hAnsi="Times New Roman"/>
          <w:b/>
          <w:sz w:val="24"/>
        </w:rPr>
        <w:t>A sugestão está certa, e é mais exigente do que o que eu tinha planejado.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Por quê:</w:t>
      </w:r>
      <w:r>
        <w:rPr>
          <w:rFonts w:ascii="Times New Roman" w:hAnsi="Times New Roman"/>
          <w:sz w:val="24"/>
        </w:rPr>
        <w:t xml:space="preserve"> volatilidade é grudenta. Depois de uma semana agitada vem outra agitada; depois de uma semana calma, mais calmaria. Então </w:t>
      </w:r>
      <w:r>
        <w:rPr>
          <w:rFonts w:ascii="Times New Roman" w:hAnsi="Times New Roman"/>
          <w:b/>
          <w:sz w:val="24"/>
        </w:rPr>
        <w:t>bater a média da própria semana anterior é muito mais difícil</w:t>
      </w:r>
      <w:r>
        <w:rPr>
          <w:rFonts w:ascii="Times New Roman" w:hAnsi="Times New Roman"/>
          <w:sz w:val="24"/>
        </w:rPr>
        <w:t xml:space="preserve"> que bater uma média de cem dias atrás, que já não tem nada a ver com o momento.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Fiz um cuidado a mais: </w:t>
      </w:r>
      <w:r>
        <w:rPr>
          <w:rFonts w:ascii="Times New Roman" w:hAnsi="Times New Roman"/>
          <w:b/>
          <w:sz w:val="24"/>
        </w:rPr>
        <w:t>deixei de fora os dois dias imediatamente anteriores.</w:t>
      </w:r>
      <w:r>
        <w:rPr>
          <w:rFonts w:ascii="Times New Roman" w:hAnsi="Times New Roman"/>
          <w:sz w:val="24"/>
        </w:rPr>
        <w:t xml:space="preserve"> Se alguém soubesse da notícia antes e já estivesse negociando, a véspera estaria agitada — e incluí-la inflaria a base de comparação, escondendo o efeito.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5.1 E o erro que eu ia cometer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 conta é uma divisão: </w:t>
      </w:r>
      <w:r>
        <w:rPr>
          <w:rFonts w:ascii="Times New Roman" w:hAnsi="Times New Roman"/>
          <w:b/>
          <w:sz w:val="24"/>
        </w:rPr>
        <w:t>a volatilidade do dia seguinte dividida pela média da semana anterior.</w:t>
      </w:r>
      <w:r>
        <w:rPr>
          <w:rFonts w:ascii="Times New Roman" w:hAnsi="Times New Roman"/>
          <w:sz w:val="24"/>
        </w:rPr>
        <w:t xml:space="preserve"> Se der 1,00, o dia foi igual à semana. Se der 1,50, foi 50% mais agitado.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Eu ia comparar contra 1,00 — e isso está errado.</w:t>
      </w:r>
      <w:r>
        <w:rPr>
          <w:rFonts w:ascii="Times New Roman" w:hAnsi="Times New Roman"/>
          <w:sz w:val="24"/>
        </w:rPr>
        <w:t xml:space="preserve"> Fui medir a mesma divisão em </w:t>
      </w:r>
      <w:r>
        <w:rPr>
          <w:rFonts w:ascii="Times New Roman" w:hAnsi="Times New Roman"/>
          <w:b/>
          <w:sz w:val="24"/>
        </w:rPr>
        <w:t>110 mil pregões em que não houve comunicado nenhum</w:t>
      </w:r>
      <w:r>
        <w:rPr>
          <w:rFonts w:ascii="Times New Roman" w:hAnsi="Times New Roman"/>
          <w:sz w:val="24"/>
        </w:rPr>
        <w:t xml:space="preserve">, e ela já dá </w:t>
      </w:r>
      <w:r>
        <w:rPr>
          <w:rFonts w:ascii="Times New Roman" w:hAnsi="Times New Roman"/>
          <w:b/>
          <w:sz w:val="24"/>
        </w:rPr>
        <w:t>1,034</w:t>
      </w:r>
      <w:r>
        <w:rPr>
          <w:rFonts w:ascii="Times New Roman" w:hAnsi="Times New Roman"/>
          <w:sz w:val="24"/>
        </w:rPr>
        <w:t xml:space="preserve"> na volatilidade e </w:t>
      </w:r>
      <w:r>
        <w:rPr>
          <w:rFonts w:ascii="Times New Roman" w:hAnsi="Times New Roman"/>
          <w:b/>
          <w:sz w:val="24"/>
        </w:rPr>
        <w:t>1,065</w:t>
      </w:r>
      <w:r>
        <w:rPr>
          <w:rFonts w:ascii="Times New Roman" w:hAnsi="Times New Roman"/>
          <w:sz w:val="24"/>
        </w:rPr>
        <w:t xml:space="preserve"> no volume.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Por que dá mais que 1 sem motivo nenhum:</w:t>
      </w:r>
      <w:r>
        <w:rPr>
          <w:rFonts w:ascii="Times New Roman" w:hAnsi="Times New Roman"/>
          <w:sz w:val="24"/>
        </w:rPr>
        <w:t xml:space="preserve"> porque um dia pode ser cinco vezes mais agitado que a média, mas nunca pode ser cinco vezes menos — o piso é zero. Os dias agitados puxam a média para cima, e os calmos não puxam para baixo na mesma proporção.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analogia:</w:t>
      </w:r>
      <w:r>
        <w:rPr>
          <w:rFonts w:ascii="Times New Roman" w:hAnsi="Times New Roman"/>
          <w:sz w:val="24"/>
        </w:rPr>
        <w:t xml:space="preserve"> é como medir altura só a partir do chão. Ninguém tem altura negativa, então a média sempre fica acima do ponto de partida.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Consequência prática: o piso não é 1,00, é 1,034.</w:t>
      </w:r>
      <w:r>
        <w:rPr>
          <w:rFonts w:ascii="Times New Roman" w:hAnsi="Times New Roman"/>
          <w:sz w:val="24"/>
        </w:rPr>
        <w:t xml:space="preserve"> Sem esse controle eu teria anunciado 9,7% de excesso de volatilidade e 16,7% de volume sem desconto do piso. </w:t>
      </w:r>
      <w:r>
        <w:rPr>
          <w:rFonts w:ascii="Times New Roman" w:hAnsi="Times New Roman"/>
          <w:b/>
          <w:sz w:val="24"/>
        </w:rPr>
        <w:t>Os números certos, já descontados, são 9,8% e 16,8%.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6 RESULTADO 1 — SIM, A NOTÍCIA MEXE. NO RISCO.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5 – O pregão seguinte, comparado a um pregão sem comunicado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Régua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Dia sem comunicado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Dia depois da notícia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Excesso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Chance de ser sorte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Sacolejo (volatilidade)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1,031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1,130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+9,6%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7 em 10⁵⁵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VOLUME negociado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1,060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1,235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+16,5%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4 em 10⁶²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Salto da abertura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0,077%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0,161%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+0,08 ponto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menos de 1 em 1.000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Resto do dia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−0,065%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−0,166%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−0,10 ponto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 em 1.000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DIREÇÃO no dia todo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0,011%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0,006%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quase zero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89 em 100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Como ler a última coluna:</w:t>
      </w:r>
      <w:r>
        <w:rPr>
          <w:rFonts w:ascii="Times New Roman" w:hAnsi="Times New Roman"/>
          <w:sz w:val="24"/>
        </w:rPr>
        <w:t xml:space="preserve"> ela responde *“qual a chance de eu estar vendo isso por pura sorte?”*. Quanto menor, mais confiável. O critério da área é ficar abaixo de 5 em 100.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resposta à pergunta dos senhores é sim: a publicação mexe no pregão seguinte</w:t>
      </w:r>
      <w:r>
        <w:rPr>
          <w:rFonts w:ascii="Times New Roman" w:hAnsi="Times New Roman"/>
          <w:sz w:val="24"/>
        </w:rPr>
        <w:t xml:space="preserve"> — e nas duas primeiras réguas o resultado é de uma certeza quase absoluta.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volume é o sinal mais forte, quase o dobro da volatilidade.</w:t>
      </w:r>
      <w:r>
        <w:rPr>
          <w:rFonts w:ascii="Times New Roman" w:hAnsi="Times New Roman"/>
          <w:sz w:val="24"/>
        </w:rPr>
        <w:t xml:space="preserve"> Eu havia previsto isso por escrito antes de rodar o experimento.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 a direção deu zero — 92 chances em 100 de ser sorte.</w:t>
      </w:r>
      <w:r>
        <w:rPr>
          <w:rFonts w:ascii="Times New Roman" w:hAnsi="Times New Roman"/>
          <w:sz w:val="24"/>
        </w:rPr>
        <w:t xml:space="preserve"> Isso não é falha do experimento: </w:t>
      </w:r>
      <w:r>
        <w:rPr>
          <w:rFonts w:ascii="Times New Roman" w:hAnsi="Times New Roman"/>
          <w:b/>
          <w:sz w:val="24"/>
        </w:rPr>
        <w:t>é consequência lógica do rótulo.</w:t>
      </w:r>
      <w:r>
        <w:rPr>
          <w:rFonts w:ascii="Times New Roman" w:hAnsi="Times New Roman"/>
          <w:sz w:val="24"/>
        </w:rPr>
        <w:t xml:space="preserve"> “Fato Relevante” não diz se a notícia é boa ou ruim; diz só que é importante. Como há fatos relevantes bons e ruins, as altas e as baixas se cancelam na média. </w:t>
      </w:r>
      <w:r>
        <w:rPr>
          <w:rFonts w:ascii="Times New Roman" w:hAnsi="Times New Roman"/>
          <w:b/>
          <w:sz w:val="24"/>
        </w:rPr>
        <w:t>Era o resultado obrigatório — e é a razão de existir a segunda rodada.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7 RESULTADO 2 — METADE NÃO MEXE NADA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Este é o resultado que eu levaria se só pudesse levar um.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6 – O que aconteceu em cada um dos 11.161 casos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No dia seguinte à notícia...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Casos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Proporção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MEXEU MUITO — o dobro do normal ou mais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1.642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14,7%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mexeu — 30% acima do normal ou mais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2.900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26,0%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ficou dentro do normal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4.599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41,2%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ficou MAIS PARADO que o normal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1.991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17,8%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40,7% mexeram. 59,3% não mexeram — ou até ficaram mais parados que um dia comum.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Leia isso com atenção, porque é contraintuitivo:</w:t>
      </w:r>
      <w:r>
        <w:rPr>
          <w:rFonts w:ascii="Times New Roman" w:hAnsi="Times New Roman"/>
          <w:sz w:val="24"/>
        </w:rPr>
        <w:t xml:space="preserve"> são documentos que a própria empresa declarou, sob obrigação legal, serem capazes de influir na cotação. </w:t>
      </w:r>
      <w:r>
        <w:rPr>
          <w:rFonts w:ascii="Times New Roman" w:hAnsi="Times New Roman"/>
          <w:b/>
          <w:sz w:val="24"/>
        </w:rPr>
        <w:t>E mais da metade não influiu em nada.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efeito médio não vem de todos os casos um pouquinho. Vem de uma minoria de casos com muita força.</w:t>
      </w:r>
      <w:r>
        <w:rPr>
          <w:rFonts w:ascii="Times New Roman" w:hAnsi="Times New Roman"/>
          <w:sz w:val="24"/>
        </w:rPr>
        <w:t xml:space="preserve"> É o que venho chamando de </w:t>
      </w:r>
      <w:r>
        <w:rPr>
          <w:rFonts w:ascii="Times New Roman" w:hAnsi="Times New Roman"/>
          <w:b/>
          <w:sz w:val="24"/>
        </w:rPr>
        <w:t>efeito de cauda</w:t>
      </w:r>
      <w:r>
        <w:rPr>
          <w:rFonts w:ascii="Times New Roman" w:hAnsi="Times New Roman"/>
          <w:sz w:val="24"/>
        </w:rPr>
        <w:t xml:space="preserve"> ao longo de toda a dissertação — e aqui ele aparece de novo, agora com documentos oficiais e sem depender de nenhum modelo de inteligência artificial.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7.1 Três casos para ver de perto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OIBR3 — 7 de novembro de 2025, às 19h31.</w:t>
      </w:r>
      <w:r>
        <w:rPr>
          <w:rFonts w:ascii="Times New Roman" w:hAnsi="Times New Roman"/>
          <w:sz w:val="24"/>
        </w:rPr>
        <w:t xml:space="preserve"> *“Manifestação sobre a Continuidade do Grupo Oi”*. No pregão seguinte a ação </w:t>
      </w:r>
      <w:r>
        <w:rPr>
          <w:rFonts w:ascii="Times New Roman" w:hAnsi="Times New Roman"/>
          <w:b/>
          <w:sz w:val="24"/>
        </w:rPr>
        <w:t>caiu 44,2%</w:t>
      </w:r>
      <w:r>
        <w:rPr>
          <w:rFonts w:ascii="Times New Roman" w:hAnsi="Times New Roman"/>
          <w:sz w:val="24"/>
        </w:rPr>
        <w:t>, com sacolejo de 4,9 vezes e volume de 5,7 vezes a média da semana.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OIBR3 — 30 de setembro de 2025, às 23h08.</w:t>
      </w:r>
      <w:r>
        <w:rPr>
          <w:rFonts w:ascii="Times New Roman" w:hAnsi="Times New Roman"/>
          <w:sz w:val="24"/>
        </w:rPr>
        <w:t xml:space="preserve"> *“Decisão Judicial — Suspensão de Obrigações e Afastamento da Gestão”*. </w:t>
      </w:r>
      <w:r>
        <w:rPr>
          <w:rFonts w:ascii="Times New Roman" w:hAnsi="Times New Roman"/>
          <w:b/>
          <w:sz w:val="24"/>
        </w:rPr>
        <w:t>Caiu 28,1%</w:t>
      </w:r>
      <w:r>
        <w:rPr>
          <w:rFonts w:ascii="Times New Roman" w:hAnsi="Times New Roman"/>
          <w:sz w:val="24"/>
        </w:rPr>
        <w:t xml:space="preserve">, com volume de </w:t>
      </w:r>
      <w:r>
        <w:rPr>
          <w:rFonts w:ascii="Times New Roman" w:hAnsi="Times New Roman"/>
          <w:b/>
          <w:sz w:val="24"/>
        </w:rPr>
        <w:t>15,1 vezes</w:t>
      </w:r>
      <w:r>
        <w:rPr>
          <w:rFonts w:ascii="Times New Roman" w:hAnsi="Times New Roman"/>
          <w:sz w:val="24"/>
        </w:rPr>
        <w:t xml:space="preserve"> o normal.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CVCB3 — 15 de janeiro de 2026, às 20h51.</w:t>
      </w:r>
      <w:r>
        <w:rPr>
          <w:rFonts w:ascii="Times New Roman" w:hAnsi="Times New Roman"/>
          <w:sz w:val="24"/>
        </w:rPr>
        <w:t xml:space="preserve"> *“Plano de sucessão da Companhia”*. </w:t>
      </w:r>
      <w:r>
        <w:rPr>
          <w:rFonts w:ascii="Times New Roman" w:hAnsi="Times New Roman"/>
          <w:b/>
          <w:sz w:val="24"/>
        </w:rPr>
        <w:t>Caiu 11,4%.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planilha traz os 11.161, um por linha</w:t>
      </w:r>
      <w:r>
        <w:rPr>
          <w:rFonts w:ascii="Times New Roman" w:hAnsi="Times New Roman"/>
          <w:sz w:val="24"/>
        </w:rPr>
        <w:t xml:space="preserve"> — empresa, data, hora, texto do comunicado, sacolejo, volume, direção e tamanho do movimento. Qualquer um desses casos pode ser conferido à mão.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8 RESULTADO 3 — A NOSSA LEITURA ACERTA O LADO?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Agora a segunda rodada. Aqui entra o </w:t>
      </w:r>
      <w:r>
        <w:rPr>
          <w:rFonts w:ascii="Times New Roman" w:hAnsi="Times New Roman"/>
          <w:b/>
          <w:sz w:val="24"/>
        </w:rPr>
        <w:t>FinBERT-PT-BR</w:t>
      </w:r>
      <w:r>
        <w:rPr>
          <w:rFonts w:ascii="Times New Roman" w:hAnsi="Times New Roman"/>
          <w:sz w:val="24"/>
        </w:rPr>
        <w:t>, que é o programa que lê o texto e diz se ele é positivo, negativo ou neutro.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é esse programa, em linguagem comum:</w:t>
      </w:r>
      <w:r>
        <w:rPr>
          <w:rFonts w:ascii="Times New Roman" w:hAnsi="Times New Roman"/>
          <w:sz w:val="24"/>
        </w:rPr>
        <w:t xml:space="preserve"> é um leitor que estudou 1,4 milhão de textos financeiros em português e aprendeu a reconhecer o tom. Você dá uma frase e ele devolve uma palavra: bom, ruim ou neutro.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regra de acerto foi declarada por escrito antes de rodar</w:t>
      </w:r>
      <w:r>
        <w:rPr>
          <w:rFonts w:ascii="Times New Roman" w:hAnsi="Times New Roman"/>
          <w:sz w:val="24"/>
        </w:rPr>
        <w:t xml:space="preserve">, para não haver ajuste posterior: se ele disser </w:t>
      </w:r>
      <w:r>
        <w:rPr>
          <w:rFonts w:ascii="Times New Roman" w:hAnsi="Times New Roman"/>
          <w:b/>
          <w:sz w:val="24"/>
        </w:rPr>
        <w:t>positivo</w:t>
      </w:r>
      <w:r>
        <w:rPr>
          <w:rFonts w:ascii="Times New Roman" w:hAnsi="Times New Roman"/>
          <w:sz w:val="24"/>
        </w:rPr>
        <w:t xml:space="preserve">, acerta quando o preço </w:t>
      </w:r>
      <w:r>
        <w:rPr>
          <w:rFonts w:ascii="Times New Roman" w:hAnsi="Times New Roman"/>
          <w:b/>
          <w:sz w:val="24"/>
        </w:rPr>
        <w:t>sobe</w:t>
      </w:r>
      <w:r>
        <w:rPr>
          <w:rFonts w:ascii="Times New Roman" w:hAnsi="Times New Roman"/>
          <w:sz w:val="24"/>
        </w:rPr>
        <w:t xml:space="preserve">; se disser </w:t>
      </w:r>
      <w:r>
        <w:rPr>
          <w:rFonts w:ascii="Times New Roman" w:hAnsi="Times New Roman"/>
          <w:b/>
          <w:sz w:val="24"/>
        </w:rPr>
        <w:t>negativo</w:t>
      </w:r>
      <w:r>
        <w:rPr>
          <w:rFonts w:ascii="Times New Roman" w:hAnsi="Times New Roman"/>
          <w:sz w:val="24"/>
        </w:rPr>
        <w:t xml:space="preserve">, acerta quando o preço </w:t>
      </w:r>
      <w:r>
        <w:rPr>
          <w:rFonts w:ascii="Times New Roman" w:hAnsi="Times New Roman"/>
          <w:b/>
          <w:sz w:val="24"/>
        </w:rPr>
        <w:t>cai</w:t>
      </w:r>
      <w:r>
        <w:rPr>
          <w:rFonts w:ascii="Times New Roman" w:hAnsi="Times New Roman"/>
          <w:sz w:val="24"/>
        </w:rPr>
        <w:t xml:space="preserve">; se disser </w:t>
      </w:r>
      <w:r>
        <w:rPr>
          <w:rFonts w:ascii="Times New Roman" w:hAnsi="Times New Roman"/>
          <w:b/>
          <w:sz w:val="24"/>
        </w:rPr>
        <w:t>neutro</w:t>
      </w:r>
      <w:r>
        <w:rPr>
          <w:rFonts w:ascii="Times New Roman" w:hAnsi="Times New Roman"/>
          <w:sz w:val="24"/>
        </w:rPr>
        <w:t>, não está fazendo previsão nenhuma e fica de fora da conta.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8.1 O que ele achou dos textos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7 – Como o programa classificou os 20.421 comunicados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Classificação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Quantidade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Proporção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Neutro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16.182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79,2%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Negativo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2.354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11,5%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Positivo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1.885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9,2%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Quase 80% neutros.</w:t>
      </w:r>
      <w:r>
        <w:rPr>
          <w:rFonts w:ascii="Times New Roman" w:hAnsi="Times New Roman"/>
          <w:sz w:val="24"/>
        </w:rPr>
        <w:t xml:space="preserve"> E isso tem uma explicação simples: os textos da CVM são </w:t>
      </w:r>
      <w:r>
        <w:rPr>
          <w:rFonts w:ascii="Times New Roman" w:hAnsi="Times New Roman"/>
          <w:b/>
          <w:sz w:val="24"/>
        </w:rPr>
        <w:t>linhas de assunto burocráticas</w:t>
      </w:r>
      <w:r>
        <w:rPr>
          <w:rFonts w:ascii="Times New Roman" w:hAnsi="Times New Roman"/>
          <w:sz w:val="24"/>
        </w:rPr>
        <w:t xml:space="preserve">, com 47 caracteres em média. Coisas como *“Venda de Ativo”* ou *“Alteração na Diretoria Executiva”*. </w:t>
      </w:r>
      <w:r>
        <w:rPr>
          <w:rFonts w:ascii="Times New Roman" w:hAnsi="Times New Roman"/>
          <w:b/>
          <w:sz w:val="24"/>
        </w:rPr>
        <w:t>Não são frases com opinião; são etiquetas.</w:t>
      </w:r>
      <w:r>
        <w:rPr>
          <w:rFonts w:ascii="Times New Roman" w:hAnsi="Times New Roman"/>
          <w:sz w:val="24"/>
        </w:rPr>
        <w:t xml:space="preserve"> O programa foi treinado para ler notícia, e etiqueta de arquivo é outro animal.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8.2 A taxa de acerto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8 – Acurácia na direção do pregão seguinte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Alvo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Casos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Acertou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Palpite preguiçoso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Ganho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salto da abertura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636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54,7%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57,4%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PERDE por 2,7 pontos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pregão inteiro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636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55,0%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50,2%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GANHA por 4,9 pontos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Preciso explicar o que é “palpite preguiçoso”, porque é a comparação que importa e é a que a banca vai cobrar.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Imagine alguém que não lê notícia nenhuma e sempre chuta o mesmo lado — sempre “vai subir”. Se as ações sobem em 57% dos dias, esse preguiçoso acerta 57% </w:t>
      </w:r>
      <w:r>
        <w:rPr>
          <w:rFonts w:ascii="Times New Roman" w:hAnsi="Times New Roman"/>
          <w:b/>
          <w:sz w:val="24"/>
        </w:rPr>
        <w:t>sem fazer esforço nenhum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b/>
          <w:sz w:val="24"/>
        </w:rPr>
        <w:t>Qualquer modelo que acerte menos que isso não está servindo para nada</w:t>
      </w:r>
      <w:r>
        <w:rPr>
          <w:rFonts w:ascii="Times New Roman" w:hAnsi="Times New Roman"/>
          <w:sz w:val="24"/>
        </w:rPr>
        <w:t>, por mais sofisticado que seja.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Então os dois resultados dizem coisas opostas:</w:t>
      </w:r>
      <w:r>
        <w:rPr>
          <w:rFonts w:ascii="Times New Roman" w:hAnsi="Times New Roman"/>
          <w:sz w:val="24"/>
        </w:rPr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No salto da abertura, nós perdemos do preguiçoso.</w:t>
      </w:r>
      <w:r>
        <w:rPr>
          <w:rFonts w:ascii="Times New Roman" w:hAnsi="Times New Roman"/>
          <w:sz w:val="24"/>
        </w:rPr>
        <w:t xml:space="preserve"> A abertura sobe em 57,4% das vezes; nós acertamos 54,7%. </w:t>
      </w:r>
      <w:r>
        <w:rPr>
          <w:rFonts w:ascii="Times New Roman" w:hAnsi="Times New Roman"/>
          <w:b/>
          <w:sz w:val="24"/>
        </w:rPr>
        <w:t>Somos melhores que cara ou coroa, e piores que o chute fixo.</w:t>
      </w:r>
      <w:r>
        <w:rPr>
          <w:rFonts w:ascii="Times New Roman" w:hAnsi="Times New Roman"/>
          <w:sz w:val="24"/>
        </w:rPr>
        <w:t xml:space="preserve"> Convém dizer isso antes que perguntem.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No pregão inteiro, nós ganhamos: 55,0% contra 50,2%, quase 5 pontos de vantagem.</w:t>
      </w:r>
      <w:r>
        <w:rPr>
          <w:rFonts w:ascii="Times New Roman" w:hAnsi="Times New Roman"/>
          <w:sz w:val="24"/>
        </w:rPr>
        <w:t xml:space="preserve"> Aqui o preguiçoso não tem vantagem nenhuma, porque o dia inteiro sobe e desce quase na mesma proporção — e é aí que ler a notícia passa a valer.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 há uma coincidência que vale mencionar:</w:t>
      </w:r>
      <w:r>
        <w:rPr>
          <w:rFonts w:ascii="Times New Roman" w:hAnsi="Times New Roman"/>
          <w:sz w:val="24"/>
        </w:rPr>
        <w:t xml:space="preserve"> o resultado principal da dissertação, feito na PETR4 com manchetes de jornal, dá </w:t>
      </w:r>
      <w:r>
        <w:rPr>
          <w:rFonts w:ascii="Times New Roman" w:hAnsi="Times New Roman"/>
          <w:b/>
          <w:sz w:val="24"/>
        </w:rPr>
        <w:t>+4,4 pontos</w:t>
      </w:r>
      <w:r>
        <w:rPr>
          <w:rFonts w:ascii="Times New Roman" w:hAnsi="Times New Roman"/>
          <w:sz w:val="24"/>
        </w:rPr>
        <w:t xml:space="preserve">. Este aqui, feito com comunicados oficiais em 57 papéis diferentes, dá </w:t>
      </w:r>
      <w:r>
        <w:rPr>
          <w:rFonts w:ascii="Times New Roman" w:hAnsi="Times New Roman"/>
          <w:b/>
          <w:sz w:val="24"/>
        </w:rPr>
        <w:t>+4,9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b/>
          <w:sz w:val="24"/>
        </w:rPr>
        <w:t>Dois caminhos independentes chegando ao mesmo lugar</w:t>
      </w:r>
      <w:r>
        <w:rPr>
          <w:rFonts w:ascii="Times New Roman" w:hAnsi="Times New Roman"/>
          <w:sz w:val="24"/>
        </w:rPr>
        <w:t xml:space="preserve"> — e ambos dentro da faixa de 2 a 10 pontos que a literatura internacional relata.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8.3 E aqui está o achado mais interessante da rodada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9 – O que aconteceu com o preço, por classificação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O programa disse que era...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Casos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O preço fez, em média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Positivo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303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+0,014%  (nada)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Neutro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2.939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+0,028%  (nada)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NEGATIVO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477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−0,353%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o programa chama de ruim é seguido de queda de 0,35%. O que ele chama de bom não é seguido de nada.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sinal existe, mas mora quase todo de um lado só: o lado ruim.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 isso não é novidade — é a confirmação de algo que já tínhamos documentado.</w:t>
      </w:r>
      <w:r>
        <w:rPr>
          <w:rFonts w:ascii="Times New Roman" w:hAnsi="Times New Roman"/>
          <w:sz w:val="24"/>
        </w:rPr>
        <w:t xml:space="preserve"> Em 224 notícias que trinta casas de análise consideraram favoráveis à Petrobras, esse mesmo programa enxergou apenas 21,9% como positivas. </w:t>
      </w:r>
      <w:r>
        <w:rPr>
          <w:rFonts w:ascii="Times New Roman" w:hAnsi="Times New Roman"/>
          <w:b/>
          <w:sz w:val="24"/>
        </w:rPr>
        <w:t>Ele reconhece o ruim; não reconhece o bom.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Na PETR4 isso fica gritante: de 432 comunicados classificados, </w:t>
      </w:r>
      <w:r>
        <w:rPr>
          <w:rFonts w:ascii="Times New Roman" w:hAnsi="Times New Roman"/>
          <w:b/>
          <w:sz w:val="24"/>
        </w:rPr>
        <w:t>100 foram negativos e apenas 14 positivos.</w:t>
      </w:r>
      <w:r>
        <w:rPr>
          <w:rFonts w:ascii="Times New Roman" w:hAnsi="Times New Roman"/>
          <w:sz w:val="24"/>
        </w:rPr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8.4 E o achado que só apareceu com a base completa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Quando somei os Comunicados ao Mercado aos Fatos Relevantes, o acerto da nossa leitura despencou.</w:t>
      </w:r>
      <w:r>
        <w:rPr>
          <w:rFonts w:ascii="Times New Roman" w:hAnsi="Times New Roman"/>
          <w:sz w:val="24"/>
        </w:rPr>
        <w:t xml:space="preserve"> Fui investigar, e o motivo é esclarecedor: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10 – A nossa leitura funciona onde?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Em que tipo de documento</w:t>
            </w:r>
          </w:p>
        </w:tc>
        <w:tc>
          <w:tcPr>
            <w:tcW w:type="dxa" w:w="1567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Casos</w:t>
            </w:r>
          </w:p>
        </w:tc>
        <w:tc>
          <w:tcPr>
            <w:tcW w:type="dxa" w:w="1567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Acertou</w:t>
            </w:r>
          </w:p>
        </w:tc>
        <w:tc>
          <w:tcPr>
            <w:tcW w:type="dxa" w:w="1567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Palpite fixo</w:t>
            </w:r>
          </w:p>
        </w:tc>
        <w:tc>
          <w:tcPr>
            <w:tcW w:type="dxa" w:w="1567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Ganho</w:t>
            </w:r>
          </w:p>
        </w:tc>
        <w:tc>
          <w:tcPr>
            <w:tcW w:type="dxa" w:w="1567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Vale?</w:t>
            </w:r>
          </w:p>
        </w:tc>
      </w:tr>
      <w:tr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Só FATO RELEVANTE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700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54,3%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51,7%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+2,6 pontos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SIM</w:t>
            </w:r>
          </w:p>
        </w:tc>
      </w:tr>
      <w:tr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Só Comunicado ao Mercado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1.636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51,0%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50,6%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+0,4 ponto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</w:t>
            </w:r>
          </w:p>
        </w:tc>
      </w:tr>
      <w:tr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Os dois juntos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2.336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52,0%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50,9%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+1,1 ponto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nossa leitura só acrescenta valor no documento mais forte.</w:t>
      </w:r>
      <w:r>
        <w:rPr>
          <w:rFonts w:ascii="Times New Roman" w:hAnsi="Times New Roman"/>
          <w:sz w:val="24"/>
        </w:rPr>
        <w:t xml:space="preserve"> No Fato Relevante ela ganha 2,6 pontos de quem não lê nada, e o resultado passa no teste estatístico. </w:t>
      </w:r>
      <w:r>
        <w:rPr>
          <w:rFonts w:ascii="Times New Roman" w:hAnsi="Times New Roman"/>
          <w:b/>
          <w:sz w:val="24"/>
        </w:rPr>
        <w:t>No Comunicado ao Mercado ela não ganha absolutamente nada — zero.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Isso é coerente com tudo o mais, e reforça a tese em vez de enfraquecê-la.</w:t>
      </w:r>
      <w:r>
        <w:rPr>
          <w:rFonts w:ascii="Times New Roman" w:hAnsi="Times New Roman"/>
          <w:sz w:val="24"/>
        </w:rPr>
        <w:t xml:space="preserve"> O Comunicado ao Mercado mexe pouco no preço; onde quase não há movimento, não há o que prever. </w:t>
      </w:r>
      <w:r>
        <w:rPr>
          <w:rFonts w:ascii="Times New Roman" w:hAnsi="Times New Roman"/>
          <w:b/>
          <w:sz w:val="24"/>
        </w:rPr>
        <w:t>Ler o texto só compensa quando o evento é grande</w:t>
      </w:r>
      <w:r>
        <w:rPr>
          <w:rFonts w:ascii="Times New Roman" w:hAnsi="Times New Roman"/>
          <w:sz w:val="24"/>
        </w:rPr>
        <w:t xml:space="preserve"> — que é exatamente o efeito de cauda dito de outra maneira.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 é honesto registrar:</w:t>
      </w:r>
      <w:r>
        <w:rPr>
          <w:rFonts w:ascii="Times New Roman" w:hAnsi="Times New Roman"/>
          <w:sz w:val="24"/>
        </w:rPr>
        <w:t xml:space="preserve"> quando juntei tudo, o resultado deixou de ser significativo. </w:t>
      </w:r>
      <w:r>
        <w:rPr>
          <w:rFonts w:ascii="Times New Roman" w:hAnsi="Times New Roman"/>
          <w:b/>
          <w:sz w:val="24"/>
        </w:rPr>
        <w:t>O número que se deve reportar é o do Fato Relevante — 2,6 pontos —, e sempre dizendo que nos Comunicados não funciona.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9 JUNTANDO TUDO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10 – O que cada classificação consegue e o que não consegue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O rótulo da CVM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A nossa leitura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Diz que algo aconteceu?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SIM, e muito bem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 é o forte dela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Diz se foi bom ou ruim?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 — não tem esse dado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SIM, mas só o ruim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Acerta o sacolejo?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+18,2% no Fato Relevante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 distingue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Acerta o volume?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+36,3% no Fato Relevante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 distingue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Acerta a direção?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impossível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+2,6 pontos, só no Fato Relevante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Custo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zero — já vem pronto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precisa rodar o programa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As duas se completam e nenhuma substitui a outra.</w:t>
      </w:r>
      <w:r>
        <w:rPr>
          <w:rFonts w:ascii="Times New Roman" w:hAnsi="Times New Roman"/>
          <w:sz w:val="24"/>
        </w:rPr>
        <w:t xml:space="preserve"> O rótulo da CVM é imbatível para dizer que houve informação relevante, e é de graça. </w:t>
      </w:r>
      <w:r>
        <w:rPr>
          <w:rFonts w:ascii="Times New Roman" w:hAnsi="Times New Roman"/>
          <w:b/>
          <w:sz w:val="24"/>
        </w:rPr>
        <w:t>A nossa leitura é a única capaz de apontar o lado</w:t>
      </w:r>
      <w:r>
        <w:rPr>
          <w:rFonts w:ascii="Times New Roman" w:hAnsi="Times New Roman"/>
          <w:sz w:val="24"/>
        </w:rPr>
        <w:t xml:space="preserve"> — e mesmo assim só um deles.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10 O QUE AINDA NÃO ESTÁ RESOLVIDO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texto é curto e burocrático.</w:t>
      </w:r>
      <w:r>
        <w:rPr>
          <w:rFonts w:ascii="Times New Roman" w:hAnsi="Times New Roman"/>
          <w:sz w:val="24"/>
        </w:rPr>
        <w:t xml:space="preserve"> Quarenta e sete caracteres em média, e </w:t>
      </w:r>
      <w:r>
        <w:rPr>
          <w:rFonts w:ascii="Times New Roman" w:hAnsi="Times New Roman"/>
          <w:b/>
          <w:sz w:val="24"/>
        </w:rPr>
        <w:t>26% se repetem</w:t>
      </w:r>
      <w:r>
        <w:rPr>
          <w:rFonts w:ascii="Times New Roman" w:hAnsi="Times New Roman"/>
          <w:sz w:val="24"/>
        </w:rPr>
        <w:t xml:space="preserve">. *“Notícia divulgada na mídia”* aparece 397 vezes. </w:t>
      </w:r>
      <w:r>
        <w:rPr>
          <w:rFonts w:ascii="Times New Roman" w:hAnsi="Times New Roman"/>
          <w:b/>
          <w:sz w:val="24"/>
        </w:rPr>
        <w:t>Nenhum programa acerta o tom de um texto que não diz nada.</w:t>
      </w:r>
      <w:r>
        <w:rPr>
          <w:rFonts w:ascii="Times New Roman" w:hAnsi="Times New Roman"/>
          <w:sz w:val="24"/>
        </w:rPr>
        <w:t xml:space="preserve"> O documento completo em PDF existe e é o caminho natural para melhorar.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741 casos (21,6%) têm mais de um comunicado na mesma noite.</w:t>
      </w:r>
      <w:r>
        <w:rPr>
          <w:rFonts w:ascii="Times New Roman" w:hAnsi="Times New Roman"/>
          <w:sz w:val="24"/>
        </w:rPr>
        <w:t xml:space="preserve"> Quando isso acontece, não dá para dizer qual documento causou o movimento. Rodei tudo também só com os 2.694 casos isolados, e os resultados se mantiveram.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Faltam 4 papéis</w:t>
      </w:r>
      <w:r>
        <w:rPr>
          <w:rFonts w:ascii="Times New Roman" w:hAnsi="Times New Roman"/>
          <w:sz w:val="24"/>
        </w:rPr>
        <w:t xml:space="preserve"> — Eletrobras, Embraer, Azul e Gol —, o que tira 14,8% dos eventos. Foi falha do provedor de cotações, não de método.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comparação entre as duas gavetas ainda está incompleta:</w:t>
      </w:r>
      <w:r>
        <w:rPr>
          <w:rFonts w:ascii="Times New Roman" w:hAnsi="Times New Roman"/>
          <w:sz w:val="24"/>
        </w:rPr>
        <w:t xml:space="preserve"> a hora oficial dos Comunicados ao Mercado está sendo coletada e hoje cobre cerca de um terço.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Sobre a palavra “causou”:</w:t>
      </w:r>
      <w:r>
        <w:rPr>
          <w:rFonts w:ascii="Times New Roman" w:hAnsi="Times New Roman"/>
          <w:sz w:val="24"/>
        </w:rPr>
        <w:t xml:space="preserve"> o desenho é o mais limpo possível, mas continua sendo observação, não experimento de laboratório. Ninguém sorteia quais empresas publicam fato relevante. </w:t>
      </w:r>
      <w:r>
        <w:rPr>
          <w:rFonts w:ascii="Times New Roman" w:hAnsi="Times New Roman"/>
          <w:b/>
          <w:sz w:val="24"/>
        </w:rPr>
        <w:t>É associação muito bem medida.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11 AS PERGUNTAS QUE PROVAVELMENTE VIRÃO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“Você classificou as notícias como relevantes?”</w:t>
      </w:r>
      <w:r>
        <w:rPr>
          <w:rFonts w:ascii="Times New Roman" w:hAnsi="Times New Roman"/>
          <w:sz w:val="24"/>
        </w:rPr>
        <w:t xml:space="preserve"> Não. O rótulo vem pronto do arquivo da CVM, e quem o atribui é a própria empresa, sob obrigação legal.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“Como sabe que foi a notícia que moveu o preço?”</w:t>
      </w:r>
      <w:r>
        <w:rPr>
          <w:rFonts w:ascii="Times New Roman" w:hAnsi="Times New Roman"/>
          <w:sz w:val="24"/>
        </w:rPr>
        <w:t xml:space="preserve"> Não sei com certeza absoluta. Mas a notícia saiu com o mercado fechado, e comparei com 110 mil pregões sem notícia nenhuma. É o mais perto de um experimento que se consegue com dado de mercado.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“55% de acerto não é muito baixo?”</w:t>
      </w:r>
      <w:r>
        <w:rPr>
          <w:rFonts w:ascii="Times New Roman" w:hAnsi="Times New Roman"/>
          <w:sz w:val="24"/>
        </w:rPr>
        <w:t xml:space="preserve"> A comparação justa não é contra 100%, é contra quem não lê nada. O chute fixo acerta 50,2%; nós acertamos 55,0%. E a literatura internacional relata ganhos de 2 a 10 pontos — o nosso é 4,9.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“Por que a direção deu zero na primeira rodada?”</w:t>
      </w:r>
      <w:r>
        <w:rPr>
          <w:rFonts w:ascii="Times New Roman" w:hAnsi="Times New Roman"/>
          <w:sz w:val="24"/>
        </w:rPr>
        <w:t xml:space="preserve"> Porque o rótulo da CVM não tem lado. Ele diz que a notícia é importante, não se é boa ou ruim. Era matematicamente obrigatório dar zero.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“O programa é bom?”</w:t>
      </w:r>
      <w:r>
        <w:rPr>
          <w:rFonts w:ascii="Times New Roman" w:hAnsi="Times New Roman"/>
          <w:sz w:val="24"/>
        </w:rPr>
        <w:t xml:space="preserve"> Ele é bom para reconhecer notícia ruim e cego para notícia boa. Isso está medido e documentado, e é uma limitação conhecida do modelo, não um erro de operação.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12 SE O TEMPO APERTAR, CINCO FRASES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“Peguei 11.161 comunicados que as empresas entregaram à CVM depois que o mercado fechou, com hora oficial, e olhei o que aconteceu no pregão seguinte.”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“Nos Fatos Relevantes o volume negociou 36% acima do normal e o sacolejo 18% acima — comparando com 110 mil pregões em que não houve comunicado nenhum.”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“Mas 59% não moveram nada. O efeito vem de uma minoria de casos — e isso confirma a tese central da minha dissertação.”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“O rótulo da CVM não prevê direção, porque não diz se a notícia é boa ou ruim. A minha leitura prevê — mas SÓ nos Fatos Relevantes, onde ganha 2,6 pontos de quem não lê nada. Nos Comunicados ao Mercado ela não ganha nada.”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“E o sinal mora quase todo na notícia ruim: o que o programa chama de ruim é seguido de queda de 0,35%; o que ele chama de bom não é seguido de nada.”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