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672A6659" w14:textId="77777777" w:rsidTr="31CDAC39">
        <w:trPr>
          <w:trHeight w:hRule="exact" w:val="2835"/>
        </w:trPr>
        <w:tc>
          <w:tcPr>
            <w:tcW w:w="9640" w:type="dxa"/>
            <w:gridSpan w:val="3"/>
          </w:tcPr>
          <w:p w14:paraId="0A37501D" w14:textId="77777777"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D335173" wp14:editId="744090AD">
                  <wp:extent cx="3295650" cy="1276350"/>
                  <wp:effectExtent l="0" t="0" r="0" b="0"/>
                  <wp:docPr id="835562553" name="Obrázek 835562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4B9278FA" w14:textId="77777777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14:paraId="7751DE3C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C6819E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83CB868" w14:textId="77777777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48C46A77" w14:textId="77777777" w:rsidR="00FC1F9B" w:rsidRPr="00C91564" w:rsidRDefault="00C91564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Název práce (dle zadání vedoucího práce)"/>
                  </w:textInput>
                </w:ffData>
              </w:fldChar>
            </w: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  <w:instrText xml:space="preserve"> FORMTEXT </w:instrText>
            </w: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</w: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separate"/>
            </w:r>
            <w:r w:rsidRPr="00C91564">
              <w:rPr>
                <w:rFonts w:ascii="Arial Narrow" w:hAnsi="Arial Narrow" w:cs="Arial Narrow"/>
                <w:b/>
                <w:bCs/>
                <w:noProof/>
                <w:sz w:val="44"/>
                <w:szCs w:val="44"/>
              </w:rPr>
              <w:t>Název práce (dle zadání vedoucího práce)</w:t>
            </w: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end"/>
            </w:r>
          </w:p>
        </w:tc>
      </w:tr>
      <w:tr w:rsidR="00F03DA6" w14:paraId="2F51A19B" w14:textId="77777777" w:rsidTr="31CDAC39">
        <w:trPr>
          <w:trHeight w:hRule="exact" w:val="567"/>
        </w:trPr>
        <w:tc>
          <w:tcPr>
            <w:tcW w:w="9640" w:type="dxa"/>
            <w:gridSpan w:val="3"/>
          </w:tcPr>
          <w:p w14:paraId="317DA2DD" w14:textId="77777777" w:rsidR="00F03DA6" w:rsidRPr="00C91564" w:rsidRDefault="00C91564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Jméno Příjmení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Jméno Příjmení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</w:p>
        </w:tc>
      </w:tr>
      <w:bookmarkStart w:id="0" w:name="Text1"/>
      <w:tr w:rsidR="00C91564" w14:paraId="22CE71A3" w14:textId="77777777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14:paraId="425AB6E0" w14:textId="77777777"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14:paraId="5DAB6C7B" w14:textId="77777777" w:rsidTr="31CDAC39">
        <w:trPr>
          <w:trHeight w:hRule="exact" w:val="108"/>
        </w:trPr>
        <w:tc>
          <w:tcPr>
            <w:tcW w:w="3828" w:type="dxa"/>
            <w:gridSpan w:val="2"/>
          </w:tcPr>
          <w:p w14:paraId="02EB378F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A05A809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E38993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4A59754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BBE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486F6D5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14:paraId="31288559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7C546FE4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5057CC3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70B99F6E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F8FA5BA" w14:textId="78AED035" w:rsidR="005D5EFD" w:rsidRPr="005D5EFD" w:rsidRDefault="005D5EFD" w:rsidP="00F25CDC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23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24</w:t>
            </w:r>
          </w:p>
        </w:tc>
      </w:tr>
    </w:tbl>
    <w:p w14:paraId="41C8F396" w14:textId="77777777" w:rsidR="00F03DA6" w:rsidRDefault="00F03DA6">
      <w:pPr>
        <w:sectPr w:rsidR="00F03DA6">
          <w:footerReference w:type="default" r:id="rId12"/>
          <w:headerReference w:type="first" r:id="rId13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0D7C65A" w14:textId="77777777" w:rsidR="00E15FA1" w:rsidRPr="00F25CDC" w:rsidRDefault="00896E56" w:rsidP="00F25CDC">
      <w:pPr>
        <w:rPr>
          <w:b/>
        </w:rPr>
      </w:pPr>
      <w:r>
        <w:lastRenderedPageBreak/>
        <w:br w:type="page"/>
      </w:r>
      <w:r w:rsidR="00D967BB" w:rsidRPr="00F25CDC">
        <w:rPr>
          <w:b/>
        </w:rPr>
        <w:lastRenderedPageBreak/>
        <w:t>Poděkování</w:t>
      </w:r>
    </w:p>
    <w:p w14:paraId="11707057" w14:textId="77777777" w:rsidR="004A12E0" w:rsidRPr="00D40F0E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14:paraId="2EB3AA78" w14:textId="77777777" w:rsidR="004A12E0" w:rsidRPr="00D40F0E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1676642A" w14:textId="77777777" w:rsidR="00320CEC" w:rsidRPr="00D40F0E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736E5011" w14:textId="42B2BD74" w:rsidR="008B6730" w:rsidRPr="00D40F0E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</w:t>
      </w:r>
      <w:r w:rsidR="00F25CDC" w:rsidRPr="00D40F0E">
        <w:rPr>
          <w:rStyle w:val="Pokec"/>
          <w:color w:val="auto"/>
        </w:rPr>
        <w:t>23</w:t>
      </w:r>
    </w:p>
    <w:p w14:paraId="4CAF0863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1A5BE92" w14:textId="268B3C24"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F25CDC">
        <w:rPr>
          <w:b/>
          <w:sz w:val="28"/>
          <w:szCs w:val="28"/>
        </w:rPr>
        <w:t>BSTRAKT</w:t>
      </w:r>
    </w:p>
    <w:p w14:paraId="66825B7A" w14:textId="77777777" w:rsidR="00F03DA6" w:rsidRDefault="00D433EA">
      <w:r>
        <w:t xml:space="preserve">- </w:t>
      </w:r>
      <w:r w:rsidR="00F03DA6">
        <w:t>česky</w:t>
      </w:r>
    </w:p>
    <w:p w14:paraId="54704BF4" w14:textId="77777777" w:rsidR="00D433EA" w:rsidRDefault="00D433EA">
      <w:r>
        <w:t>- slouží jako pomoc čtenáři rychle se zorientovat v dané práci.</w:t>
      </w:r>
    </w:p>
    <w:p w14:paraId="0F3092C4" w14:textId="77777777"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>notím podle mne zajímavý systém</w:t>
      </w:r>
      <w:r w:rsidRPr="008471FB">
        <w:rPr>
          <w:i/>
        </w:rPr>
        <w:t xml:space="preserve">...", ale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14:paraId="72A3D3EC" w14:textId="77777777"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1361C4" w14:textId="77777777" w:rsidR="00D433EA" w:rsidRDefault="00D433EA">
      <w:r>
        <w:t>- délka cca 100 – 250 slov</w:t>
      </w:r>
    </w:p>
    <w:p w14:paraId="0D0B940D" w14:textId="2287C257" w:rsidR="00F03DA6" w:rsidRDefault="00F03DA6">
      <w:pPr>
        <w:rPr>
          <w:rStyle w:val="Pokec"/>
        </w:rPr>
      </w:pPr>
    </w:p>
    <w:p w14:paraId="6E2E38AB" w14:textId="4594541F" w:rsidR="00F25CDC" w:rsidRPr="005F3335" w:rsidRDefault="00F25CDC" w:rsidP="00F25CDC">
      <w:pPr>
        <w:rPr>
          <w:b/>
          <w:sz w:val="28"/>
          <w:szCs w:val="28"/>
        </w:rPr>
      </w:pPr>
      <w:r w:rsidRPr="005F333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BSTRA</w:t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T</w:t>
      </w:r>
    </w:p>
    <w:p w14:paraId="7E40E750" w14:textId="71F81DDA" w:rsidR="00F25CDC" w:rsidRDefault="00F25CDC" w:rsidP="00F25CDC">
      <w:r>
        <w:t xml:space="preserve">- </w:t>
      </w:r>
      <w:r>
        <w:t>anglický překlad</w:t>
      </w:r>
    </w:p>
    <w:p w14:paraId="4D374EAF" w14:textId="77777777" w:rsidR="00F25CDC" w:rsidRDefault="00F25CDC">
      <w:pPr>
        <w:rPr>
          <w:rStyle w:val="Pokec"/>
        </w:rPr>
      </w:pPr>
    </w:p>
    <w:p w14:paraId="0E27B00A" w14:textId="77777777" w:rsidR="00F03DA6" w:rsidRDefault="00F03DA6"/>
    <w:p w14:paraId="60061E4C" w14:textId="77777777" w:rsidR="005F3335" w:rsidRDefault="005F3335"/>
    <w:p w14:paraId="44EAFD9C" w14:textId="77777777" w:rsidR="00F03DA6" w:rsidRDefault="00F03DA6"/>
    <w:p w14:paraId="4B94D5A5" w14:textId="77777777" w:rsidR="00294C06" w:rsidRPr="00D40F0E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3DEEC669" w14:textId="77777777" w:rsidR="00294C06" w:rsidRDefault="00294C06"/>
    <w:p w14:paraId="017CCF26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04FB4F9" w14:textId="6C22C38D" w:rsidR="00F25CDC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155451207" w:history="1">
        <w:r w:rsidR="00F25CDC" w:rsidRPr="00624827">
          <w:rPr>
            <w:rStyle w:val="Hypertextovodkaz"/>
          </w:rPr>
          <w:t>Úvod</w:t>
        </w:r>
        <w:r w:rsidR="00F25CDC">
          <w:rPr>
            <w:webHidden/>
          </w:rPr>
          <w:tab/>
        </w:r>
        <w:r w:rsidR="00F25CDC">
          <w:rPr>
            <w:webHidden/>
          </w:rPr>
          <w:fldChar w:fldCharType="begin"/>
        </w:r>
        <w:r w:rsidR="00F25CDC">
          <w:rPr>
            <w:webHidden/>
          </w:rPr>
          <w:instrText xml:space="preserve"> PAGEREF _Toc155451207 \h </w:instrText>
        </w:r>
        <w:r w:rsidR="00F25CDC">
          <w:rPr>
            <w:webHidden/>
          </w:rPr>
        </w:r>
        <w:r w:rsidR="00F25CDC">
          <w:rPr>
            <w:webHidden/>
          </w:rPr>
          <w:fldChar w:fldCharType="separate"/>
        </w:r>
        <w:r w:rsidR="00F25CDC">
          <w:rPr>
            <w:webHidden/>
          </w:rPr>
          <w:t>5</w:t>
        </w:r>
        <w:r w:rsidR="00F25CDC">
          <w:rPr>
            <w:webHidden/>
          </w:rPr>
          <w:fldChar w:fldCharType="end"/>
        </w:r>
      </w:hyperlink>
    </w:p>
    <w:p w14:paraId="4CDE7CEA" w14:textId="374CC7C9" w:rsidR="00F25CDC" w:rsidRDefault="00F25CDC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55451208" w:history="1">
        <w:r w:rsidRPr="00624827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4827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6AE94A" w14:textId="508A454E" w:rsidR="00F25CDC" w:rsidRDefault="00F25CDC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55451209" w:history="1">
        <w:r w:rsidRPr="00624827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24827">
          <w:rPr>
            <w:rStyle w:val="Hypertextovodkaz"/>
          </w:rPr>
          <w:t>Text první kapitoly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6846BEA" w14:textId="076D39FF" w:rsidR="00F25CDC" w:rsidRDefault="00F25CDC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55451210" w:history="1">
        <w:r w:rsidRPr="00624827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4827">
          <w:rPr>
            <w:rStyle w:val="Hypertextovodkaz"/>
          </w:rPr>
          <w:t>Třetí úroveň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2CB40C" w14:textId="3E82931A" w:rsidR="00F25CDC" w:rsidRDefault="00F25CDC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55451211" w:history="1">
        <w:r w:rsidRPr="00624827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4827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B03E122" w14:textId="7A49A9C0" w:rsidR="00F25CDC" w:rsidRDefault="00F25CDC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55451212" w:history="1">
        <w:r w:rsidRPr="00624827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4827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EE0DF11" w14:textId="14BCAFB0" w:rsidR="00F25CDC" w:rsidRDefault="00F25CDC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55451213" w:history="1">
        <w:r w:rsidRPr="00624827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4827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3DA89FB" w14:textId="412CBD4B" w:rsidR="00F25CDC" w:rsidRDefault="00F25CDC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55451214" w:history="1">
        <w:r w:rsidRPr="00624827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EC5739" w14:textId="74D96798" w:rsidR="00F25CDC" w:rsidRDefault="00F25CDC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55451215" w:history="1">
        <w:r w:rsidRPr="00624827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2DAF50F" w14:textId="19C9095D" w:rsidR="00F25CDC" w:rsidRDefault="00F25CDC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55451216" w:history="1">
        <w:r w:rsidRPr="00624827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_Toc155451216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656B9AB" w14:textId="19E34EB8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  <w:bookmarkStart w:id="29" w:name="_GoBack"/>
      <w:bookmarkEnd w:id="29"/>
    </w:p>
    <w:p w14:paraId="6CF63403" w14:textId="77777777" w:rsidR="00756E7C" w:rsidRPr="00756E7C" w:rsidRDefault="00756E7C" w:rsidP="00756E7C">
      <w:pPr>
        <w:pStyle w:val="Nadpis"/>
      </w:pPr>
      <w:bookmarkStart w:id="30" w:name="_Toc155451207"/>
      <w:r>
        <w:lastRenderedPageBreak/>
        <w:t>Úvod</w:t>
      </w:r>
      <w:bookmarkEnd w:id="30"/>
    </w:p>
    <w:p w14:paraId="7CA3DD92" w14:textId="77777777" w:rsidR="001F423D" w:rsidRDefault="001F423D" w:rsidP="001F423D">
      <w:r>
        <w:t>Text úvodu</w:t>
      </w:r>
    </w:p>
    <w:p w14:paraId="0ABC837E" w14:textId="77777777"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14:paraId="6F90383F" w14:textId="77777777"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14:paraId="33E8B893" w14:textId="77777777"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14:paraId="11DFCB79" w14:textId="77777777"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14:paraId="7273E78B" w14:textId="77777777"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14:paraId="34DB7A9C" w14:textId="77777777"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14:paraId="01529E5C" w14:textId="77777777" w:rsidR="00D04AE6" w:rsidRPr="000F5ED1" w:rsidRDefault="003826F1" w:rsidP="000F5ED1">
      <w:pPr>
        <w:pStyle w:val="Nadpis1"/>
      </w:pPr>
      <w:bookmarkStart w:id="31" w:name="_Toc155451208"/>
      <w:r>
        <w:lastRenderedPageBreak/>
        <w:t>Teoretická a metodická východiska</w:t>
      </w:r>
      <w:bookmarkEnd w:id="31"/>
    </w:p>
    <w:p w14:paraId="7051B485" w14:textId="77777777" w:rsidR="001F423D" w:rsidRDefault="001F423D" w:rsidP="31CDAC39">
      <w:pPr>
        <w:pStyle w:val="Nadpis2"/>
      </w:pPr>
      <w:bookmarkStart w:id="32" w:name="_Toc155451209"/>
      <w:r>
        <w:t>Text první kapitoly</w:t>
      </w:r>
      <w:bookmarkEnd w:id="32"/>
    </w:p>
    <w:p w14:paraId="73A01753" w14:textId="693B579C" w:rsidR="0815BED8" w:rsidRDefault="0815BED8" w:rsidP="31CDAC39">
      <w:pPr>
        <w:pStyle w:val="Nadpis3"/>
      </w:pPr>
      <w:bookmarkStart w:id="33" w:name="_Toc155451210"/>
      <w:r>
        <w:t>Třetí úroveň</w:t>
      </w:r>
      <w:bookmarkEnd w:id="33"/>
    </w:p>
    <w:p w14:paraId="1F689866" w14:textId="77777777"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14:paraId="147D932D" w14:textId="77777777"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14:paraId="7A04D021" w14:textId="77777777"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14:paraId="060915C8" w14:textId="77777777"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Tvorba elektronických kurzů v prostředí Moodle</w:t>
      </w:r>
    </w:p>
    <w:p w14:paraId="454FBEB7" w14:textId="77777777"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Drupal 7 – tvorba modulů</w:t>
      </w:r>
    </w:p>
    <w:p w14:paraId="5178358F" w14:textId="77777777"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14:paraId="683DF741" w14:textId="77777777"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14:paraId="5E67B88B" w14:textId="77777777" w:rsidR="00D04AE6" w:rsidRDefault="000B40C6" w:rsidP="000F5ED1">
      <w:pPr>
        <w:pStyle w:val="Nadpis1"/>
      </w:pPr>
      <w:bookmarkStart w:id="34" w:name="_Toc155451211"/>
      <w:r>
        <w:lastRenderedPageBreak/>
        <w:t>Vy</w:t>
      </w:r>
      <w:r w:rsidR="001B6F92">
        <w:t>užité technologie</w:t>
      </w:r>
      <w:bookmarkEnd w:id="34"/>
    </w:p>
    <w:p w14:paraId="2AFCF931" w14:textId="77777777" w:rsidR="001F423D" w:rsidRDefault="001F423D" w:rsidP="001F423D">
      <w:r>
        <w:t>Text druhé kapitoly</w:t>
      </w:r>
    </w:p>
    <w:p w14:paraId="69505702" w14:textId="77777777"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14:paraId="1AE771B8" w14:textId="77777777"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14:paraId="45FB0818" w14:textId="77777777" w:rsidR="00D04AE6" w:rsidRDefault="00D04AE6" w:rsidP="00D04AE6"/>
    <w:p w14:paraId="7263F82C" w14:textId="77777777" w:rsidR="00D04AE6" w:rsidRPr="00802D4F" w:rsidRDefault="00D04AE6" w:rsidP="000F5ED1">
      <w:pPr>
        <w:pStyle w:val="Nadpis1"/>
      </w:pPr>
      <w:bookmarkStart w:id="35" w:name="_Toc155451212"/>
      <w:r w:rsidRPr="00802D4F">
        <w:lastRenderedPageBreak/>
        <w:t>Způsoby řešení a použité postupy</w:t>
      </w:r>
      <w:bookmarkEnd w:id="35"/>
    </w:p>
    <w:p w14:paraId="7A29CC1A" w14:textId="77777777" w:rsidR="001F423D" w:rsidRDefault="001F423D" w:rsidP="001F423D">
      <w:r>
        <w:t>Text třetí kapitoly</w:t>
      </w:r>
    </w:p>
    <w:p w14:paraId="2C88DEE3" w14:textId="77777777"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14:paraId="049F31CB" w14:textId="77777777" w:rsidR="00230592" w:rsidRPr="00A0246F" w:rsidRDefault="00230592" w:rsidP="00230592">
      <w:pPr>
        <w:ind w:left="360"/>
        <w:rPr>
          <w:i/>
        </w:rPr>
      </w:pPr>
    </w:p>
    <w:p w14:paraId="7544F958" w14:textId="77777777" w:rsidR="00D04AE6" w:rsidRDefault="00680144" w:rsidP="000F5ED1">
      <w:pPr>
        <w:pStyle w:val="Nadpis1"/>
      </w:pPr>
      <w:bookmarkStart w:id="36" w:name="_Toc155451213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6"/>
    </w:p>
    <w:p w14:paraId="1826AE66" w14:textId="77777777" w:rsidR="001F423D" w:rsidRDefault="001F423D" w:rsidP="001F423D">
      <w:r>
        <w:t>Text čtvrté kapitoly</w:t>
      </w:r>
    </w:p>
    <w:p w14:paraId="251FDD21" w14:textId="77777777"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14:paraId="10ED6577" w14:textId="77777777"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14:paraId="53128261" w14:textId="77777777" w:rsidR="00230592" w:rsidRDefault="00230592" w:rsidP="00230592">
      <w:pPr>
        <w:ind w:left="360"/>
      </w:pPr>
    </w:p>
    <w:p w14:paraId="62486C05" w14:textId="77777777" w:rsidR="00483A69" w:rsidRDefault="00483A69" w:rsidP="00D04AE6"/>
    <w:p w14:paraId="4101652C" w14:textId="77777777" w:rsidR="00230592" w:rsidRPr="00A0246F" w:rsidRDefault="00230592" w:rsidP="00230592">
      <w:pPr>
        <w:ind w:left="360"/>
        <w:rPr>
          <w:i/>
        </w:rPr>
      </w:pPr>
    </w:p>
    <w:p w14:paraId="4B99056E" w14:textId="77777777" w:rsidR="00483A69" w:rsidRDefault="00483A69" w:rsidP="00483A69"/>
    <w:p w14:paraId="4477279B" w14:textId="77777777" w:rsidR="00483A69" w:rsidRDefault="00B8449A" w:rsidP="31CDAC39">
      <w:pPr>
        <w:pStyle w:val="Nadpis1"/>
        <w:numPr>
          <w:ilvl w:val="0"/>
          <w:numId w:val="0"/>
        </w:numPr>
      </w:pPr>
      <w:bookmarkStart w:id="37" w:name="_Toc155451214"/>
      <w:r>
        <w:lastRenderedPageBreak/>
        <w:t>Závěr</w:t>
      </w:r>
      <w:bookmarkEnd w:id="37"/>
    </w:p>
    <w:p w14:paraId="25F45BD6" w14:textId="77777777" w:rsidR="001F423D" w:rsidRDefault="001F423D" w:rsidP="001F423D">
      <w:r>
        <w:t>Text závěru</w:t>
      </w:r>
    </w:p>
    <w:p w14:paraId="1B63AC3D" w14:textId="77777777"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14:paraId="42C17921" w14:textId="77777777"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14:paraId="434AAC01" w14:textId="77777777"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14:paraId="1299C43A" w14:textId="77777777" w:rsidR="00AB18DA" w:rsidRDefault="00AB18DA" w:rsidP="00D04AE6"/>
    <w:p w14:paraId="4DDBEF00" w14:textId="77777777" w:rsidR="00E15D00" w:rsidRDefault="00E15D00" w:rsidP="006E2B97"/>
    <w:p w14:paraId="3461D779" w14:textId="77777777" w:rsidR="00802D4F" w:rsidRDefault="00802D4F"/>
    <w:p w14:paraId="1DE8370A" w14:textId="77777777" w:rsidR="00F03DA6" w:rsidRDefault="00F03DA6">
      <w:pPr>
        <w:pStyle w:val="Nadpis"/>
        <w:rPr>
          <w:rStyle w:val="Pokec"/>
        </w:rPr>
      </w:pPr>
      <w:bookmarkStart w:id="38" w:name="_Toc37577735"/>
      <w:bookmarkStart w:id="39" w:name="_Toc88120446"/>
      <w:bookmarkStart w:id="40" w:name="_Toc88120683"/>
      <w:bookmarkStart w:id="41" w:name="_Toc88120895"/>
      <w:bookmarkStart w:id="42" w:name="_Toc88120999"/>
      <w:bookmarkStart w:id="43" w:name="_Toc88121042"/>
      <w:bookmarkStart w:id="44" w:name="_Toc88121179"/>
      <w:bookmarkStart w:id="45" w:name="_Toc88121553"/>
      <w:bookmarkStart w:id="46" w:name="_Toc88121610"/>
      <w:bookmarkStart w:id="47" w:name="_Toc88121748"/>
      <w:bookmarkStart w:id="48" w:name="_Toc88122014"/>
      <w:bookmarkStart w:id="49" w:name="_Toc88124619"/>
      <w:bookmarkStart w:id="50" w:name="_Toc88124656"/>
      <w:bookmarkStart w:id="51" w:name="_Toc88124806"/>
      <w:bookmarkStart w:id="52" w:name="_Toc88125789"/>
      <w:bookmarkStart w:id="53" w:name="_Toc88126309"/>
      <w:bookmarkStart w:id="54" w:name="_Toc88126460"/>
      <w:bookmarkStart w:id="55" w:name="_Toc88126527"/>
      <w:bookmarkStart w:id="56" w:name="_Toc88126556"/>
      <w:bookmarkStart w:id="57" w:name="_Toc88126772"/>
      <w:bookmarkStart w:id="58" w:name="_Toc88126862"/>
      <w:bookmarkStart w:id="59" w:name="_Toc88127103"/>
      <w:bookmarkStart w:id="60" w:name="_Toc88127146"/>
      <w:bookmarkStart w:id="61" w:name="_Toc88128511"/>
      <w:bookmarkStart w:id="62" w:name="_Toc107634153"/>
      <w:bookmarkStart w:id="63" w:name="_Toc107635188"/>
      <w:bookmarkStart w:id="64" w:name="_Toc107635228"/>
      <w:bookmarkStart w:id="65" w:name="_Toc107635245"/>
      <w:bookmarkStart w:id="66" w:name="_Toc155451215"/>
      <w:r>
        <w:lastRenderedPageBreak/>
        <w:t>Seznam použit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="00802D4F">
        <w:t>ýCH INFORMAČNÍCH ZDROJů</w:t>
      </w:r>
      <w:bookmarkEnd w:id="66"/>
    </w:p>
    <w:p w14:paraId="2CEC32D7" w14:textId="77777777" w:rsidR="003652EE" w:rsidRDefault="00F03DA6" w:rsidP="003652EE">
      <w:pPr>
        <w:pStyle w:val="Literatura"/>
        <w:jc w:val="left"/>
      </w:pPr>
      <w:bookmarkStart w:id="67" w:name="_Ref94455389"/>
      <w:r>
        <w:t>[</w:t>
      </w:r>
      <w:r>
        <w:fldChar w:fldCharType="begin"/>
      </w:r>
      <w:r>
        <w:instrText>SEQ [ \* ARABIC</w:instrText>
      </w:r>
      <w:r>
        <w:fldChar w:fldCharType="separate"/>
      </w:r>
      <w:r w:rsidR="001676A8">
        <w:rPr>
          <w:noProof/>
        </w:rPr>
        <w:t>1</w:t>
      </w:r>
      <w:r>
        <w:fldChar w:fldCharType="end"/>
      </w:r>
      <w:bookmarkEnd w:id="67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14:paraId="1111CFFA" w14:textId="77777777" w:rsidR="003652EE" w:rsidRPr="00F25CDC" w:rsidRDefault="003652EE" w:rsidP="003652EE">
      <w:pPr>
        <w:pStyle w:val="Literatura"/>
        <w:jc w:val="left"/>
      </w:pPr>
      <w:r w:rsidRPr="00F25CDC">
        <w:t>[2]</w:t>
      </w:r>
      <w:r w:rsidRPr="00F25CDC">
        <w:tab/>
      </w:r>
      <w:r w:rsidRPr="00F25CDC">
        <w:tab/>
        <w:t>DUCHÁČKOVÁ, Eva. Principy pojištění a pojišťovnictví. 3. aktualizované vydání. Praha: Ekopress 2009. 224 s. ISBN 978-80-86929-51-4</w:t>
      </w:r>
    </w:p>
    <w:p w14:paraId="72631478" w14:textId="77777777"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dvojcata - Věda a technika (Český rozhlas) [online]. </w:t>
      </w:r>
      <w:r>
        <w:br/>
        <w:t>Č. 2000-2008, poslední revize 19. 3. 2008 [cit. 2008-03-20].</w:t>
      </w:r>
      <w:r>
        <w:br/>
        <w:t>&lt;http://www.rozhlas.cz/veda/vesmir/_zprava/435849&gt;.</w:t>
      </w:r>
      <w:r>
        <w:tab/>
      </w:r>
      <w:r>
        <w:tab/>
      </w:r>
    </w:p>
    <w:p w14:paraId="71090137" w14:textId="77777777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14:paraId="636F58A1" w14:textId="77777777"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14:paraId="3CF2D8B6" w14:textId="77777777" w:rsidR="00D054DB" w:rsidRDefault="00D054DB">
      <w:pPr>
        <w:pStyle w:val="Literatura"/>
        <w:rPr>
          <w:bCs/>
        </w:rPr>
      </w:pPr>
    </w:p>
    <w:p w14:paraId="39CA929B" w14:textId="77777777"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14:paraId="5DF95247" w14:textId="77777777"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14:paraId="159D3DB0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14:paraId="1EBC27D8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14:paraId="28735B8B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14:paraId="2AF79DE1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14:paraId="0FB78278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4"/>
          <w:footerReference w:type="default" r:id="rId15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8" w:name="_Toc37577739"/>
      <w:bookmarkStart w:id="69" w:name="_Toc88120450"/>
      <w:bookmarkStart w:id="70" w:name="_Toc88120687"/>
      <w:bookmarkStart w:id="71" w:name="_Toc88120899"/>
      <w:bookmarkStart w:id="72" w:name="_Toc88121003"/>
      <w:bookmarkStart w:id="73" w:name="_Toc88121046"/>
      <w:bookmarkStart w:id="74" w:name="_Toc88121183"/>
      <w:bookmarkStart w:id="75" w:name="_Toc88121557"/>
      <w:bookmarkStart w:id="76" w:name="_Toc88121614"/>
      <w:bookmarkStart w:id="77" w:name="_Toc88121752"/>
      <w:bookmarkStart w:id="78" w:name="_Toc88122018"/>
      <w:bookmarkStart w:id="79" w:name="_Toc88124623"/>
      <w:bookmarkStart w:id="80" w:name="_Toc88124660"/>
      <w:bookmarkStart w:id="81" w:name="_Toc88124810"/>
      <w:bookmarkStart w:id="82" w:name="_Toc88125793"/>
      <w:bookmarkStart w:id="83" w:name="_Toc88126313"/>
      <w:bookmarkStart w:id="84" w:name="_Toc88126464"/>
      <w:bookmarkStart w:id="85" w:name="_Toc88126531"/>
      <w:bookmarkStart w:id="86" w:name="_Toc88126560"/>
      <w:bookmarkStart w:id="87" w:name="_Toc88126776"/>
      <w:bookmarkStart w:id="88" w:name="_Toc88126866"/>
      <w:bookmarkStart w:id="89" w:name="_Toc88127107"/>
      <w:bookmarkStart w:id="90" w:name="_Toc88127150"/>
      <w:bookmarkStart w:id="91" w:name="_Toc88128515"/>
      <w:bookmarkStart w:id="92" w:name="_Toc107634157"/>
      <w:bookmarkStart w:id="93" w:name="_Toc107635192"/>
      <w:bookmarkStart w:id="94" w:name="_Toc107635232"/>
      <w:bookmarkStart w:id="95" w:name="_Toc107635249"/>
    </w:p>
    <w:p w14:paraId="474F3180" w14:textId="77777777" w:rsidR="00F03DA6" w:rsidRDefault="00F94A83">
      <w:pPr>
        <w:pStyle w:val="Nadpis"/>
      </w:pPr>
      <w:bookmarkStart w:id="96" w:name="_Toc155451216"/>
      <w:r>
        <w:lastRenderedPageBreak/>
        <w:t>Seznam p</w:t>
      </w:r>
      <w:r w:rsidR="00F03DA6">
        <w:t>říloh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75BE96E9" w14:textId="77777777" w:rsidR="00855A83" w:rsidRDefault="00855A83" w:rsidP="00855A83">
      <w:r>
        <w:t>č. 1 Titulní list</w:t>
      </w:r>
    </w:p>
    <w:p w14:paraId="5BCBF0DE" w14:textId="77777777" w:rsidR="00855A83" w:rsidRDefault="00855A83" w:rsidP="00855A83">
      <w:r>
        <w:t>č. 2 Čestné prohlášení</w:t>
      </w:r>
    </w:p>
    <w:p w14:paraId="0DE149E9" w14:textId="77777777" w:rsidR="00855A83" w:rsidRDefault="00855A83" w:rsidP="00855A83">
      <w:r>
        <w:t>č. 3 Poděkování</w:t>
      </w:r>
    </w:p>
    <w:p w14:paraId="1FC39945" w14:textId="77777777" w:rsidR="00855A83" w:rsidRPr="00F25CDC" w:rsidRDefault="00855A83" w:rsidP="00F94A83">
      <w:pPr>
        <w:rPr>
          <w:i/>
        </w:rPr>
      </w:pPr>
    </w:p>
    <w:p w14:paraId="45A1C0FD" w14:textId="77777777"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14:paraId="05F4E03A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14:paraId="1C510C32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14:paraId="5CF359DC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14:paraId="36D9529B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14:paraId="5A7D2CF7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14:paraId="20AD3826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14:paraId="370DDC6D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14:paraId="562CE746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14:paraId="161E9CA7" w14:textId="77777777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14:paraId="0562CB0E" w14:textId="77777777"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6"/>
      <w:footerReference w:type="default" r:id="rId17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C1CCE" w14:textId="77777777" w:rsidR="0017347C" w:rsidRDefault="0017347C">
      <w:r>
        <w:separator/>
      </w:r>
    </w:p>
    <w:p w14:paraId="21F9E08E" w14:textId="77777777" w:rsidR="0017347C" w:rsidRDefault="0017347C"/>
  </w:endnote>
  <w:endnote w:type="continuationSeparator" w:id="0">
    <w:p w14:paraId="4DCF11B8" w14:textId="77777777" w:rsidR="0017347C" w:rsidRDefault="0017347C">
      <w:r>
        <w:continuationSeparator/>
      </w:r>
    </w:p>
    <w:p w14:paraId="1BE79FD4" w14:textId="77777777" w:rsidR="0017347C" w:rsidRDefault="00173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9E253" w14:textId="77777777" w:rsidR="008471FB" w:rsidRDefault="008471FB">
    <w:pPr>
      <w:pStyle w:val="Zpat"/>
      <w:jc w:val="center"/>
    </w:pPr>
  </w:p>
  <w:p w14:paraId="23DE523C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FD37F" w14:textId="6103C1DF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40F0E">
      <w:rPr>
        <w:b/>
        <w:noProof/>
      </w:rPr>
      <w:t>11</w:t>
    </w:r>
    <w:r w:rsidRPr="00FF6F58">
      <w:rPr>
        <w:b/>
      </w:rPr>
      <w:fldChar w:fldCharType="end"/>
    </w:r>
  </w:p>
  <w:p w14:paraId="110FFD37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FF6F58" w:rsidRDefault="00FF6F58">
    <w:pPr>
      <w:pStyle w:val="Zpat"/>
      <w:jc w:val="center"/>
    </w:pPr>
  </w:p>
  <w:p w14:paraId="07547A0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7F4EF" w14:textId="77777777" w:rsidR="0017347C" w:rsidRDefault="0017347C">
      <w:r>
        <w:separator/>
      </w:r>
    </w:p>
    <w:p w14:paraId="6EEC5F38" w14:textId="77777777" w:rsidR="0017347C" w:rsidRDefault="0017347C"/>
  </w:footnote>
  <w:footnote w:type="continuationSeparator" w:id="0">
    <w:p w14:paraId="19113C44" w14:textId="77777777" w:rsidR="0017347C" w:rsidRDefault="0017347C">
      <w:r>
        <w:continuationSeparator/>
      </w:r>
    </w:p>
    <w:p w14:paraId="4541B1AD" w14:textId="77777777" w:rsidR="0017347C" w:rsidRDefault="0017347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DCEAD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9F8EF" w14:textId="77777777"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E0A41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E3E82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35B23D86">
      <w:numFmt w:val="decimal"/>
      <w:lvlText w:val=""/>
      <w:lvlJc w:val="left"/>
    </w:lvl>
    <w:lvl w:ilvl="2" w:tplc="D048D740">
      <w:numFmt w:val="decimal"/>
      <w:lvlText w:val=""/>
      <w:lvlJc w:val="left"/>
    </w:lvl>
    <w:lvl w:ilvl="3" w:tplc="2A0A327A">
      <w:numFmt w:val="decimal"/>
      <w:lvlText w:val=""/>
      <w:lvlJc w:val="left"/>
    </w:lvl>
    <w:lvl w:ilvl="4" w:tplc="CE9A92BE">
      <w:numFmt w:val="decimal"/>
      <w:lvlText w:val=""/>
      <w:lvlJc w:val="left"/>
    </w:lvl>
    <w:lvl w:ilvl="5" w:tplc="169CB530">
      <w:numFmt w:val="decimal"/>
      <w:lvlText w:val=""/>
      <w:lvlJc w:val="left"/>
    </w:lvl>
    <w:lvl w:ilvl="6" w:tplc="9B824338">
      <w:numFmt w:val="decimal"/>
      <w:lvlText w:val=""/>
      <w:lvlJc w:val="left"/>
    </w:lvl>
    <w:lvl w:ilvl="7" w:tplc="3D16DFF8">
      <w:numFmt w:val="decimal"/>
      <w:lvlText w:val=""/>
      <w:lvlJc w:val="left"/>
    </w:lvl>
    <w:lvl w:ilvl="8" w:tplc="E6806F1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18389D6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3E3AC8B0">
      <w:numFmt w:val="decimal"/>
      <w:lvlText w:val=""/>
      <w:lvlJc w:val="left"/>
    </w:lvl>
    <w:lvl w:ilvl="2" w:tplc="9CA6FFCE">
      <w:numFmt w:val="decimal"/>
      <w:lvlText w:val=""/>
      <w:lvlJc w:val="left"/>
    </w:lvl>
    <w:lvl w:ilvl="3" w:tplc="1256BEBC">
      <w:numFmt w:val="decimal"/>
      <w:lvlText w:val=""/>
      <w:lvlJc w:val="left"/>
    </w:lvl>
    <w:lvl w:ilvl="4" w:tplc="B5809BA6">
      <w:numFmt w:val="decimal"/>
      <w:lvlText w:val=""/>
      <w:lvlJc w:val="left"/>
    </w:lvl>
    <w:lvl w:ilvl="5" w:tplc="9DC0690C">
      <w:numFmt w:val="decimal"/>
      <w:lvlText w:val=""/>
      <w:lvlJc w:val="left"/>
    </w:lvl>
    <w:lvl w:ilvl="6" w:tplc="691A79CC">
      <w:numFmt w:val="decimal"/>
      <w:lvlText w:val=""/>
      <w:lvlJc w:val="left"/>
    </w:lvl>
    <w:lvl w:ilvl="7" w:tplc="EE18C4E4">
      <w:numFmt w:val="decimal"/>
      <w:lvlText w:val=""/>
      <w:lvlJc w:val="left"/>
    </w:lvl>
    <w:lvl w:ilvl="8" w:tplc="E5CA23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hybridMultilevel"/>
    <w:tmpl w:val="0405001D"/>
    <w:lvl w:ilvl="0" w:tplc="DA1E37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150A1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9223C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06EF6F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79E52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DFED1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85007D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F44A6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E68FE8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65E6B49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C5CA8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C34AA39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hybridMultilevel"/>
    <w:tmpl w:val="8F924AEA"/>
    <w:lvl w:ilvl="0" w:tplc="4D7AA6C8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A02F1E0">
      <w:numFmt w:val="decimal"/>
      <w:lvlText w:val=""/>
      <w:lvlJc w:val="left"/>
    </w:lvl>
    <w:lvl w:ilvl="2" w:tplc="D8222330">
      <w:numFmt w:val="decimal"/>
      <w:lvlText w:val=""/>
      <w:lvlJc w:val="left"/>
    </w:lvl>
    <w:lvl w:ilvl="3" w:tplc="490841D8">
      <w:numFmt w:val="decimal"/>
      <w:lvlText w:val=""/>
      <w:lvlJc w:val="left"/>
    </w:lvl>
    <w:lvl w:ilvl="4" w:tplc="5ADE8534">
      <w:numFmt w:val="decimal"/>
      <w:lvlText w:val=""/>
      <w:lvlJc w:val="left"/>
    </w:lvl>
    <w:lvl w:ilvl="5" w:tplc="B2C852DA">
      <w:numFmt w:val="decimal"/>
      <w:lvlText w:val=""/>
      <w:lvlJc w:val="left"/>
    </w:lvl>
    <w:lvl w:ilvl="6" w:tplc="D270BC0C">
      <w:numFmt w:val="decimal"/>
      <w:lvlText w:val=""/>
      <w:lvlJc w:val="left"/>
    </w:lvl>
    <w:lvl w:ilvl="7" w:tplc="C41887BE">
      <w:numFmt w:val="decimal"/>
      <w:lvlText w:val=""/>
      <w:lvlJc w:val="left"/>
    </w:lvl>
    <w:lvl w:ilvl="8" w:tplc="F85A2AF8">
      <w:numFmt w:val="decimal"/>
      <w:lvlText w:val=""/>
      <w:lvlJc w:val="left"/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2AE86EE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31749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7347C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83A69"/>
    <w:rsid w:val="00486309"/>
    <w:rsid w:val="004A12E0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0F0E"/>
    <w:rsid w:val="00D41AB3"/>
    <w:rsid w:val="00D433EA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25CDC"/>
    <w:rsid w:val="00F45C54"/>
    <w:rsid w:val="00F8275C"/>
    <w:rsid w:val="00F94A83"/>
    <w:rsid w:val="00FC1F9B"/>
    <w:rsid w:val="00FF6F58"/>
    <w:rsid w:val="042CA67E"/>
    <w:rsid w:val="0815BED8"/>
    <w:rsid w:val="31CD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DF6E3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e8090a-bf5f-40c4-8d2e-ab1d374cf6cf" xsi:nil="true"/>
    <lcf76f155ced4ddcb4097134ff3c332f xmlns="9b95020a-d61c-49e7-aac0-bd4ce2ae96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D3DBCCBC6F046B1285580E15DF6F6" ma:contentTypeVersion="11" ma:contentTypeDescription="Vytvoří nový dokument" ma:contentTypeScope="" ma:versionID="4b118793f05aeeeb4d349be0102e7db9">
  <xsd:schema xmlns:xsd="http://www.w3.org/2001/XMLSchema" xmlns:xs="http://www.w3.org/2001/XMLSchema" xmlns:p="http://schemas.microsoft.com/office/2006/metadata/properties" xmlns:ns2="9de8090a-bf5f-40c4-8d2e-ab1d374cf6cf" xmlns:ns3="9b95020a-d61c-49e7-aac0-bd4ce2ae96d7" targetNamespace="http://schemas.microsoft.com/office/2006/metadata/properties" ma:root="true" ma:fieldsID="b0435113c6cda583c8b9e3bacaf3d16f" ns2:_="" ns3:_="">
    <xsd:import namespace="9de8090a-bf5f-40c4-8d2e-ab1d374cf6cf"/>
    <xsd:import namespace="9b95020a-d61c-49e7-aac0-bd4ce2ae96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090a-bf5f-40c4-8d2e-ab1d374cf6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1280c2d-34f3-4d31-9536-a66ae3260400}" ma:internalName="TaxCatchAll" ma:showField="CatchAllData" ma:web="9de8090a-bf5f-40c4-8d2e-ab1d374cf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5020a-d61c-49e7-aac0-bd4ce2ae96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7d0065fd-bf57-4990-b578-47e7e810b6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1733C-264D-4B76-9E9D-29B10AB53B06}"/>
</file>

<file path=customXml/itemProps4.xml><?xml version="1.0" encoding="utf-8"?>
<ds:datastoreItem xmlns:ds="http://schemas.openxmlformats.org/officeDocument/2006/customXml" ds:itemID="{E69AF36A-5358-4D1F-83E4-6E4518D6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0</TotalTime>
  <Pages>13</Pages>
  <Words>936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ml</cp:lastModifiedBy>
  <cp:revision>2</cp:revision>
  <cp:lastPrinted>2004-11-12T21:05:00Z</cp:lastPrinted>
  <dcterms:created xsi:type="dcterms:W3CDTF">2024-01-06T15:33:00Z</dcterms:created>
  <dcterms:modified xsi:type="dcterms:W3CDTF">2024-01-06T15:33:00Z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