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C3759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C3759C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C3759C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C3759C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C3759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C3759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C3759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C3759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C3759C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CB61A7">
        <w:rPr>
          <w:color w:val="363636"/>
        </w:rPr>
        <w:t>Z_</w:t>
      </w:r>
      <w:r w:rsidR="003824B8">
        <w:rPr>
          <w:color w:val="363636"/>
        </w:rPr>
        <w:t>CRIALOTE</w:t>
      </w:r>
      <w:r w:rsidR="001E68F6">
        <w:rPr>
          <w:color w:val="363636"/>
        </w:rPr>
        <w:t>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E4091" w:rsidRPr="003824B8" w:rsidRDefault="00B55694" w:rsidP="003824B8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3824B8" w:rsidRPr="003824B8" w:rsidRDefault="003824B8" w:rsidP="003824B8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Atualiza número do próximo lote na SB8 no parâmetro </w:t>
      </w:r>
      <w:r w:rsidRPr="003824B8">
        <w:rPr>
          <w:i/>
          <w:color w:val="auto"/>
        </w:rPr>
        <w:t>ZZ_PRXLOTC</w:t>
      </w:r>
      <w:r>
        <w:rPr>
          <w:i/>
          <w:color w:val="auto"/>
        </w:rPr>
        <w:t xml:space="preserve"> com o ano </w:t>
      </w:r>
      <w:proofErr w:type="gramStart"/>
      <w:r>
        <w:rPr>
          <w:i/>
          <w:color w:val="auto"/>
        </w:rPr>
        <w:t>+</w:t>
      </w:r>
      <w:proofErr w:type="gramEnd"/>
      <w:r>
        <w:rPr>
          <w:i/>
          <w:color w:val="auto"/>
        </w:rPr>
        <w:t xml:space="preserve"> semana + sequencia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3824B8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3824B8">
              <w:rPr>
                <w:color w:val="434343"/>
                <w:sz w:val="18"/>
                <w:szCs w:val="18"/>
              </w:rPr>
              <w:t>atualiza parâmetro com o próximo número de lote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790F4E" w:rsidRDefault="00790F4E"/>
    <w:p w:rsidR="003824B8" w:rsidRDefault="003824B8"/>
    <w:p w:rsidR="003824B8" w:rsidRDefault="003824B8"/>
    <w:p w:rsidR="003824B8" w:rsidRDefault="003824B8"/>
    <w:p w:rsidR="001E68F6" w:rsidRDefault="001E68F6"/>
    <w:p w:rsidR="00481472" w:rsidRDefault="00B55694">
      <w:pPr>
        <w:pStyle w:val="Ttulo1"/>
      </w:pPr>
      <w:bookmarkStart w:id="10" w:name="_tcfxq656i9st" w:colFirst="0" w:colLast="0"/>
      <w:bookmarkEnd w:id="10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CB61A7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B81FC8" w:rsidRPr="003824B8" w:rsidRDefault="0023644C" w:rsidP="003824B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 da tabela SB</w:t>
      </w:r>
      <w:r w:rsidR="003824B8">
        <w:rPr>
          <w:rFonts w:asciiTheme="majorHAnsi" w:hAnsiTheme="majorHAnsi" w:cstheme="majorHAnsi"/>
          <w:color w:val="auto"/>
          <w:sz w:val="22"/>
          <w:szCs w:val="22"/>
        </w:rPr>
        <w:t>8</w:t>
      </w:r>
      <w:r w:rsidR="00B81FC8">
        <w:rPr>
          <w:rFonts w:asciiTheme="majorHAnsi" w:hAnsiTheme="majorHAnsi" w:cstheme="majorHAnsi"/>
          <w:color w:val="auto"/>
          <w:sz w:val="22"/>
          <w:szCs w:val="22"/>
        </w:rPr>
        <w:t xml:space="preserve">, foi adicionado à função </w:t>
      </w:r>
      <w:r w:rsidR="00B81FC8" w:rsidRPr="008B44EC">
        <w:rPr>
          <w:rFonts w:asciiTheme="majorHAnsi" w:hAnsiTheme="majorHAnsi" w:cstheme="majorHAnsi"/>
          <w:color w:val="auto"/>
          <w:sz w:val="22"/>
          <w:szCs w:val="22"/>
        </w:rPr>
        <w:t>(NOLOCK)</w:t>
      </w:r>
      <w:r w:rsidR="00B81FC8">
        <w:rPr>
          <w:rFonts w:asciiTheme="majorHAnsi" w:hAnsiTheme="majorHAnsi" w:cstheme="majorHAnsi"/>
          <w:color w:val="auto"/>
          <w:sz w:val="22"/>
          <w:szCs w:val="22"/>
        </w:rPr>
        <w:t xml:space="preserve"> para não bloquear o conteúdo das tabelas</w:t>
      </w:r>
      <w:bookmarkStart w:id="11" w:name="_GoBack"/>
      <w:bookmarkEnd w:id="11"/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>Fluxo do macro processo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59C" w:rsidRDefault="00C3759C">
      <w:pPr>
        <w:spacing w:line="240" w:lineRule="auto"/>
      </w:pPr>
      <w:r>
        <w:separator/>
      </w:r>
    </w:p>
  </w:endnote>
  <w:endnote w:type="continuationSeparator" w:id="0">
    <w:p w:rsidR="00C3759C" w:rsidRDefault="00C375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3824B8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59C" w:rsidRDefault="00C3759C">
      <w:pPr>
        <w:spacing w:line="240" w:lineRule="auto"/>
      </w:pPr>
      <w:r>
        <w:separator/>
      </w:r>
    </w:p>
  </w:footnote>
  <w:footnote w:type="continuationSeparator" w:id="0">
    <w:p w:rsidR="00C3759C" w:rsidRDefault="00C375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173A5F"/>
    <w:rsid w:val="001D499F"/>
    <w:rsid w:val="001E68F6"/>
    <w:rsid w:val="0023644C"/>
    <w:rsid w:val="00297887"/>
    <w:rsid w:val="002E15EA"/>
    <w:rsid w:val="003206B5"/>
    <w:rsid w:val="00340ABB"/>
    <w:rsid w:val="003824B8"/>
    <w:rsid w:val="003A1893"/>
    <w:rsid w:val="003D0575"/>
    <w:rsid w:val="00412E5D"/>
    <w:rsid w:val="00481472"/>
    <w:rsid w:val="004B5E60"/>
    <w:rsid w:val="004E4091"/>
    <w:rsid w:val="0054581E"/>
    <w:rsid w:val="005D305C"/>
    <w:rsid w:val="00650B3E"/>
    <w:rsid w:val="00707393"/>
    <w:rsid w:val="00716DBD"/>
    <w:rsid w:val="00790F4E"/>
    <w:rsid w:val="007A0D54"/>
    <w:rsid w:val="007D4E41"/>
    <w:rsid w:val="008155A1"/>
    <w:rsid w:val="00826365"/>
    <w:rsid w:val="009A0C07"/>
    <w:rsid w:val="00AB3FA1"/>
    <w:rsid w:val="00B55694"/>
    <w:rsid w:val="00B81FC8"/>
    <w:rsid w:val="00BC1450"/>
    <w:rsid w:val="00C3759C"/>
    <w:rsid w:val="00CB61A7"/>
    <w:rsid w:val="00D21BC9"/>
    <w:rsid w:val="00D37AEF"/>
    <w:rsid w:val="00DD3BA5"/>
    <w:rsid w:val="00E83B2F"/>
    <w:rsid w:val="00ED613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DA7B1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18</cp:revision>
  <dcterms:created xsi:type="dcterms:W3CDTF">2024-11-12T12:42:00Z</dcterms:created>
  <dcterms:modified xsi:type="dcterms:W3CDTF">2024-11-20T19:11:00Z</dcterms:modified>
</cp:coreProperties>
</file>