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BB5D4E" w14:textId="77777777" w:rsidR="006960BE" w:rsidRDefault="006960BE">
      <w:pPr>
        <w:spacing w:after="40"/>
      </w:pPr>
    </w:p>
    <w:p w14:paraId="3EBB5D4F" w14:textId="77777777" w:rsidR="006960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40"/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r>
        <w:rPr>
          <w:rFonts w:ascii="Arial" w:eastAsia="Arial" w:hAnsi="Arial" w:cs="Arial"/>
          <w:b/>
          <w:bCs/>
          <w:color w:val="000000"/>
          <w:sz w:val="40"/>
          <w:szCs w:val="40"/>
        </w:rPr>
        <w:t>Roteiro - Aulas Interativas Multimídias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EBB5E4B" wp14:editId="3EBB5E4C">
            <wp:simplePos x="0" y="0"/>
            <wp:positionH relativeFrom="column">
              <wp:posOffset>19689</wp:posOffset>
            </wp:positionH>
            <wp:positionV relativeFrom="paragraph">
              <wp:posOffset>-11425</wp:posOffset>
            </wp:positionV>
            <wp:extent cx="544195" cy="544195"/>
            <wp:effectExtent l="0" t="0" r="0" b="0"/>
            <wp:wrapSquare wrapText="bothSides" distT="0" distB="0" distL="114300" distR="114300"/>
            <wp:docPr id="29" name="image2.png" descr="favicon-azu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favicon-azul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195" cy="544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EBB5D50" w14:textId="77777777" w:rsidR="006960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4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Grupo NT</w:t>
      </w:r>
    </w:p>
    <w:p w14:paraId="3EBB5D51" w14:textId="77777777" w:rsidR="006960BE" w:rsidRDefault="006960BE">
      <w:pPr>
        <w:spacing w:after="40"/>
      </w:pPr>
    </w:p>
    <w:p w14:paraId="3EBB5D54" w14:textId="77777777" w:rsidR="006960BE" w:rsidRDefault="006960BE">
      <w:pPr>
        <w:spacing w:after="40"/>
      </w:pPr>
    </w:p>
    <w:tbl>
      <w:tblPr>
        <w:tblStyle w:val="a9"/>
        <w:tblW w:w="155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3"/>
        <w:gridCol w:w="957"/>
        <w:gridCol w:w="4725"/>
        <w:gridCol w:w="3720"/>
        <w:gridCol w:w="4335"/>
      </w:tblGrid>
      <w:tr w:rsidR="006960BE" w14:paraId="3EBB5D56" w14:textId="77777777">
        <w:trPr>
          <w:jc w:val="center"/>
        </w:trPr>
        <w:tc>
          <w:tcPr>
            <w:tcW w:w="15570" w:type="dxa"/>
            <w:gridSpan w:val="5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315F9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B5D55" w14:textId="77777777" w:rsidR="006960BE" w:rsidRDefault="00000000">
            <w:pPr>
              <w:spacing w:after="20"/>
              <w:jc w:val="center"/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4"/>
              </w:rPr>
              <w:t>ROTEIRO AIM</w:t>
            </w:r>
          </w:p>
        </w:tc>
      </w:tr>
      <w:tr w:rsidR="00FB0A0A" w14:paraId="3EBB5D58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C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6EA77" w14:textId="6FC20F6B" w:rsidR="00FB0A0A" w:rsidRDefault="00FB0A0A">
            <w:pPr>
              <w:spacing w:after="2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1F3752"/>
                <w:sz w:val="24"/>
                <w:szCs w:val="24"/>
              </w:rPr>
              <w:t>Nome Lição</w:t>
            </w:r>
          </w:p>
        </w:tc>
        <w:tc>
          <w:tcPr>
            <w:tcW w:w="13737" w:type="dxa"/>
            <w:gridSpan w:val="4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C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B5D57" w14:textId="0B320A72" w:rsidR="00FB0A0A" w:rsidRDefault="00FB0A0A" w:rsidP="00FB0A0A">
            <w:pPr>
              <w:spacing w:after="2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FB0A0A">
              <w:rPr>
                <w:rFonts w:ascii="Arial" w:eastAsia="Arial" w:hAnsi="Arial" w:cs="Arial"/>
                <w:b/>
                <w:bCs/>
                <w:color w:val="1F3752"/>
                <w:sz w:val="24"/>
                <w:szCs w:val="24"/>
              </w:rPr>
              <w:t>Instalações Prediais De Esgotamento Sanitário</w:t>
            </w:r>
          </w:p>
        </w:tc>
      </w:tr>
      <w:tr w:rsidR="0077049C" w14:paraId="3EBB5D5D" w14:textId="77777777" w:rsidTr="00FB0A0A">
        <w:trPr>
          <w:trHeight w:val="270"/>
          <w:jc w:val="center"/>
        </w:trPr>
        <w:tc>
          <w:tcPr>
            <w:tcW w:w="183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3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45A4F" w14:textId="1E350D87" w:rsidR="0077049C" w:rsidRPr="002C358B" w:rsidRDefault="0077049C" w:rsidP="002C358B">
            <w:pPr>
              <w:spacing w:after="2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233041"/>
                <w:sz w:val="18"/>
                <w:szCs w:val="24"/>
              </w:rPr>
              <w:t>Sigla:</w:t>
            </w:r>
          </w:p>
        </w:tc>
        <w:tc>
          <w:tcPr>
            <w:tcW w:w="95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3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B5D59" w14:textId="64FBA5B4" w:rsidR="0077049C" w:rsidRPr="002C358B" w:rsidRDefault="0077049C" w:rsidP="002C358B">
            <w:pPr>
              <w:spacing w:after="2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233041"/>
                <w:sz w:val="18"/>
                <w:szCs w:val="24"/>
              </w:rPr>
              <w:t>SIS</w:t>
            </w:r>
          </w:p>
        </w:tc>
        <w:tc>
          <w:tcPr>
            <w:tcW w:w="472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3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B5D5A" w14:textId="77777777" w:rsidR="0077049C" w:rsidRDefault="0077049C">
            <w:pPr>
              <w:spacing w:after="20"/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color w:val="233041"/>
                <w:sz w:val="18"/>
                <w:szCs w:val="24"/>
              </w:rPr>
              <w:t>Autor:</w:t>
            </w:r>
            <w:r>
              <w:rPr>
                <w:rFonts w:ascii="Arial" w:eastAsia="Arial" w:hAnsi="Arial" w:cs="Arial"/>
                <w:color w:val="233041"/>
                <w:sz w:val="18"/>
                <w:szCs w:val="24"/>
              </w:rPr>
              <w:t xml:space="preserve"> Daniel Vicentini de Oliveira</w:t>
            </w:r>
          </w:p>
        </w:tc>
        <w:tc>
          <w:tcPr>
            <w:tcW w:w="372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3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B5D5B" w14:textId="557C00FF" w:rsidR="0077049C" w:rsidRDefault="0077049C">
            <w:pPr>
              <w:spacing w:after="20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335" w:type="dxa"/>
            <w:vMerge w:val="restart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3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B5D5C" w14:textId="3496E828" w:rsidR="0077049C" w:rsidRDefault="0077049C">
            <w:pPr>
              <w:spacing w:after="2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77049C" w14:paraId="3EBB5D61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8F0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8EA644" w14:textId="70913521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233041"/>
                <w:sz w:val="18"/>
                <w:szCs w:val="24"/>
              </w:rPr>
              <w:t>Número lição:</w:t>
            </w:r>
          </w:p>
        </w:tc>
        <w:tc>
          <w:tcPr>
            <w:tcW w:w="95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8F0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B5D5E" w14:textId="2510E01B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233041"/>
                <w:sz w:val="18"/>
                <w:szCs w:val="24"/>
              </w:rPr>
              <w:t>1</w:t>
            </w:r>
          </w:p>
        </w:tc>
        <w:tc>
          <w:tcPr>
            <w:tcW w:w="8445" w:type="dxa"/>
            <w:gridSpan w:val="2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8F0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B5D5F" w14:textId="77777777" w:rsidR="0077049C" w:rsidRDefault="0077049C">
            <w:pPr>
              <w:spacing w:after="20"/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color w:val="233041"/>
                <w:sz w:val="18"/>
                <w:szCs w:val="24"/>
              </w:rPr>
              <w:t>Design Instrucional:</w:t>
            </w:r>
            <w:r>
              <w:rPr>
                <w:rFonts w:ascii="Arial" w:eastAsia="Arial" w:hAnsi="Arial" w:cs="Arial"/>
                <w:color w:val="233041"/>
                <w:sz w:val="18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0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7049C" w14:paraId="3EBB5D65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3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386523" w14:textId="0DB02CE6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3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B5D62" w14:textId="54B5BD9F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45" w:type="dxa"/>
            <w:gridSpan w:val="2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3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B5D63" w14:textId="77777777" w:rsidR="0077049C" w:rsidRDefault="0077049C">
            <w:pPr>
              <w:spacing w:after="20"/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color w:val="233041"/>
                <w:sz w:val="18"/>
                <w:szCs w:val="24"/>
              </w:rPr>
              <w:t>Revisor:</w:t>
            </w:r>
            <w:r>
              <w:rPr>
                <w:rFonts w:ascii="Arial" w:eastAsia="Arial" w:hAnsi="Arial" w:cs="Arial"/>
                <w:color w:val="233041"/>
                <w:sz w:val="18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4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3EBB5D66" w14:textId="7DB8DDB5" w:rsidR="006960BE" w:rsidRDefault="006960BE">
      <w:pPr>
        <w:spacing w:after="40"/>
      </w:pPr>
    </w:p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091DF1" w14:paraId="3EBB5D6D" w14:textId="77777777" w:rsidTr="00091DF1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3EBB5D69" w14:textId="77777777" w:rsidR="00091DF1" w:rsidRDefault="00091DF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3EBB5D6A" w14:textId="1EEB3F38" w:rsidR="00091DF1" w:rsidRDefault="00F5002A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Tópico 0</w:t>
            </w:r>
          </w:p>
        </w:tc>
      </w:tr>
      <w:tr w:rsidR="008A6D98" w14:paraId="2D80432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C6B3097" w14:textId="3A21819F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05F51B7" w14:textId="0537017F" w:rsidR="004A09F5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APRESENTA</w:t>
            </w:r>
            <w:r w:rsidR="0015212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CA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O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5B4A8C9C" w14:textId="0246C04E" w:rsidR="008A6D98" w:rsidRDefault="004A09F5" w:rsidP="00D14308">
            <w:pPr>
              <w:pStyle w:val="Ttulo1"/>
              <w:rPr>
                <w:rFonts w:ascii="Arial" w:hAnsi="Arial" w:cs="Arial"/>
                <w:sz w:val="26"/>
                <w:szCs w:val="26"/>
              </w:rPr>
            </w:pPr>
            <w:r w:rsidRPr="00806B90">
              <w:rPr>
                <w:rFonts w:ascii="Arial" w:hAnsi="Arial" w:cs="Arial"/>
                <w:sz w:val="26"/>
                <w:szCs w:val="26"/>
              </w:rPr>
              <w:t>Esse é um teste de título</w:t>
            </w:r>
            <w:r w:rsidR="00B569A1"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 w:rsidR="008E7558">
              <w:rPr>
                <w:rFonts w:ascii="Arial" w:hAnsi="Arial" w:cs="Arial"/>
                <w:sz w:val="26"/>
                <w:szCs w:val="26"/>
              </w:rPr>
              <w:t>Lavosier</w:t>
            </w:r>
            <w:proofErr w:type="spellEnd"/>
            <w:r w:rsidRPr="00806B90">
              <w:rPr>
                <w:rFonts w:ascii="Arial" w:hAnsi="Arial" w:cs="Arial"/>
                <w:sz w:val="26"/>
                <w:szCs w:val="26"/>
              </w:rPr>
              <w:t>.</w:t>
            </w:r>
          </w:p>
          <w:p w14:paraId="1EAA8D17" w14:textId="77777777" w:rsidR="00254240" w:rsidRDefault="00254240" w:rsidP="00254240"/>
          <w:p w14:paraId="066D2459" w14:textId="7D96BB6F" w:rsidR="00254240" w:rsidRPr="00254240" w:rsidRDefault="00254240" w:rsidP="00254240">
            <w:pPr>
              <w:pStyle w:val="Ttulo2"/>
            </w:pPr>
            <w:r>
              <w:t xml:space="preserve">Segundo </w:t>
            </w:r>
            <w:proofErr w:type="gramStart"/>
            <w:r>
              <w:t>titulo</w:t>
            </w:r>
            <w:proofErr w:type="gramEnd"/>
          </w:p>
          <w:p w14:paraId="063629D2" w14:textId="77777777" w:rsidR="00D14308" w:rsidRDefault="00D14308" w:rsidP="00D14308"/>
          <w:p w14:paraId="51F7C55A" w14:textId="77777777" w:rsidR="00D14308" w:rsidRDefault="00D14308" w:rsidP="00D1430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A disciplina 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Promoção da Saúde da Pessoa Idosa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trata do </w:t>
            </w:r>
            <w:r w:rsidRPr="00BE5196">
              <w:rPr>
                <w:rFonts w:ascii="Arial" w:eastAsia="Arial" w:hAnsi="Arial" w:cs="Arial"/>
                <w:i/>
                <w:iCs/>
                <w:sz w:val="24"/>
                <w:szCs w:val="24"/>
              </w:rPr>
              <w:t>cuidado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integral à população idosa, superando estereótipos sobre o envelhecimento. Aborda a prevenção de doenças, a promoção da saúde e a atuação do Agente Comunitário de Saúde, considerando os contextos social, cultural, político e econômico, com base na Política Nacional de Saúde da Pessoa Idosa, além da prevenção de acidentes e violências e do atendimento às necessidades físicas, psicológicas e sociais dos idosos na atenção básica.</w:t>
            </w:r>
          </w:p>
          <w:p w14:paraId="1DF015C6" w14:textId="77777777" w:rsidR="00A13744" w:rsidRDefault="00A13744" w:rsidP="00D1430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A13744" w14:paraId="002AB636" w14:textId="77777777" w:rsidTr="00A13744">
              <w:tc>
                <w:tcPr>
                  <w:tcW w:w="3601" w:type="dxa"/>
                </w:tcPr>
                <w:p w14:paraId="1B235FEE" w14:textId="7FA7BF31" w:rsidR="00A13744" w:rsidRDefault="00A13744" w:rsidP="00D14308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3723EEF3" w14:textId="13642CAC" w:rsidR="00A13744" w:rsidRDefault="00A13744" w:rsidP="00D14308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7892B0AC" w14:textId="449C72DF" w:rsidR="00A13744" w:rsidRDefault="00A13744" w:rsidP="00D14308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2E90B2DE" w14:textId="33973438" w:rsidR="00A13744" w:rsidRDefault="00A13744" w:rsidP="00D14308">
                  <w:r>
                    <w:t>Cabeçalho 4</w:t>
                  </w:r>
                </w:p>
              </w:tc>
            </w:tr>
            <w:tr w:rsidR="00A13744" w14:paraId="128CDCDE" w14:textId="77777777" w:rsidTr="00A13744">
              <w:tc>
                <w:tcPr>
                  <w:tcW w:w="3601" w:type="dxa"/>
                </w:tcPr>
                <w:p w14:paraId="019CD4A4" w14:textId="2BAE46CB" w:rsidR="00A13744" w:rsidRDefault="00A13744" w:rsidP="00D14308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789652B2" w14:textId="7005CE86" w:rsidR="00A13744" w:rsidRDefault="00A13744" w:rsidP="00D14308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39EF6AF1" w14:textId="1E5B5FDC" w:rsidR="00A13744" w:rsidRDefault="00A13744" w:rsidP="00D14308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30E66A68" w14:textId="327948EC" w:rsidR="00A13744" w:rsidRDefault="00A13744" w:rsidP="00D14308">
                  <w:r>
                    <w:t>Conteúdo 1</w:t>
                  </w:r>
                </w:p>
              </w:tc>
            </w:tr>
            <w:tr w:rsidR="00A13744" w14:paraId="4DB41B1F" w14:textId="77777777" w:rsidTr="00A13744">
              <w:tc>
                <w:tcPr>
                  <w:tcW w:w="3601" w:type="dxa"/>
                </w:tcPr>
                <w:p w14:paraId="4101F642" w14:textId="77777777" w:rsidR="00A13744" w:rsidRDefault="00A13744" w:rsidP="00D14308"/>
              </w:tc>
              <w:tc>
                <w:tcPr>
                  <w:tcW w:w="3601" w:type="dxa"/>
                </w:tcPr>
                <w:p w14:paraId="03511201" w14:textId="77777777" w:rsidR="00A13744" w:rsidRDefault="00A13744" w:rsidP="00D14308"/>
              </w:tc>
              <w:tc>
                <w:tcPr>
                  <w:tcW w:w="3601" w:type="dxa"/>
                </w:tcPr>
                <w:p w14:paraId="582C638A" w14:textId="77777777" w:rsidR="00A13744" w:rsidRDefault="00A13744" w:rsidP="00D14308"/>
              </w:tc>
              <w:tc>
                <w:tcPr>
                  <w:tcW w:w="3602" w:type="dxa"/>
                </w:tcPr>
                <w:p w14:paraId="39F3814C" w14:textId="77777777" w:rsidR="00A13744" w:rsidRDefault="00A13744" w:rsidP="00D14308"/>
              </w:tc>
            </w:tr>
          </w:tbl>
          <w:p w14:paraId="4733E90C" w14:textId="66EF1961" w:rsidR="00A13744" w:rsidRPr="00D14308" w:rsidRDefault="00A13744" w:rsidP="00D14308"/>
        </w:tc>
      </w:tr>
      <w:tr w:rsidR="008A6D98" w14:paraId="456DCFAC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83D2ED1" w14:textId="20C4DAD2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99E1130" w14:textId="15D292CD" w:rsidR="008A6D98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="00B1046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saiba mais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006228C" w14:textId="2BDF2C7E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Nesta aula introdutória, serão abordados o processo de envelhecimento humano, a distinção entre senescência e senilidade e as principais mudanças físicas da velhice. Apresenta-se também o modelo de avaliação da capacidade funcional do idoso na atenção 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lastRenderedPageBreak/>
              <w:t>básica, essencial para o envelhecimento saudável, a prevenção de incapacidades e a promoção da autonomia, além das atribuições do Agente Comunitário de Saúde no monitoramento funcional e na identificação das necessidades físicas da pessoa idosa, destacando seu papel no cuidado integral e na melhoria dos desfechos em saúde.</w:t>
            </w:r>
          </w:p>
          <w:p w14:paraId="4680CD0C" w14:textId="77777777" w:rsidR="0037301C" w:rsidRDefault="0037301C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66832F8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6783354" w14:textId="77777777" w:rsidR="008A6D98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B2C7FC3" w14:textId="652E3766" w:rsidR="0037301C" w:rsidRDefault="008A6D98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7FC16D80" w14:textId="77777777" w:rsidR="0037301C" w:rsidRDefault="0037301C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28B08DAB" w14:textId="1837A913" w:rsidR="0037301C" w:rsidRPr="00784BC4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208ED088" w14:textId="423DFB9F" w:rsidR="008A6D98" w:rsidRDefault="0037301C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93056" behindDoc="0" locked="0" layoutInCell="1" allowOverlap="1" wp14:anchorId="5EEADF26" wp14:editId="737F8D38">
                  <wp:simplePos x="0" y="0"/>
                  <wp:positionH relativeFrom="column">
                    <wp:posOffset>-4445</wp:posOffset>
                  </wp:positionH>
                  <wp:positionV relativeFrom="page">
                    <wp:posOffset>890905</wp:posOffset>
                  </wp:positionV>
                  <wp:extent cx="2896235" cy="1842770"/>
                  <wp:effectExtent l="0" t="0" r="0" b="5080"/>
                  <wp:wrapSquare wrapText="bothSides"/>
                  <wp:docPr id="1408871564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235" cy="184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E71538" w14:textId="150CBF3B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625C4F5" w14:textId="6F5EAECC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201CD03" w14:textId="1C38370D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A22B60C" w14:textId="7B91CDF8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0AEA88C" w14:textId="3D324D69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784F9EB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3749E56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BEB2DB8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5178B70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F7FB303" w14:textId="77777777" w:rsidR="00552D6F" w:rsidRDefault="00552D6F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79AE46E" w14:textId="77777777" w:rsidR="00552D6F" w:rsidRDefault="00552D6F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B1355D5" w14:textId="5355FEA9" w:rsidR="008A6D98" w:rsidRPr="00784BC4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68C0DC63" w14:textId="3852BC9C" w:rsidR="008A6D98" w:rsidRPr="0011728E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Compreender o processo de envelhecimento, a funcionalidade da pessoa idosa e o papel do Agente Comunitário de Saúde é essencial para promover o cuidado integral e o envelhecimento saudável.</w:t>
            </w:r>
          </w:p>
          <w:p w14:paraId="2E39AAC5" w14:textId="317BB3F3" w:rsidR="008A6D98" w:rsidRPr="00DE650F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8A6D98" w14:paraId="3F5CCB35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A0EA61D" w14:textId="65EC8FB6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6EF9222" w14:textId="340230C5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&lt;OBJETIVOS&gt;</w:t>
            </w:r>
          </w:p>
          <w:p w14:paraId="7FC5E0FD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555446A" w14:textId="77777777" w:rsidR="008A6D98" w:rsidRDefault="008A6D98" w:rsidP="008A6D9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Compreender o conceito de senescência e o de senilidade;</w:t>
            </w:r>
          </w:p>
          <w:p w14:paraId="132E961D" w14:textId="77777777" w:rsidR="008A6D98" w:rsidRDefault="008A6D98" w:rsidP="008A6D9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Identificar as características físicas do indivíduo durante o envelhecimento;</w:t>
            </w:r>
          </w:p>
          <w:p w14:paraId="7D4196D2" w14:textId="77777777" w:rsidR="008A6D98" w:rsidRDefault="008A6D98" w:rsidP="008A6D9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Conhecer o modelo de avaliação da capacidade funcional do idoso na atenção básica de saúde;</w:t>
            </w:r>
          </w:p>
          <w:p w14:paraId="5843F0A5" w14:textId="77777777" w:rsidR="008A6D98" w:rsidRDefault="008A6D98" w:rsidP="008A6D9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Dominar as atribuições do agente comunitário de saúde no atendimento às necessidades físicas durante o envelhecimento.</w:t>
            </w:r>
          </w:p>
          <w:p w14:paraId="2F0773B6" w14:textId="7D1EFFB0" w:rsidR="008A6D98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8C5CEF" w14:paraId="55C0ED4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7ABE3F9" w14:textId="36ADD9BC" w:rsidR="008C5CEF" w:rsidRDefault="008C5CEF" w:rsidP="008C5CEF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3C12C88" w14:textId="38D1DF8B" w:rsidR="008C5CEF" w:rsidRPr="001C69E9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="00222CDD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4D63D16" w14:textId="77777777" w:rsidR="008C5CEF" w:rsidRDefault="008C5CEF" w:rsidP="008C5CEF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 ponto de vista fisiológico, o avanço da idade provoca alterações progressivas nas funções orgânicas e mentais, reduzindo a capacidade do organismo de manter a homeostase e responder aos estressores do ambiente.</w:t>
            </w:r>
          </w:p>
          <w:p w14:paraId="09F2737A" w14:textId="77777777" w:rsidR="008C5CEF" w:rsidRDefault="008C5CEF" w:rsidP="008C5CEF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544B3D0" w14:textId="77777777" w:rsidR="008C5CEF" w:rsidRDefault="008C5CEF" w:rsidP="008C5CEF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Envelhecer é perder gradualmente a capacidade de adaptação do organismo.</w:t>
            </w:r>
          </w:p>
          <w:p w14:paraId="4FD5D693" w14:textId="77777777" w:rsidR="008C5CEF" w:rsidRDefault="008C5CEF" w:rsidP="008C5CEF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995AF46" w14:textId="77777777" w:rsidR="008C5CEF" w:rsidRDefault="008C5CEF" w:rsidP="008C5CEF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E720385" w14:textId="77777777" w:rsidR="008C5CEF" w:rsidRDefault="008C5CEF" w:rsidP="008C5CEF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6FDDF28" w14:textId="77777777" w:rsidR="008C5CEF" w:rsidRDefault="008C5CEF" w:rsidP="008C5CEF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6466D334" w14:textId="77777777" w:rsidR="008C5CEF" w:rsidRPr="001C69E9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57C14B47" w14:textId="77777777" w:rsidR="008C5CEF" w:rsidRDefault="008C5CEF" w:rsidP="008C5CEF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99200" behindDoc="0" locked="0" layoutInCell="1" allowOverlap="1" wp14:anchorId="72D1ED1C" wp14:editId="7A823950">
                  <wp:simplePos x="0" y="0"/>
                  <wp:positionH relativeFrom="column">
                    <wp:posOffset>0</wp:posOffset>
                  </wp:positionH>
                  <wp:positionV relativeFrom="page">
                    <wp:posOffset>534035</wp:posOffset>
                  </wp:positionV>
                  <wp:extent cx="2651125" cy="1391920"/>
                  <wp:effectExtent l="0" t="0" r="0" b="0"/>
                  <wp:wrapSquare wrapText="bothSides"/>
                  <wp:docPr id="1281179051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1125" cy="139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25998C22" w14:textId="57D1393B" w:rsidR="008C5CEF" w:rsidRPr="00551F74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0EA1C581" w14:textId="77777777" w:rsidR="008C5CEF" w:rsidRDefault="008C5CEF" w:rsidP="008C5CEF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F228E79" w14:textId="77777777" w:rsidR="008C5CEF" w:rsidRPr="00784BC4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1BC0A308" w14:textId="77777777" w:rsidR="008C5CEF" w:rsidRDefault="008C5CEF" w:rsidP="008C5CEF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envolve tanto alterações fisiológicas naturais quanto alterações patológicas.</w:t>
            </w:r>
          </w:p>
          <w:p w14:paraId="483B331C" w14:textId="77777777" w:rsidR="008C5CEF" w:rsidRPr="001C69E9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85591A4" w14:textId="2224A4C5" w:rsidR="008C5CEF" w:rsidRPr="001C69E9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TEXTO&gt;</w:t>
            </w:r>
          </w:p>
        </w:tc>
      </w:tr>
      <w:tr w:rsidR="0053277B" w14:paraId="4474E1EA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FBC2022" w14:textId="530BA1C7" w:rsidR="0053277B" w:rsidRDefault="0053277B" w:rsidP="0053277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FF1FED9" w14:textId="31B79245" w:rsidR="0053277B" w:rsidRPr="004424E8" w:rsidRDefault="0053277B" w:rsidP="0053277B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7AA5740" w14:textId="77777777" w:rsidR="0053277B" w:rsidRDefault="0053277B" w:rsidP="0053277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é um processo natural, irreversível e contínuo, marcado por mudanças biológicas, psicológicas, sociais e emocionais. Essas transformações influenciam diretamente a forma como cada pessoa vivencia a velhice e se adapta às novas demandas da vida.</w:t>
            </w:r>
          </w:p>
          <w:p w14:paraId="28862E0E" w14:textId="59D92C15" w:rsidR="0053277B" w:rsidRPr="004365A9" w:rsidRDefault="0053277B" w:rsidP="0053277B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br/>
              <w:t>O envelhecimento vai além do corpo: envolve mente, emoções, relações sociais e ambiente.</w:t>
            </w:r>
          </w:p>
          <w:p w14:paraId="2F299F3B" w14:textId="4C7B028A" w:rsidR="0053277B" w:rsidRPr="00DE650F" w:rsidRDefault="0053277B" w:rsidP="0053277B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556DFC3C" wp14:editId="77725EC3">
                  <wp:extent cx="1981200" cy="1308100"/>
                  <wp:effectExtent l="0" t="0" r="0" b="0"/>
                  <wp:docPr id="3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308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647F17" w14:textId="77777777" w:rsidR="00B13036" w:rsidRDefault="00B13036">
      <w:pPr>
        <w:spacing w:after="40"/>
      </w:pPr>
    </w:p>
    <w:p w14:paraId="3935C4EC" w14:textId="17CCC6DB" w:rsidR="00B13036" w:rsidRDefault="00B13036">
      <w:pPr>
        <w:spacing w:after="40"/>
      </w:pPr>
    </w:p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165C81" w14:paraId="21ED8464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57FFD1DA" w14:textId="77777777" w:rsidR="00165C81" w:rsidRDefault="00165C81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0C227BA1" w14:textId="4B53C32E" w:rsidR="00165C81" w:rsidRDefault="00F5002A" w:rsidP="00D5187A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Tópico 1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FFCACF2" w14:textId="77777777" w:rsidR="00165C81" w:rsidRDefault="00165C81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B8397BC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APRESENTACAO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5260B647" w14:textId="77777777" w:rsidR="00165C81" w:rsidRDefault="00165C81" w:rsidP="00D5187A">
            <w:pPr>
              <w:pStyle w:val="Ttulo1"/>
              <w:rPr>
                <w:rFonts w:ascii="Arial" w:hAnsi="Arial" w:cs="Arial"/>
                <w:sz w:val="26"/>
                <w:szCs w:val="26"/>
              </w:rPr>
            </w:pPr>
            <w:r w:rsidRPr="00806B90">
              <w:rPr>
                <w:rFonts w:ascii="Arial" w:hAnsi="Arial" w:cs="Arial"/>
                <w:sz w:val="26"/>
                <w:szCs w:val="26"/>
              </w:rPr>
              <w:t>Esse é um teste de título</w:t>
            </w:r>
            <w:r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6"/>
                <w:szCs w:val="26"/>
              </w:rPr>
              <w:t>Lavosier</w:t>
            </w:r>
            <w:proofErr w:type="spellEnd"/>
            <w:r w:rsidRPr="00806B90">
              <w:rPr>
                <w:rFonts w:ascii="Arial" w:hAnsi="Arial" w:cs="Arial"/>
                <w:sz w:val="26"/>
                <w:szCs w:val="26"/>
              </w:rPr>
              <w:t>.</w:t>
            </w:r>
          </w:p>
          <w:p w14:paraId="633D975C" w14:textId="77777777" w:rsidR="00165C81" w:rsidRDefault="00165C81" w:rsidP="00D5187A"/>
          <w:p w14:paraId="4CE48EE5" w14:textId="77777777" w:rsidR="00165C81" w:rsidRPr="00254240" w:rsidRDefault="00165C81" w:rsidP="00D5187A">
            <w:pPr>
              <w:pStyle w:val="Ttulo2"/>
            </w:pPr>
            <w:r>
              <w:lastRenderedPageBreak/>
              <w:t xml:space="preserve">Segundo </w:t>
            </w:r>
            <w:proofErr w:type="gramStart"/>
            <w:r>
              <w:t>titulo</w:t>
            </w:r>
            <w:proofErr w:type="gramEnd"/>
          </w:p>
          <w:p w14:paraId="774AC54C" w14:textId="77777777" w:rsidR="00165C81" w:rsidRDefault="00165C81" w:rsidP="00D5187A"/>
          <w:p w14:paraId="0A7FFA36" w14:textId="77777777" w:rsidR="00165C81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A disciplina 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Promoção da Saúde da Pessoa Idosa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trata do </w:t>
            </w:r>
            <w:r w:rsidRPr="00BE5196">
              <w:rPr>
                <w:rFonts w:ascii="Arial" w:eastAsia="Arial" w:hAnsi="Arial" w:cs="Arial"/>
                <w:i/>
                <w:iCs/>
                <w:sz w:val="24"/>
                <w:szCs w:val="24"/>
              </w:rPr>
              <w:t>cuidado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integral à população idosa, superando estereótipos sobre o envelhecimento. Aborda a prevenção de doenças, a promoção da saúde e a atuação do Agente Comunitário de Saúde, considerando os contextos social, cultural, político e econômico, com base na Política Nacional de Saúde da Pessoa Idosa, além da prevenção de acidentes e violências e do atendimento às necessidades físicas, psicológicas e sociais dos idosos na atenção básica.</w:t>
            </w:r>
          </w:p>
          <w:p w14:paraId="6AAE97FF" w14:textId="77777777" w:rsidR="00165C81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165C81" w14:paraId="7F873E95" w14:textId="77777777" w:rsidTr="00D5187A">
              <w:tc>
                <w:tcPr>
                  <w:tcW w:w="3601" w:type="dxa"/>
                </w:tcPr>
                <w:p w14:paraId="4709FC2F" w14:textId="77777777" w:rsidR="00165C81" w:rsidRDefault="00165C81" w:rsidP="00D5187A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651C7C27" w14:textId="77777777" w:rsidR="00165C81" w:rsidRDefault="00165C81" w:rsidP="00D5187A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10D3BF49" w14:textId="77777777" w:rsidR="00165C81" w:rsidRDefault="00165C81" w:rsidP="00D5187A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265E0234" w14:textId="77777777" w:rsidR="00165C81" w:rsidRDefault="00165C81" w:rsidP="00D5187A">
                  <w:r>
                    <w:t>Cabeçalho 4</w:t>
                  </w:r>
                </w:p>
              </w:tc>
            </w:tr>
            <w:tr w:rsidR="00165C81" w14:paraId="68B7C5E4" w14:textId="77777777" w:rsidTr="00D5187A">
              <w:tc>
                <w:tcPr>
                  <w:tcW w:w="3601" w:type="dxa"/>
                </w:tcPr>
                <w:p w14:paraId="0278D517" w14:textId="77777777" w:rsidR="00165C81" w:rsidRDefault="00165C81" w:rsidP="00D5187A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709389AD" w14:textId="77777777" w:rsidR="00165C81" w:rsidRDefault="00165C81" w:rsidP="00D5187A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6715A623" w14:textId="77777777" w:rsidR="00165C81" w:rsidRDefault="00165C81" w:rsidP="00D5187A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449379E3" w14:textId="77777777" w:rsidR="00165C81" w:rsidRDefault="00165C81" w:rsidP="00D5187A">
                  <w:r>
                    <w:t>Conteúdo 1</w:t>
                  </w:r>
                </w:p>
              </w:tc>
            </w:tr>
            <w:tr w:rsidR="00165C81" w14:paraId="1C3B13F8" w14:textId="77777777" w:rsidTr="00D5187A">
              <w:tc>
                <w:tcPr>
                  <w:tcW w:w="3601" w:type="dxa"/>
                </w:tcPr>
                <w:p w14:paraId="6D2FA028" w14:textId="77777777" w:rsidR="00165C81" w:rsidRDefault="00165C81" w:rsidP="00D5187A"/>
              </w:tc>
              <w:tc>
                <w:tcPr>
                  <w:tcW w:w="3601" w:type="dxa"/>
                </w:tcPr>
                <w:p w14:paraId="572000B0" w14:textId="77777777" w:rsidR="00165C81" w:rsidRDefault="00165C81" w:rsidP="00D5187A"/>
              </w:tc>
              <w:tc>
                <w:tcPr>
                  <w:tcW w:w="3601" w:type="dxa"/>
                </w:tcPr>
                <w:p w14:paraId="01C737D5" w14:textId="77777777" w:rsidR="00165C81" w:rsidRDefault="00165C81" w:rsidP="00D5187A"/>
              </w:tc>
              <w:tc>
                <w:tcPr>
                  <w:tcW w:w="3602" w:type="dxa"/>
                </w:tcPr>
                <w:p w14:paraId="52B59C54" w14:textId="77777777" w:rsidR="00165C81" w:rsidRDefault="00165C81" w:rsidP="00D5187A"/>
              </w:tc>
            </w:tr>
          </w:tbl>
          <w:p w14:paraId="2179C638" w14:textId="77777777" w:rsidR="00165C81" w:rsidRPr="00D14308" w:rsidRDefault="00165C81" w:rsidP="00D5187A"/>
        </w:tc>
      </w:tr>
      <w:tr w:rsidR="00165C81" w14:paraId="1D6EACCC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18AC71B" w14:textId="77777777" w:rsidR="00165C81" w:rsidRDefault="00165C81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40506EA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saiba mais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FE70A04" w14:textId="77777777" w:rsidR="00165C81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Nesta aula introdutória, serão abordados o processo de envelhecimento humano, a distinção entre senescência e senilidade e as principais mudanças físicas da velhice. Apresenta-se também o modelo de avaliação da capacidade funcional do idoso na atenção básica, essencial para o envelhecimento saudável, a prevenção de incapacidades e a promoção da autonomia, além das atribuições do Agente Comunitário de Saúde no monitoramento funcional e na identificação das necessidades físicas da pessoa idosa, destacando seu papel no cuidado integral e na melhoria dos desfechos em saúde.</w:t>
            </w:r>
          </w:p>
          <w:p w14:paraId="2D77F393" w14:textId="77777777" w:rsidR="00165C81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DC82A1D" w14:textId="77777777" w:rsidR="00165C81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30480F7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ED442E5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401729C0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3A98D6E" w14:textId="77777777" w:rsidR="00165C81" w:rsidRPr="00784BC4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2AA39745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701248" behindDoc="0" locked="0" layoutInCell="1" allowOverlap="1" wp14:anchorId="6C3A6983" wp14:editId="17EEAF31">
                  <wp:simplePos x="0" y="0"/>
                  <wp:positionH relativeFrom="column">
                    <wp:posOffset>-4445</wp:posOffset>
                  </wp:positionH>
                  <wp:positionV relativeFrom="page">
                    <wp:posOffset>890905</wp:posOffset>
                  </wp:positionV>
                  <wp:extent cx="2896235" cy="1842770"/>
                  <wp:effectExtent l="0" t="0" r="0" b="5080"/>
                  <wp:wrapSquare wrapText="bothSides"/>
                  <wp:docPr id="142414576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235" cy="184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EEF187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9B4C27A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6959484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36F6FC2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51F3D39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A7C5BB9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FD77B89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8AAFA80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259087E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CA7BDB0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A24E2B5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419DE18" w14:textId="77777777" w:rsidR="00165C81" w:rsidRPr="00784BC4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2F6A1C3B" w14:textId="77777777" w:rsidR="00165C81" w:rsidRPr="0011728E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lastRenderedPageBreak/>
              <w:t>Compreender o processo de envelhecimento, a funcionalidade da pessoa idosa e o papel do Agente Comunitário de Saúde é essencial para promover o cuidado integral e o envelhecimento saudável.</w:t>
            </w:r>
          </w:p>
          <w:p w14:paraId="14C9D149" w14:textId="77777777" w:rsidR="00165C81" w:rsidRPr="00DE650F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165C81" w14:paraId="6BF0DD90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9E7C854" w14:textId="77777777" w:rsidR="00165C81" w:rsidRDefault="00165C81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BFD1D87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&lt;OBJETIVOS&gt;</w:t>
            </w:r>
          </w:p>
          <w:p w14:paraId="086283D0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66765C7" w14:textId="77777777" w:rsidR="00165C81" w:rsidRDefault="00165C81" w:rsidP="00D5187A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Compreender o conceito de senescência e o de senilidade;</w:t>
            </w:r>
          </w:p>
          <w:p w14:paraId="07B86B5F" w14:textId="77777777" w:rsidR="00165C81" w:rsidRDefault="00165C81" w:rsidP="00D5187A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Identificar as características físicas do indivíduo durante o envelhecimento;</w:t>
            </w:r>
          </w:p>
          <w:p w14:paraId="48FBDA74" w14:textId="77777777" w:rsidR="00165C81" w:rsidRDefault="00165C81" w:rsidP="00D5187A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Conhecer o modelo de avaliação da capacidade funcional do idoso na atenção básica de saúde;</w:t>
            </w:r>
          </w:p>
          <w:p w14:paraId="00F85DCD" w14:textId="77777777" w:rsidR="00165C81" w:rsidRDefault="00165C81" w:rsidP="00D5187A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Dominar as atribuições do agente comunitário de saúde no atendimento às necessidades físicas durante o envelhecimento.</w:t>
            </w:r>
          </w:p>
          <w:p w14:paraId="533323CA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</w:tbl>
    <w:p w14:paraId="72557567" w14:textId="77777777" w:rsidR="00A81548" w:rsidRDefault="00A81548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F5002A" w14:paraId="2D642B04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41FD9E3E" w14:textId="77777777" w:rsidR="00F5002A" w:rsidRDefault="00F5002A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39AC9886" w14:textId="73D9FE2E" w:rsidR="00F5002A" w:rsidRDefault="00F5002A" w:rsidP="00D5187A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Tópico 2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19E04BF" w14:textId="4BFBFB42" w:rsidR="00F5002A" w:rsidRDefault="00F5002A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628BF71" w14:textId="77777777" w:rsidR="00F5002A" w:rsidRPr="001C69E9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saiba mais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14454AC3" w14:textId="77777777" w:rsidR="00F5002A" w:rsidRDefault="00F5002A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Nesta aula introdutória, serão abordados o processo de envelhecimento humano, a distinção entre senescência e senilidade e as principais mudanças físicas da velhice. Apresenta-se também o modelo de avaliação da capacidade funcional do idoso na atenção básica, essencial para o envelhecimento saudável, a prevenção de incapacidades e a promoção da autonomia, além das atribuições do Agente Comunitário de Saúde no monitoramento funcional e na identificação das necessidades físicas da pessoa idosa, destacando seu papel no cuidado integral e na melhoria dos desfechos em saúde.</w:t>
            </w:r>
          </w:p>
          <w:p w14:paraId="4151E64B" w14:textId="77777777" w:rsidR="00F5002A" w:rsidRDefault="00F5002A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DFCA1B6" w14:textId="77777777" w:rsidR="00F5002A" w:rsidRDefault="00F5002A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FD4B47B" w14:textId="77777777" w:rsidR="00F5002A" w:rsidRPr="001C69E9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E1CCC24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31D06BC7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23C37DF2" w14:textId="77777777" w:rsidR="00F5002A" w:rsidRPr="00784BC4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1DC37FCA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703296" behindDoc="0" locked="0" layoutInCell="1" allowOverlap="1" wp14:anchorId="613E90D0" wp14:editId="3846551A">
                  <wp:simplePos x="0" y="0"/>
                  <wp:positionH relativeFrom="column">
                    <wp:posOffset>-4445</wp:posOffset>
                  </wp:positionH>
                  <wp:positionV relativeFrom="page">
                    <wp:posOffset>890905</wp:posOffset>
                  </wp:positionV>
                  <wp:extent cx="2896235" cy="1842770"/>
                  <wp:effectExtent l="0" t="0" r="0" b="5080"/>
                  <wp:wrapSquare wrapText="bothSides"/>
                  <wp:docPr id="570748122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235" cy="184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0A17CF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E405F94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69F8284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05EBBF4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D5D2362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92332BC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65E06C7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036C7C7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09ADBB5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FEB945B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BA75AF8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E59DC39" w14:textId="77777777" w:rsidR="00F5002A" w:rsidRPr="00784BC4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2862416A" w14:textId="77777777" w:rsidR="00F5002A" w:rsidRPr="0011728E" w:rsidRDefault="00F5002A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lastRenderedPageBreak/>
              <w:t>Compreender o processo de envelhecimento, a funcionalidade da pessoa idosa e o papel do Agente Comunitário de Saúde é essencial para promover o cuidado integral e o envelhecimento saudável.</w:t>
            </w:r>
          </w:p>
          <w:p w14:paraId="5C7436A7" w14:textId="77777777" w:rsidR="00F5002A" w:rsidRPr="00DE650F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F5002A" w14:paraId="6D6BF262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832E560" w14:textId="77777777" w:rsidR="00F5002A" w:rsidRDefault="00F5002A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3967475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&lt;OBJETIVOS&gt;</w:t>
            </w:r>
          </w:p>
          <w:p w14:paraId="1DFE8B84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93B06B8" w14:textId="77777777" w:rsidR="00F5002A" w:rsidRDefault="00F5002A" w:rsidP="00D5187A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Compreender o conceito de senescência e o de senilidade;</w:t>
            </w:r>
          </w:p>
          <w:p w14:paraId="787D8A6C" w14:textId="77777777" w:rsidR="00F5002A" w:rsidRDefault="00F5002A" w:rsidP="00D5187A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Identificar as características físicas do indivíduo durante o envelhecimento;</w:t>
            </w:r>
          </w:p>
          <w:p w14:paraId="03343950" w14:textId="77777777" w:rsidR="00F5002A" w:rsidRDefault="00F5002A" w:rsidP="00D5187A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Conhecer o modelo de avaliação da capacidade funcional do idoso na atenção básica de saúde;</w:t>
            </w:r>
          </w:p>
          <w:p w14:paraId="05877115" w14:textId="77777777" w:rsidR="00F5002A" w:rsidRDefault="00F5002A" w:rsidP="00D5187A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Dominar as atribuições do agente comunitário de saúde no atendimento às necessidades físicas durante o envelhecimento.</w:t>
            </w:r>
          </w:p>
          <w:p w14:paraId="3809DCE4" w14:textId="77777777" w:rsidR="00F5002A" w:rsidRPr="001C69E9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</w:tbl>
    <w:p w14:paraId="105257C3" w14:textId="77777777" w:rsidR="00F5002A" w:rsidRDefault="00F5002A"/>
    <w:sectPr w:rsidR="00F5002A">
      <w:pgSz w:w="16838" w:h="11906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135C8DB-09D1-AC4B-8A04-FB8F9E0ED285}"/>
    <w:embedBold r:id="rId2" w:fontKey="{E1212FE4-A515-4A47-9C18-7DC258B58827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B47BF712-AFA4-0A4B-A5F2-76C0E63E30DE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8DBBB65E-520D-004E-95B9-056764D24DC6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F0B63FAA-5FBF-024B-8D35-8E6C0F622AA7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6B71944A-FA00-C74B-AC26-6ACD6925F1BB}"/>
    <w:embedBold r:id="rId7" w:fontKey="{BE71E840-0CDB-BD48-BC28-CA4C6DEF39F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1837CB95-F940-AA4A-B55E-472A08CB386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E0CC87AD-1C46-3247-A266-923399FFAA09}"/>
    <w:embedBold r:id="rId10" w:fontKey="{727D7DBD-F6CD-3946-B436-3DD5D6496808}"/>
    <w:embedItalic r:id="rId11" w:fontKey="{71746BDA-E7A7-E747-90C6-7B83F3DBF29A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2" w:fontKey="{FA1D421A-0C02-D249-8ECF-36E45CB50CA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E2FA5"/>
    <w:multiLevelType w:val="hybridMultilevel"/>
    <w:tmpl w:val="BC92AD3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039B7"/>
    <w:multiLevelType w:val="hybridMultilevel"/>
    <w:tmpl w:val="D452F2F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8692E"/>
    <w:multiLevelType w:val="hybridMultilevel"/>
    <w:tmpl w:val="297CD67A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610F0"/>
    <w:multiLevelType w:val="multilevel"/>
    <w:tmpl w:val="FB6862A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38C34AFE"/>
    <w:multiLevelType w:val="hybridMultilevel"/>
    <w:tmpl w:val="5094A5B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291AF4"/>
    <w:multiLevelType w:val="hybridMultilevel"/>
    <w:tmpl w:val="4F22291C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CA7A85"/>
    <w:multiLevelType w:val="hybridMultilevel"/>
    <w:tmpl w:val="059A325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D620F"/>
    <w:multiLevelType w:val="hybridMultilevel"/>
    <w:tmpl w:val="BB1CBE1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BF4E08"/>
    <w:multiLevelType w:val="hybridMultilevel"/>
    <w:tmpl w:val="9B023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6E3736"/>
    <w:multiLevelType w:val="hybridMultilevel"/>
    <w:tmpl w:val="A15A6236"/>
    <w:lvl w:ilvl="0" w:tplc="09928C5A">
      <w:start w:val="1"/>
      <w:numFmt w:val="lowerLetter"/>
      <w:lvlText w:val="%1)"/>
      <w:lvlJc w:val="left"/>
      <w:pPr>
        <w:ind w:left="360" w:hanging="360"/>
      </w:pPr>
      <w:rPr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C9667E"/>
    <w:multiLevelType w:val="multilevel"/>
    <w:tmpl w:val="9E6A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A5A61"/>
    <w:multiLevelType w:val="multilevel"/>
    <w:tmpl w:val="FE06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93303">
    <w:abstractNumId w:val="3"/>
  </w:num>
  <w:num w:numId="2" w16cid:durableId="2033801311">
    <w:abstractNumId w:val="9"/>
  </w:num>
  <w:num w:numId="3" w16cid:durableId="1965574093">
    <w:abstractNumId w:val="4"/>
  </w:num>
  <w:num w:numId="4" w16cid:durableId="1748575990">
    <w:abstractNumId w:val="0"/>
  </w:num>
  <w:num w:numId="5" w16cid:durableId="1112626480">
    <w:abstractNumId w:val="8"/>
  </w:num>
  <w:num w:numId="6" w16cid:durableId="1650789802">
    <w:abstractNumId w:val="1"/>
  </w:num>
  <w:num w:numId="7" w16cid:durableId="716003812">
    <w:abstractNumId w:val="5"/>
  </w:num>
  <w:num w:numId="8" w16cid:durableId="1025524663">
    <w:abstractNumId w:val="2"/>
  </w:num>
  <w:num w:numId="9" w16cid:durableId="111898790">
    <w:abstractNumId w:val="6"/>
  </w:num>
  <w:num w:numId="10" w16cid:durableId="1155875786">
    <w:abstractNumId w:val="7"/>
  </w:num>
  <w:num w:numId="11" w16cid:durableId="134951965">
    <w:abstractNumId w:val="10"/>
  </w:num>
  <w:num w:numId="12" w16cid:durableId="643971839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0BE"/>
    <w:rsid w:val="00000590"/>
    <w:rsid w:val="0001749E"/>
    <w:rsid w:val="000373EF"/>
    <w:rsid w:val="00037AFF"/>
    <w:rsid w:val="00042A39"/>
    <w:rsid w:val="00046387"/>
    <w:rsid w:val="00056248"/>
    <w:rsid w:val="00091DF1"/>
    <w:rsid w:val="000A0733"/>
    <w:rsid w:val="000B1229"/>
    <w:rsid w:val="000F7847"/>
    <w:rsid w:val="001039C9"/>
    <w:rsid w:val="001120A4"/>
    <w:rsid w:val="0011728E"/>
    <w:rsid w:val="00122868"/>
    <w:rsid w:val="00152129"/>
    <w:rsid w:val="00157C10"/>
    <w:rsid w:val="0016246E"/>
    <w:rsid w:val="00163362"/>
    <w:rsid w:val="001647A9"/>
    <w:rsid w:val="00165C81"/>
    <w:rsid w:val="00171F37"/>
    <w:rsid w:val="001815FE"/>
    <w:rsid w:val="001A0B02"/>
    <w:rsid w:val="001B142B"/>
    <w:rsid w:val="001B78B0"/>
    <w:rsid w:val="001C447C"/>
    <w:rsid w:val="001C69E9"/>
    <w:rsid w:val="001D4A07"/>
    <w:rsid w:val="0020635F"/>
    <w:rsid w:val="00210112"/>
    <w:rsid w:val="00222CDD"/>
    <w:rsid w:val="00254240"/>
    <w:rsid w:val="00263B60"/>
    <w:rsid w:val="00273DF5"/>
    <w:rsid w:val="002864C7"/>
    <w:rsid w:val="00286AF9"/>
    <w:rsid w:val="00286BE6"/>
    <w:rsid w:val="002A52EC"/>
    <w:rsid w:val="002B3767"/>
    <w:rsid w:val="002C358B"/>
    <w:rsid w:val="002F7519"/>
    <w:rsid w:val="00350CD9"/>
    <w:rsid w:val="00350FFE"/>
    <w:rsid w:val="00356210"/>
    <w:rsid w:val="00356E63"/>
    <w:rsid w:val="0037301C"/>
    <w:rsid w:val="00377D6C"/>
    <w:rsid w:val="003C383B"/>
    <w:rsid w:val="003C3E21"/>
    <w:rsid w:val="004153D2"/>
    <w:rsid w:val="00435121"/>
    <w:rsid w:val="0043543C"/>
    <w:rsid w:val="004365A9"/>
    <w:rsid w:val="004424E8"/>
    <w:rsid w:val="00447B43"/>
    <w:rsid w:val="00451D41"/>
    <w:rsid w:val="00451DD9"/>
    <w:rsid w:val="00457A28"/>
    <w:rsid w:val="00465F18"/>
    <w:rsid w:val="00480BA0"/>
    <w:rsid w:val="0048405C"/>
    <w:rsid w:val="004A09F5"/>
    <w:rsid w:val="004A7AD2"/>
    <w:rsid w:val="004B7950"/>
    <w:rsid w:val="004D46DB"/>
    <w:rsid w:val="0053277B"/>
    <w:rsid w:val="00551F74"/>
    <w:rsid w:val="00552D6F"/>
    <w:rsid w:val="00555F9C"/>
    <w:rsid w:val="00573E12"/>
    <w:rsid w:val="00577B20"/>
    <w:rsid w:val="005A0FFC"/>
    <w:rsid w:val="005A20B6"/>
    <w:rsid w:val="005B1169"/>
    <w:rsid w:val="005C1766"/>
    <w:rsid w:val="005D06B2"/>
    <w:rsid w:val="005F2EBA"/>
    <w:rsid w:val="00603BB7"/>
    <w:rsid w:val="00605317"/>
    <w:rsid w:val="006208B8"/>
    <w:rsid w:val="00643D22"/>
    <w:rsid w:val="00664CAA"/>
    <w:rsid w:val="00695487"/>
    <w:rsid w:val="006960BE"/>
    <w:rsid w:val="006975AB"/>
    <w:rsid w:val="006C2D89"/>
    <w:rsid w:val="006E4DC1"/>
    <w:rsid w:val="006F20CE"/>
    <w:rsid w:val="0071593D"/>
    <w:rsid w:val="00722B5A"/>
    <w:rsid w:val="007501EC"/>
    <w:rsid w:val="0077049C"/>
    <w:rsid w:val="00771CC2"/>
    <w:rsid w:val="00774862"/>
    <w:rsid w:val="00784BC4"/>
    <w:rsid w:val="007B1586"/>
    <w:rsid w:val="007B23EE"/>
    <w:rsid w:val="007C39AD"/>
    <w:rsid w:val="007C7EA4"/>
    <w:rsid w:val="007E20CE"/>
    <w:rsid w:val="007E6EBC"/>
    <w:rsid w:val="007F203E"/>
    <w:rsid w:val="007F4BDB"/>
    <w:rsid w:val="00802BF8"/>
    <w:rsid w:val="00804DDB"/>
    <w:rsid w:val="00806B90"/>
    <w:rsid w:val="00811091"/>
    <w:rsid w:val="00811FDF"/>
    <w:rsid w:val="0083356A"/>
    <w:rsid w:val="00833C0B"/>
    <w:rsid w:val="00846E27"/>
    <w:rsid w:val="00855DA2"/>
    <w:rsid w:val="008671B3"/>
    <w:rsid w:val="00882DE6"/>
    <w:rsid w:val="00893AA5"/>
    <w:rsid w:val="008A3E39"/>
    <w:rsid w:val="008A6D98"/>
    <w:rsid w:val="008C5CEF"/>
    <w:rsid w:val="008C72C1"/>
    <w:rsid w:val="008E5CD0"/>
    <w:rsid w:val="008E7558"/>
    <w:rsid w:val="0091566B"/>
    <w:rsid w:val="009164A0"/>
    <w:rsid w:val="00946B1C"/>
    <w:rsid w:val="009640D6"/>
    <w:rsid w:val="00967B57"/>
    <w:rsid w:val="00995D4D"/>
    <w:rsid w:val="009B3163"/>
    <w:rsid w:val="009C1804"/>
    <w:rsid w:val="009C23D4"/>
    <w:rsid w:val="00A03471"/>
    <w:rsid w:val="00A059E9"/>
    <w:rsid w:val="00A13744"/>
    <w:rsid w:val="00A447B0"/>
    <w:rsid w:val="00A467D9"/>
    <w:rsid w:val="00A57F12"/>
    <w:rsid w:val="00A81548"/>
    <w:rsid w:val="00AB445A"/>
    <w:rsid w:val="00AC07A4"/>
    <w:rsid w:val="00AE2338"/>
    <w:rsid w:val="00B10469"/>
    <w:rsid w:val="00B1066E"/>
    <w:rsid w:val="00B13036"/>
    <w:rsid w:val="00B21B6A"/>
    <w:rsid w:val="00B24421"/>
    <w:rsid w:val="00B24596"/>
    <w:rsid w:val="00B2610A"/>
    <w:rsid w:val="00B34051"/>
    <w:rsid w:val="00B3464F"/>
    <w:rsid w:val="00B44728"/>
    <w:rsid w:val="00B569A1"/>
    <w:rsid w:val="00B574AF"/>
    <w:rsid w:val="00B66ECA"/>
    <w:rsid w:val="00B726A6"/>
    <w:rsid w:val="00B754BC"/>
    <w:rsid w:val="00B90EB2"/>
    <w:rsid w:val="00BD1E1F"/>
    <w:rsid w:val="00BD7DF6"/>
    <w:rsid w:val="00BE419F"/>
    <w:rsid w:val="00BE5196"/>
    <w:rsid w:val="00BF22A9"/>
    <w:rsid w:val="00BF47DB"/>
    <w:rsid w:val="00C34AEB"/>
    <w:rsid w:val="00C40505"/>
    <w:rsid w:val="00C57952"/>
    <w:rsid w:val="00C57E32"/>
    <w:rsid w:val="00C63AA2"/>
    <w:rsid w:val="00C77B0C"/>
    <w:rsid w:val="00C8317F"/>
    <w:rsid w:val="00C84726"/>
    <w:rsid w:val="00C901C5"/>
    <w:rsid w:val="00C9353F"/>
    <w:rsid w:val="00CA5EED"/>
    <w:rsid w:val="00CB0B89"/>
    <w:rsid w:val="00CD01E8"/>
    <w:rsid w:val="00CD3B71"/>
    <w:rsid w:val="00CD57FB"/>
    <w:rsid w:val="00CE418C"/>
    <w:rsid w:val="00CE5DA7"/>
    <w:rsid w:val="00CE6E53"/>
    <w:rsid w:val="00CF303A"/>
    <w:rsid w:val="00D03EBC"/>
    <w:rsid w:val="00D14308"/>
    <w:rsid w:val="00D35309"/>
    <w:rsid w:val="00D3756B"/>
    <w:rsid w:val="00D426C6"/>
    <w:rsid w:val="00D61D92"/>
    <w:rsid w:val="00D769C8"/>
    <w:rsid w:val="00D81C97"/>
    <w:rsid w:val="00D957FA"/>
    <w:rsid w:val="00DE2153"/>
    <w:rsid w:val="00DE650F"/>
    <w:rsid w:val="00E043B7"/>
    <w:rsid w:val="00E26D6E"/>
    <w:rsid w:val="00E46E22"/>
    <w:rsid w:val="00E915FA"/>
    <w:rsid w:val="00EA310F"/>
    <w:rsid w:val="00EA5331"/>
    <w:rsid w:val="00EB540B"/>
    <w:rsid w:val="00EC3CB8"/>
    <w:rsid w:val="00EC72C0"/>
    <w:rsid w:val="00EF0E27"/>
    <w:rsid w:val="00EF401A"/>
    <w:rsid w:val="00EF43A8"/>
    <w:rsid w:val="00EF7722"/>
    <w:rsid w:val="00F10B23"/>
    <w:rsid w:val="00F12075"/>
    <w:rsid w:val="00F17481"/>
    <w:rsid w:val="00F37059"/>
    <w:rsid w:val="00F40626"/>
    <w:rsid w:val="00F4125D"/>
    <w:rsid w:val="00F41946"/>
    <w:rsid w:val="00F5002A"/>
    <w:rsid w:val="00F63562"/>
    <w:rsid w:val="00F71D1D"/>
    <w:rsid w:val="00F85B2C"/>
    <w:rsid w:val="00FA16CC"/>
    <w:rsid w:val="00FB0A0A"/>
    <w:rsid w:val="00FC2602"/>
    <w:rsid w:val="00FD3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B5D4E"/>
  <w15:docId w15:val="{2F03648E-B7D4-4DFE-9D8A-31AD0E755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NormalWeb">
    <w:name w:val="Normal (Web)"/>
    <w:uiPriority w:val="99"/>
    <w:pPr>
      <w:spacing w:beforeAutospacing="1" w:afterAutospacing="1"/>
    </w:pPr>
    <w:rPr>
      <w:rFonts w:cs="Times New Roman"/>
      <w:szCs w:val="24"/>
      <w:lang w:val="en-US" w:eastAsia="zh-CN"/>
    </w:rPr>
  </w:style>
  <w:style w:type="paragraph" w:styleId="Cabealho">
    <w:name w:val="header"/>
    <w:pPr>
      <w:tabs>
        <w:tab w:val="center" w:pos="4252"/>
        <w:tab w:val="right" w:pos="8504"/>
      </w:tabs>
    </w:pPr>
  </w:style>
  <w:style w:type="paragraph" w:styleId="Rodap">
    <w:name w:val="footer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comentrio">
    <w:name w:val="annotation text"/>
    <w:basedOn w:val="Normal"/>
    <w:link w:val="TextodecomentrioChar"/>
    <w:uiPriority w:val="99"/>
    <w:unhideWhenUsed/>
  </w:style>
  <w:style w:type="character" w:customStyle="1" w:styleId="TextodecomentrioChar">
    <w:name w:val="Texto de comentário Char"/>
    <w:basedOn w:val="Fontepargpadro"/>
    <w:link w:val="Textodecomentrio"/>
    <w:uiPriority w:val="99"/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92CD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92CD4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B1303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13036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802BF8"/>
    <w:rPr>
      <w:sz w:val="22"/>
      <w:szCs w:val="22"/>
    </w:rPr>
  </w:style>
  <w:style w:type="paragraph" w:styleId="PargrafodaLista">
    <w:name w:val="List Paragraph"/>
    <w:basedOn w:val="Normal"/>
    <w:uiPriority w:val="34"/>
    <w:qFormat/>
    <w:rsid w:val="008110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nJ/eEop7jfw5PB6fV8arTBJjTQ==">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IiB0YXJnZXQ9Il9ibGFuayI+aHR0cHM6Ly9ici5mcmVlcGlrLmNvbS9mb3Rvcy1ncmF0aXMvaG9tZW0taWRvc28tc2VudGFkby1lbS11bWEtY2FkZWlyYS1kZS1yb2Rhcy1hby1sYWRvLWRlLXVtLW1lZGljb18xNDAwMTcwNS5odG0jZnJvbVZpZXc9c2VhcmNoJmFtcDtwYWdlPTEmYW1wO3Bvc2l0aW9uPTQmYW1wO3V1aWQ9ZGRhOWRjMmQtMzhkOC00NjFkLWEwMWUtOGVlMDM2OWMwZjFiJmFtcDtxdWVyeT1jdWlkYWRvcitpZG9zbzwvYT6wAQC4AQHIAQAYlpei5rQzIJaXoua0MzAAQhBraXguYXBveDNzZXRvejhhIvUPCgtBQUFCdV81SW5wYxLDDwoLQUFBQnVfNUlucGMSC0FBQUJ1XzVJbnBjGsEGCgl0ZXh0L2h0bWw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4i1wEKCnRleHQvcGxhaW4SyAFodHRwczovL2JyLmZyZWVwaWsuY29tL2ZvdG9zLWdyYXRpcy9pZG9zby12ZXJpZmljYW5kby1hLXByZXNzYW8tYXJ0ZXJpYWwtY29tLXRlbnNpb21ldHJvXzQ0MTE5MDk5Lmh0bSNmcm9tVmlldz1zZWFyY2gmcGFnZT0xJnBvc2l0aW9uPTAmdXVpZD1iZDE1YmM2Mi03NGMzLTQzYzktYmM3OC1kMmNlNGU1NWQ4ZDAmcXVlcnk9aGlwZXJ0ZW5zJUMzJUEzbyobIhUxMDk0OTA1ODg3OTYxNTgwMzQ2MDAoADgAMPTV/oi9Mzj01f6IvTNaDG1xZzMydmswaGt1MXICIAB4AJoBBggAEAAYAKoBtgY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6wAQC4AQDIAQAY9NX+iL0zIPTV/oi9MzAAQhBraXguMjJ5NzViY3U4djF2IvMGCgtBQUFCeUJIamhEVRLBBgoLQUFBQnlCSGpoRFUSC0FBQUJ5QkhqaERVGsoCCgl0ZXh0L2h0bWw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IkEKCnRleHQvcGxhaW4SM2h0dHBzOi8vcHQud2lraXBlZGlhLm9yZy93aWtpL0ZpY2hlaXJvOkxvZ29fU1VTLnN2ZyobIhUxMDk0OTA1ODg3OTYxNTgwMzQ2MDAoADgAMNzjrOa0Mzjc46zmtDNaDDNxMmc2bWs5M3V6YnICIAB4AIgBApoBBggAEAAYAKoBvwI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sAEAuAEByAEAGNzjrOa0MyDc46zmtDMwAEIQa2l4Ljd0N3AyN2Jjdms3NCKEDwoLQUFBQnlCSGpoQlES0g4KC0FBQUJ5QkhqaEJREgtBQUFCeUJIamhCURqPBgoJdGV4dC9odG1s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iLHAQoKdGV4dC9wbGFpbhK4AWh0dHBzOi8vYnIuZnJlZXBpay5jb20vZm90b3MtZ3JhdGlzL2VuZmVybWVpcmEtY3VpZGFuZG8tZGUtcGVzc29hLWlkb3NhXzM4Njc0MzQ3Lmh0bSNmcm9tVmlldz1zZWFyY2gmcGFnZT0xJnBvc2l0aW9uPTMmdXVpZD1kZTM2NzM0Ny0xNjRmLTQzN2ItODM4OS1jMTdmZmU5ZjI5ZmQmcXVlcnk9YXRlbmRpbWVudG8raWRvc28qGyIVMTA5NDkwNTg4Nzk2MTU4MDM0NjAwKAA4ADCV7YzmtDM4le2M5rQzWgwya294NGdseGdqempyAiAAeACIAQKaAQYIABAAGACqAYQG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rABALgBAcgBABiV7YzmtDMgle2M5rQzMABCEGtpeC55dTJ3YjYxcHg5cHcilRgKC0FBQUJ5QkhqaERREuMXCgtBQUFCeUJIamhEURILQUFBQnlCSGpoRFEahAoKCXRleHQvaHRtbBL2CTxhIGhyZWY9Imh0dHBzOi8vd3d3Lmdvb2dsZS5jb20vdXJsP3E9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JTIzZnJvbVZpZXclM0RzZWFyY2glMjZwYWdlJTNEMSUyNnBvc2l0aW9uJTNEMTQlMjZ1dWlkJTNEMzA3MmM0ZTAtNDM3My00NWEwLTlkYmItN2FmZmZhMGY3MDA1JTI2cXVlcnklM0RhdGVuZGVuZG8lMkJpZG9zbyZhbXA7c2E9RCZhbXA7c291cmNlPWRvY3MmYW1wO3VzdD0xNzY5MDA0NTAxNjM5NDM4JmFtcDt1c2c9QU92VmF3M1JjaDJ5X0dhV3dOWkJaQkJUeXdrOSIgZGF0YS1yYXdocmVmPS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IiB0YXJnZXQ9Il9ibGFuayI+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I2Zyb21WaWV3PXNlYXJjaCZhbXA7cGFnZT0xJmFtcDtwb3NpdGlvbj0xNCZhbXA7dXVpZD0zMDcyYzRlMC00MzczLTQ1YTAtOWRiYi03YWZmZmEwZjcwMDUmYW1wO3F1ZXJ5PWF0ZW5kZW5kbytpZG9zbzwvYT4i7gIKCnRleHQvcGxhaW4S3w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nBhZ2U9MSZwb3NpdGlvbj0xNCZ1dWlkPTMwNzJjNGUwLTQzNzMtNDVhMC05ZGJiLTdhZmZmYTBmNzAwNSZxdWVyeT1hdGVuZGVuZG8raWRvc28qGyIVMTA5NDkwNTg4Nzk2MTU4MDM0NjAwKAA4ADCWwarmtDM4lsGq5rQzWgw5azZvcHY2NTdhYzByAiAAeACIAQKaAQYIABAAGACqAfkJEvYJPGEgaHJlZj0iaHR0cHM6Ly93d3cuZ29vZ2xlLmNvbS91cmw/cT1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PC9hPrABALgBAcgBABiWwarmtDMglsGq5rQzMABCEGtpeC43bWhnZHM5ejhjZDAiyREKC0FBQUJ5QkhqaENvEpcRCgtBQUFCeUJIamhDbxILQUFBQnlCSGpoQ28amgcKCXRleHQvaHRtbB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IvYBCgp0ZXh0L3BsYWluEucBaHR0cHM6Ly9ici5mcmVlcGlrLmNvbS9pbWFnZW0taWEtcHJlbWl1bS9leHBsb3JhbmRvLWEtYW5hdG9taWEtZXNxdWVsZXRpY2Etdmlzb2VzLWRldGFsaGFkYXMtZG8tc2lzdGVtYS1lc3F1ZWxldGljby1odW1hbm9fMzIwNjkwNjQxLmh0bSNmcm9tVmlldz1zZWFyY2gmcGFnZT0xJnBvc2l0aW9uPTEyJnV1aWQ9M2QyNjBlNDAtOGM2Yy00NTlmLWJmOWMtMDQ0NTEzNTU3Y2RkJnF1ZXJ5PW9zdGVvcG9yb3NlKhsiFTEwOTQ5MDU4ODc5NjE1ODAzNDYwMCgAOAAwnMGn5rQzOJzBp+a0M1oMNTFsOXViZmFhbGc2cgIgAHgAiAECmgEGCAAQABgAqgGPBx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sAEAuAEByAEAGJzBp+a0MyCcwafmtDMwAEIQa2l4Lm9laTQwZHZ2b3NnZiKtGgoLQUFBQnlCSGpoRE0S+xkKC0FBQUJ5QkhqaERNEgtBQUFCeUJIamhETRr8CgoJdGV4dC9odG1s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iKWAwoKdGV4dC9wbGFpbhKHA2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wYWdlPTEmcG9zaXRpb249OCZ1dWlkPTMwNzJjNGUwLTQzNzMtNDVhMC05ZGJiLTdhZmZmYTBmNzAwNSZxdWVyeT1hdGVuZGVuZG8raWRvc28qGyIVMTA5NDkwNTg4Nzk2MTU4MDM0NjAwKAA4ADDHuKnmtDM4x7ip5rQzWgx4MDVqMnd6NjNuc3RyAiAAeACIAQKaAQYIABAAGACqAfEK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rABALgBAcgBABjHuKnmtDMgx7ip5rQzMABCEGtpeC4zdmF6aXU2cWZyeTgigg8KC0FBQUJ1XzVJbnBNEtAOCgtBQUFCdV81SW5wTRILQUFBQnVfNUlucE0akAYKCXRleHQvaHRtbB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IsYBCgp0ZXh0L3BsYWluErcBaHR0cHM6Ly9ici5mcmVlcGlrLmNvbS9mb3Rvcy1ncmF0aXMvbXVsaGVyLXNlbmlvci10cmVpbmFuZG8tZW0tY2FzYV8xMDg0NzM0Mi5odG0jZnJvbVZpZXc9c2VhcmNoJnBhZ2U9MSZwb3NpdGlvbj0wJnV1aWQ9YjU1M2M1YzYtMmI3Zi00ZDczLWEwZDItM2M0ZjMxYWQ4MDFkJnF1ZXJ5PWlkb3NvK2V4ZXJjJUMzJUFEY2lvKhsiFTEwOTQ5MDU4ODc5NjE1ODAzNDYwMCgAOAAwgPH8iL0zOIDx/Ii9M1oMa2V4Mmg4ejExdHlycgIgAHgAmgEGCAAQABgAqgGFBh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4izwEKCnRleHQvcGxhaW4SwAFodHRwczovL2JyLmZyZWVwaWsuY29tL2ZvdG9zLWdyYXRpcy9jbG9zZXVwLXJldHJhdG8tbGF0ZXJhbC1kb3Mtb2xob3MtZGEtbXVsaGVyLWlkb3NhLWJyYW5jYV8yNzY5MTUyLmh0bSNmcm9tVmlldz1zZWFyY2gmcGFnZT0xJnBvc2l0aW9uPTImdXVpZD1jMDQ2ODBlMy0yYzFlLTQ5NzctODhkNS0wMGRhMGFlZWRlZWYmcXVlcnk9YWdpbmcqGyIVMTA5NDkwNTg4Nzk2MTU4MDM0NjAwKAA4ADDhs/qIvTM44bP6iL0zWgx1YnI5Zjg0bXFmNm5yAiAAeACaAQYIABAAGACqAZoG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UyM2Zyb21WaWV3JTNEc2VhcmNoJTI2cGFnZSUzRDElMjZwb3NpdGlvbiUzRDglMjZ1dWlkJTNEODlhYTAyMDktY2U1Ny00ZjZhLWEwYjEtZTYxMzExYmNkNjFhJTI2cXVlcnklM0RhZ2luZyZhbXA7c2E9RCZhbXA7c291cmNlPWRvY3MmYW1wO3VzdD0xNzY5MDA0NTAxNjMwMTUzJmFtcDt1c2c9QU92VmF3MUxvUy1YX1FnX0I1d2VpR0Q1eFl4eSIgZGF0YS1yYXdocmVmPSJ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iIHRhcmdldD0iX2JsYW5rIj5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8L2E+IoIDCgp0ZXh0L3BsYWluEvMC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Nmcm9tVmlldz1zZWFyY2gmcGFnZT0xJnBvc2l0aW9uPTgmdXVpZD04OWFhMDIwOS1jZTU3LTRmNmEtYTBiMS1lNjEzMTFiY2Q2MWEmcXVlcnk9YWdpbmcqGyIVMTA5NDkwNTg4Nzk2MTU4MDM0NjAwKAA4ADCs4qPmtDM4rOKj5rQzWgx4NXpiaXp4N2ZmMHZyAiAAeACIAQKaAQYIABAAGACqAbMKErAKPGEgaHJlZj0iaHR0cHM6Ly93d3cuZ29vZ2xlLmNvbS91cmw/cT1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JTIzZnJvbVZpZXclM0RzZWFyY2glMjZwYWdlJTNEMSUyNnBvc2l0aW9uJTNEOCUyNnV1aWQlM0Q4OWFhMDIwOS1jZTU3LTRmNmEtYTBiMS1lNjEzMTFiY2Q2MWElMjZxdWVyeSUzRGFnaW5nJmFtcDtzYT1EJmFtcDtzb3VyY2U9ZG9jcyZhbXA7dXN0PTE3NjkwMDQ1MDE2MzAxNTMmYW1wO3VzZz1BT3ZWYXcxTG9TLVhfUWdfQjV3ZWlHRDV4WXh5IiBkYXRhLXJhd2hyZWY9I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yIgdGFyZ2V0PSJfYmxhbmsiP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zwvYT6wAQC4AQHIAQAYrOKj5rQzIKzio+a0MzAAQhBraXgubHpweHIyN3Jxb2F6OAByITFaVWMxWW1WMVBxRzA2VDhrNEZabk8ta3o0djNrYmNS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1240</TotalTime>
  <Pages>6</Pages>
  <Words>989</Words>
  <Characters>5346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maria.moreira</dc:creator>
  <cp:lastModifiedBy>Vando Pinto</cp:lastModifiedBy>
  <cp:revision>68</cp:revision>
  <dcterms:created xsi:type="dcterms:W3CDTF">2026-04-03T22:38:00Z</dcterms:created>
  <dcterms:modified xsi:type="dcterms:W3CDTF">2026-10-21T23:34:00Z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F53429615A5444028B92F424E18091A1_11</vt:lpwstr>
  </property>
</Properties>
</file>