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A5076" w14:textId="77777777" w:rsidR="00E75483" w:rsidRDefault="00E75483">
      <w:pPr>
        <w:jc w:val="both"/>
      </w:pPr>
    </w:p>
    <w:p w14:paraId="0B9DAB11" w14:textId="77777777" w:rsidR="00E75483" w:rsidRDefault="00E75483">
      <w:pPr>
        <w:jc w:val="both"/>
      </w:pPr>
    </w:p>
    <w:p w14:paraId="3AB869BE" w14:textId="77777777" w:rsidR="00E75483" w:rsidRDefault="00E75483">
      <w:pPr>
        <w:jc w:val="both"/>
      </w:pPr>
    </w:p>
    <w:p w14:paraId="4FBD6B33" w14:textId="77777777" w:rsidR="00E75483" w:rsidRDefault="00E75483">
      <w:pPr>
        <w:jc w:val="both"/>
      </w:pPr>
    </w:p>
    <w:p w14:paraId="30C660D0" w14:textId="77777777" w:rsidR="00E75483" w:rsidRDefault="00E75483">
      <w:pPr>
        <w:jc w:val="both"/>
      </w:pPr>
    </w:p>
    <w:p w14:paraId="457CEADF" w14:textId="77777777" w:rsidR="00E75483" w:rsidRDefault="00E75483">
      <w:pPr>
        <w:jc w:val="both"/>
      </w:pPr>
    </w:p>
    <w:p w14:paraId="644B48A6" w14:textId="77777777" w:rsidR="00E75483" w:rsidRDefault="00E75483">
      <w:pPr>
        <w:jc w:val="both"/>
      </w:pPr>
    </w:p>
    <w:p w14:paraId="372EE7C4" w14:textId="77777777" w:rsidR="00E75483" w:rsidRDefault="00E75483">
      <w:pPr>
        <w:jc w:val="both"/>
      </w:pPr>
    </w:p>
    <w:p w14:paraId="1D7E0D6B" w14:textId="77777777" w:rsidR="00E75483" w:rsidRDefault="00E75483">
      <w:pPr>
        <w:jc w:val="both"/>
      </w:pPr>
    </w:p>
    <w:p w14:paraId="07D572BA" w14:textId="77777777" w:rsidR="00E75483" w:rsidRDefault="00E75483">
      <w:pPr>
        <w:jc w:val="both"/>
      </w:pPr>
    </w:p>
    <w:p w14:paraId="229F0D88" w14:textId="77777777" w:rsidR="00E75483" w:rsidRPr="00E01297" w:rsidRDefault="00E01297">
      <w:pPr>
        <w:jc w:val="center"/>
        <w:rPr>
          <w:lang w:val="en-US"/>
        </w:rPr>
      </w:pPr>
      <w:r w:rsidRPr="00E01297">
        <w:rPr>
          <w:rFonts w:ascii="Times New Roman" w:hAnsi="Times New Roman" w:cs="Times New Roman"/>
          <w:sz w:val="28"/>
          <w:szCs w:val="28"/>
          <w:lang w:val="en-US"/>
        </w:rPr>
        <w:t>Report on learning practice # 4</w:t>
      </w:r>
    </w:p>
    <w:p w14:paraId="4AD6EA94" w14:textId="77777777" w:rsidR="00E75483" w:rsidRPr="00E01297" w:rsidRDefault="00E01297">
      <w:pPr>
        <w:pStyle w:val="CustomLayoutLTGliederung1"/>
        <w:jc w:val="center"/>
        <w:rPr>
          <w:rFonts w:ascii="Times New Roman" w:eastAsiaTheme="minorHAnsi" w:hAnsi="Times New Roman" w:cs="Times New Roman"/>
          <w:color w:val="auto"/>
          <w:kern w:val="0"/>
          <w:sz w:val="28"/>
          <w:szCs w:val="28"/>
          <w:lang w:val="en-US"/>
        </w:rPr>
      </w:pPr>
      <w:r w:rsidRPr="00E01297">
        <w:rPr>
          <w:rFonts w:ascii="Times New Roman" w:eastAsiaTheme="minorHAnsi" w:hAnsi="Times New Roman" w:cs="Times New Roman"/>
          <w:color w:val="auto"/>
          <w:kern w:val="0"/>
          <w:sz w:val="28"/>
          <w:szCs w:val="28"/>
          <w:lang w:val="en-US"/>
        </w:rPr>
        <w:t>Stationarity of the processes</w:t>
      </w:r>
    </w:p>
    <w:p w14:paraId="31F2173E" w14:textId="77777777" w:rsidR="00E75483" w:rsidRPr="00E01297" w:rsidRDefault="00E7548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F727972" w14:textId="77777777" w:rsidR="00E75483" w:rsidRPr="00E01297" w:rsidRDefault="00E75483">
      <w:pPr>
        <w:jc w:val="both"/>
        <w:rPr>
          <w:lang w:val="en-US"/>
        </w:rPr>
      </w:pPr>
    </w:p>
    <w:p w14:paraId="55A9CEAC" w14:textId="77777777" w:rsidR="00E75483" w:rsidRPr="00E01297" w:rsidRDefault="00E75483">
      <w:pPr>
        <w:jc w:val="both"/>
        <w:rPr>
          <w:lang w:val="en-US"/>
        </w:rPr>
      </w:pPr>
    </w:p>
    <w:p w14:paraId="6E6A8887" w14:textId="77777777" w:rsidR="00E75483" w:rsidRPr="00E01297" w:rsidRDefault="00E75483">
      <w:pPr>
        <w:jc w:val="both"/>
        <w:rPr>
          <w:lang w:val="en-US"/>
        </w:rPr>
      </w:pPr>
    </w:p>
    <w:p w14:paraId="0804A067" w14:textId="77777777" w:rsidR="00E75483" w:rsidRPr="00E01297" w:rsidRDefault="00E75483">
      <w:pPr>
        <w:jc w:val="both"/>
        <w:rPr>
          <w:lang w:val="en-US"/>
        </w:rPr>
      </w:pPr>
    </w:p>
    <w:p w14:paraId="6CCE4340" w14:textId="77777777" w:rsidR="00E75483" w:rsidRPr="00E01297" w:rsidRDefault="00E75483">
      <w:pPr>
        <w:jc w:val="both"/>
        <w:rPr>
          <w:lang w:val="en-US"/>
        </w:rPr>
      </w:pPr>
    </w:p>
    <w:p w14:paraId="3FF6E670" w14:textId="77777777" w:rsidR="00E75483" w:rsidRPr="00E01297" w:rsidRDefault="00E75483">
      <w:pPr>
        <w:jc w:val="both"/>
        <w:rPr>
          <w:lang w:val="en-US"/>
        </w:rPr>
      </w:pPr>
    </w:p>
    <w:p w14:paraId="7DF32330" w14:textId="77777777" w:rsidR="00E75483" w:rsidRPr="00E01297" w:rsidRDefault="00E75483">
      <w:pPr>
        <w:jc w:val="both"/>
        <w:rPr>
          <w:lang w:val="en-US"/>
        </w:rPr>
      </w:pPr>
    </w:p>
    <w:p w14:paraId="7399D3BB" w14:textId="77777777" w:rsidR="00E75483" w:rsidRPr="00E01297" w:rsidRDefault="00E01297">
      <w:pPr>
        <w:jc w:val="right"/>
        <w:rPr>
          <w:lang w:val="en-US"/>
        </w:rPr>
      </w:pPr>
      <w:r w:rsidRPr="00E01297">
        <w:rPr>
          <w:rFonts w:ascii="Times New Roman" w:hAnsi="Times New Roman" w:cs="Times New Roman"/>
          <w:sz w:val="28"/>
          <w:szCs w:val="28"/>
          <w:lang w:val="en-US"/>
        </w:rPr>
        <w:t>Performed by:</w:t>
      </w:r>
    </w:p>
    <w:p w14:paraId="385FF8CE" w14:textId="77777777" w:rsidR="00E01297" w:rsidRPr="00395430" w:rsidRDefault="00E01297" w:rsidP="00E01297">
      <w:pPr>
        <w:jc w:val="right"/>
        <w:rPr>
          <w:lang w:val="en-US"/>
        </w:rPr>
      </w:pPr>
      <w:r w:rsidRPr="00395430">
        <w:rPr>
          <w:rFonts w:ascii="Times New Roman" w:hAnsi="Times New Roman" w:cs="Times New Roman"/>
          <w:sz w:val="28"/>
          <w:szCs w:val="28"/>
          <w:lang w:val="en-US"/>
        </w:rPr>
        <w:t>Performed by:</w:t>
      </w:r>
    </w:p>
    <w:p w14:paraId="54D8C356" w14:textId="77777777" w:rsidR="00E01297" w:rsidRPr="004C5630" w:rsidRDefault="00E01297" w:rsidP="00E01297">
      <w:pPr>
        <w:jc w:val="right"/>
        <w:rPr>
          <w:rFonts w:ascii="Times New Roman" w:hAnsi="Times New Roman" w:cs="Times New Roman"/>
          <w:lang w:val="en-US"/>
        </w:rPr>
      </w:pPr>
      <w:r w:rsidRPr="004C5630">
        <w:rPr>
          <w:rFonts w:ascii="Times New Roman" w:hAnsi="Times New Roman" w:cs="Times New Roman"/>
          <w:sz w:val="28"/>
          <w:szCs w:val="28"/>
          <w:lang w:val="en-US"/>
        </w:rPr>
        <w:t>Grandilevskii Aleksei</w:t>
      </w:r>
    </w:p>
    <w:p w14:paraId="1ACAA58B" w14:textId="77777777" w:rsidR="00E01297" w:rsidRPr="004C5630" w:rsidRDefault="00E01297" w:rsidP="00E0129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C5630">
        <w:rPr>
          <w:rFonts w:ascii="Times New Roman" w:hAnsi="Times New Roman" w:cs="Times New Roman"/>
          <w:sz w:val="28"/>
          <w:szCs w:val="28"/>
          <w:lang w:val="en-US"/>
        </w:rPr>
        <w:t>J4133c</w:t>
      </w:r>
    </w:p>
    <w:p w14:paraId="6B3D7D2A" w14:textId="77777777" w:rsidR="00E01297" w:rsidRPr="004C5630" w:rsidRDefault="00E01297" w:rsidP="00E0129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C5630">
        <w:rPr>
          <w:rFonts w:ascii="Times New Roman" w:hAnsi="Times New Roman" w:cs="Times New Roman"/>
          <w:sz w:val="28"/>
          <w:szCs w:val="28"/>
          <w:lang w:val="en-US"/>
        </w:rPr>
        <w:t>Dubinin Ivan</w:t>
      </w:r>
    </w:p>
    <w:p w14:paraId="30F7B2E3" w14:textId="77777777" w:rsidR="00E01297" w:rsidRPr="004C5630" w:rsidRDefault="00E01297" w:rsidP="00E0129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C5630">
        <w:rPr>
          <w:rFonts w:ascii="Times New Roman" w:hAnsi="Times New Roman" w:cs="Times New Roman"/>
          <w:sz w:val="28"/>
          <w:szCs w:val="28"/>
          <w:lang w:val="en-US"/>
        </w:rPr>
        <w:t>Sorokin Mikhail</w:t>
      </w:r>
    </w:p>
    <w:p w14:paraId="29968768" w14:textId="77777777" w:rsidR="00E01297" w:rsidRPr="004C5630" w:rsidRDefault="00E01297" w:rsidP="00E0129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C5630">
        <w:rPr>
          <w:rFonts w:ascii="Times New Roman" w:hAnsi="Times New Roman" w:cs="Times New Roman"/>
          <w:sz w:val="28"/>
          <w:szCs w:val="28"/>
          <w:lang w:val="en-US"/>
        </w:rPr>
        <w:t>J4132c</w:t>
      </w:r>
    </w:p>
    <w:p w14:paraId="2CF25E2E" w14:textId="77777777" w:rsidR="00E75483" w:rsidRDefault="00E754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13CA66" w14:textId="77777777" w:rsidR="00E75483" w:rsidRDefault="00E754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489408" w14:textId="77777777" w:rsidR="00E75483" w:rsidRDefault="00E01297">
      <w:pPr>
        <w:jc w:val="center"/>
      </w:pPr>
      <w:r>
        <w:rPr>
          <w:rFonts w:ascii="Times New Roman" w:hAnsi="Times New Roman" w:cs="Times New Roman"/>
          <w:sz w:val="28"/>
          <w:szCs w:val="28"/>
        </w:rPr>
        <w:t>Saint-Petersburg</w:t>
      </w:r>
    </w:p>
    <w:p w14:paraId="7663BCBD" w14:textId="77777777" w:rsidR="00E75483" w:rsidRDefault="00E01297">
      <w:pPr>
        <w:jc w:val="center"/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6B4C8396" w14:textId="77777777" w:rsidR="00E75483" w:rsidRDefault="00E75483">
      <w:pPr>
        <w:jc w:val="both"/>
      </w:pPr>
    </w:p>
    <w:p w14:paraId="7161051B" w14:textId="77777777" w:rsidR="00E75483" w:rsidRDefault="00E75483">
      <w:pPr>
        <w:jc w:val="both"/>
      </w:pPr>
    </w:p>
    <w:p w14:paraId="320DC124" w14:textId="77777777" w:rsidR="00E75483" w:rsidRPr="00E01297" w:rsidRDefault="00E01297">
      <w:pPr>
        <w:jc w:val="both"/>
        <w:rPr>
          <w:lang w:val="en-US"/>
        </w:rPr>
      </w:pPr>
      <w:r w:rsidRPr="00E01297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 of contents:</w:t>
      </w:r>
    </w:p>
    <w:p w14:paraId="54B73DF2" w14:textId="77777777" w:rsidR="00E75483" w:rsidRPr="00E01297" w:rsidRDefault="00E75483">
      <w:pPr>
        <w:jc w:val="both"/>
        <w:rPr>
          <w:lang w:val="en-US"/>
        </w:rPr>
      </w:pPr>
    </w:p>
    <w:p w14:paraId="14D04BC7" w14:textId="77777777" w:rsidR="00E75483" w:rsidRPr="00E01297" w:rsidRDefault="00E01297">
      <w:pPr>
        <w:jc w:val="both"/>
        <w:rPr>
          <w:lang w:val="en-US"/>
        </w:rPr>
      </w:pPr>
      <w:r w:rsidRPr="00E01297">
        <w:rPr>
          <w:rFonts w:ascii="Times New Roman" w:hAnsi="Times New Roman" w:cs="Times New Roman"/>
          <w:sz w:val="28"/>
          <w:szCs w:val="28"/>
          <w:lang w:val="en-US"/>
        </w:rPr>
        <w:t>1. S</w:t>
      </w:r>
      <w:r w:rsidRPr="00E012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ubstantiation of </w:t>
      </w:r>
      <w:r w:rsidRPr="00E012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chosen </w:t>
      </w:r>
      <w:r w:rsidRPr="00E01297">
        <w:rPr>
          <w:rFonts w:ascii="Times New Roman" w:hAnsi="Times New Roman" w:cs="Times New Roman"/>
          <w:color w:val="000000"/>
          <w:sz w:val="28"/>
          <w:szCs w:val="28"/>
          <w:lang w:val="en-US"/>
        </w:rPr>
        <w:t>sampling</w:t>
      </w:r>
      <w:r w:rsidRPr="00E01297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15F7C320" w14:textId="77777777" w:rsidR="00E75483" w:rsidRDefault="00E01297">
      <w:pPr>
        <w:jc w:val="both"/>
      </w:pPr>
      <w:r>
        <w:rPr>
          <w:rFonts w:ascii="Times New Roman" w:hAnsi="Times New Roman" w:cs="Times New Roman"/>
          <w:sz w:val="28"/>
          <w:szCs w:val="28"/>
        </w:rPr>
        <w:t>2. 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tationary analysis. </w:t>
      </w:r>
    </w:p>
    <w:p w14:paraId="5D054E15" w14:textId="77777777" w:rsidR="00E75483" w:rsidRDefault="00E01297">
      <w:pPr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3. Covariance or correlation function analysis.</w:t>
      </w:r>
    </w:p>
    <w:p w14:paraId="2F9162F5" w14:textId="77777777" w:rsidR="00E75483" w:rsidRDefault="00E01297">
      <w:pPr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4. Noise filtration.</w:t>
      </w:r>
    </w:p>
    <w:p w14:paraId="778E16FC" w14:textId="77777777" w:rsidR="00E75483" w:rsidRDefault="00E01297">
      <w:pPr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5.  Estimation </w:t>
      </w:r>
      <w:r>
        <w:rPr>
          <w:rFonts w:ascii="Times New Roman" w:hAnsi="Times New Roman" w:cs="Times New Roman"/>
          <w:color w:val="000000"/>
          <w:sz w:val="28"/>
          <w:szCs w:val="28"/>
        </w:rPr>
        <w:t>of spectral density function.</w:t>
      </w:r>
    </w:p>
    <w:p w14:paraId="2114B46A" w14:textId="77777777" w:rsidR="00E75483" w:rsidRDefault="00E0129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6. Auto-regression model.</w:t>
      </w:r>
    </w:p>
    <w:p w14:paraId="325A0B85" w14:textId="77777777" w:rsidR="00E75483" w:rsidRDefault="00E01297">
      <w:pPr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7. Model in a form of linear dynamical system.</w:t>
      </w:r>
    </w:p>
    <w:p w14:paraId="4378ABF5" w14:textId="77777777" w:rsidR="00E75483" w:rsidRDefault="00E75483">
      <w:pPr>
        <w:jc w:val="both"/>
      </w:pPr>
    </w:p>
    <w:p w14:paraId="0769AA27" w14:textId="77777777" w:rsidR="00E75483" w:rsidRDefault="00E01297">
      <w:pPr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Sourcecode</w:t>
      </w:r>
    </w:p>
    <w:p w14:paraId="7BB14CF7" w14:textId="77777777" w:rsidR="00E75483" w:rsidRDefault="00E75483">
      <w:pPr>
        <w:jc w:val="both"/>
        <w:rPr>
          <w:b/>
          <w:bCs/>
        </w:rPr>
      </w:pPr>
    </w:p>
    <w:sectPr w:rsidR="00E7548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1"/>
    <w:family w:val="roman"/>
    <w:pitch w:val="variable"/>
  </w:font>
  <w:font w:name="DejaVu Sans">
    <w:panose1 w:val="020B0604020202020204"/>
    <w:charset w:val="00"/>
    <w:family w:val="roman"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Liberation Serif">
    <w:altName w:val="Times New Roman"/>
    <w:panose1 w:val="020B0604020202020204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5483"/>
    <w:rsid w:val="00E01297"/>
    <w:rsid w:val="00E7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FE9B7C"/>
  <w15:docId w15:val="{C6364A13-3FE6-0347-878F-3F270E3B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3F7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qFormat/>
    <w:rsid w:val="00623F7E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7C0532"/>
    <w:pPr>
      <w:ind w:left="720"/>
      <w:contextualSpacing/>
    </w:pPr>
  </w:style>
  <w:style w:type="paragraph" w:customStyle="1" w:styleId="Default">
    <w:name w:val="Default"/>
    <w:qFormat/>
    <w:pPr>
      <w:spacing w:line="200" w:lineRule="atLeast"/>
    </w:pPr>
    <w:rPr>
      <w:rFonts w:ascii="Lohit Devanagari" w:eastAsia="DejaVu Sans" w:hAnsi="Lohit Devanagari" w:cs="Liberation Sans"/>
      <w:kern w:val="2"/>
      <w:sz w:val="36"/>
      <w:szCs w:val="24"/>
    </w:rPr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A40">
    <w:name w:val="A4"/>
    <w:basedOn w:val="Text"/>
    <w:qFormat/>
    <w:rPr>
      <w:rFonts w:ascii="Noto Sans" w:hAnsi="Noto Sans"/>
      <w:sz w:val="36"/>
    </w:rPr>
  </w:style>
  <w:style w:type="paragraph" w:customStyle="1" w:styleId="Text">
    <w:name w:val="Text"/>
    <w:basedOn w:val="a7"/>
    <w:qFormat/>
  </w:style>
  <w:style w:type="paragraph" w:customStyle="1" w:styleId="TitleA4">
    <w:name w:val="Title A4"/>
    <w:basedOn w:val="A40"/>
    <w:qFormat/>
    <w:rPr>
      <w:sz w:val="87"/>
    </w:rPr>
  </w:style>
  <w:style w:type="paragraph" w:customStyle="1" w:styleId="HeadingA4">
    <w:name w:val="Heading A4"/>
    <w:basedOn w:val="A40"/>
    <w:qFormat/>
    <w:rPr>
      <w:sz w:val="48"/>
    </w:rPr>
  </w:style>
  <w:style w:type="paragraph" w:customStyle="1" w:styleId="TextA4">
    <w:name w:val="Text A4"/>
    <w:basedOn w:val="A40"/>
    <w:qFormat/>
  </w:style>
  <w:style w:type="paragraph" w:customStyle="1" w:styleId="A00">
    <w:name w:val="A0"/>
    <w:basedOn w:val="Text"/>
    <w:qFormat/>
    <w:rPr>
      <w:rFonts w:ascii="Noto Sans" w:hAnsi="Noto Sans"/>
      <w:sz w:val="95"/>
    </w:rPr>
  </w:style>
  <w:style w:type="paragraph" w:customStyle="1" w:styleId="TitleA0">
    <w:name w:val="Title A0"/>
    <w:basedOn w:val="A00"/>
    <w:qFormat/>
    <w:rPr>
      <w:sz w:val="191"/>
    </w:rPr>
  </w:style>
  <w:style w:type="paragraph" w:customStyle="1" w:styleId="HeadingA0">
    <w:name w:val="Heading A0"/>
    <w:basedOn w:val="A00"/>
    <w:qFormat/>
    <w:rPr>
      <w:sz w:val="143"/>
    </w:rPr>
  </w:style>
  <w:style w:type="paragraph" w:customStyle="1" w:styleId="TextA0">
    <w:name w:val="Text A0"/>
    <w:basedOn w:val="A00"/>
    <w:qFormat/>
  </w:style>
  <w:style w:type="paragraph" w:customStyle="1" w:styleId="Graphic">
    <w:name w:val="Graphic"/>
    <w:qFormat/>
    <w:rPr>
      <w:rFonts w:ascii="Liberation Sans" w:eastAsia="DejaVu Sans" w:hAnsi="Liberation Sans" w:cs="Liberation Sans"/>
      <w:sz w:val="36"/>
      <w:szCs w:val="24"/>
    </w:rPr>
  </w:style>
  <w:style w:type="paragraph" w:customStyle="1" w:styleId="Shapes">
    <w:name w:val="Shapes"/>
    <w:basedOn w:val="Graphic"/>
    <w:qFormat/>
    <w:rPr>
      <w:b/>
      <w:sz w:val="28"/>
    </w:rPr>
  </w:style>
  <w:style w:type="paragraph" w:customStyle="1" w:styleId="Filled">
    <w:name w:val="Filled"/>
    <w:basedOn w:val="Shapes"/>
    <w:qFormat/>
  </w:style>
  <w:style w:type="paragraph" w:customStyle="1" w:styleId="FilledBlue">
    <w:name w:val="Filled Blue"/>
    <w:basedOn w:val="Filled"/>
    <w:qFormat/>
    <w:rPr>
      <w:color w:val="FFFFFF"/>
    </w:rPr>
  </w:style>
  <w:style w:type="paragraph" w:customStyle="1" w:styleId="FilledGreen">
    <w:name w:val="Filled Green"/>
    <w:basedOn w:val="Filled"/>
    <w:qFormat/>
    <w:rPr>
      <w:color w:val="FFFFFF"/>
    </w:rPr>
  </w:style>
  <w:style w:type="paragraph" w:customStyle="1" w:styleId="FilledRed">
    <w:name w:val="Filled Red"/>
    <w:basedOn w:val="Filled"/>
    <w:qFormat/>
    <w:rPr>
      <w:color w:val="FFFFFF"/>
    </w:rPr>
  </w:style>
  <w:style w:type="paragraph" w:customStyle="1" w:styleId="FilledYellow">
    <w:name w:val="Filled Yellow"/>
    <w:basedOn w:val="Filled"/>
    <w:qFormat/>
    <w:rPr>
      <w:color w:val="FFFFFF"/>
    </w:rPr>
  </w:style>
  <w:style w:type="paragraph" w:customStyle="1" w:styleId="Outlined">
    <w:name w:val="Outlined"/>
    <w:basedOn w:val="Shapes"/>
    <w:qFormat/>
  </w:style>
  <w:style w:type="paragraph" w:customStyle="1" w:styleId="OutlinedBlue">
    <w:name w:val="Outlined Blue"/>
    <w:basedOn w:val="Outlined"/>
    <w:qFormat/>
    <w:rPr>
      <w:color w:val="355269"/>
    </w:rPr>
  </w:style>
  <w:style w:type="paragraph" w:customStyle="1" w:styleId="OutlinedGreen">
    <w:name w:val="Outlined Green"/>
    <w:basedOn w:val="Outlined"/>
    <w:qFormat/>
    <w:rPr>
      <w:color w:val="127622"/>
    </w:rPr>
  </w:style>
  <w:style w:type="paragraph" w:customStyle="1" w:styleId="OutlinedRed">
    <w:name w:val="Outlined Red"/>
    <w:basedOn w:val="Outlined"/>
    <w:qFormat/>
    <w:rPr>
      <w:color w:val="C9211E"/>
    </w:rPr>
  </w:style>
  <w:style w:type="paragraph" w:customStyle="1" w:styleId="OutlinedYellow">
    <w:name w:val="Outlined Yellow"/>
    <w:basedOn w:val="Outlined"/>
    <w:qFormat/>
    <w:rPr>
      <w:color w:val="B47804"/>
    </w:rPr>
  </w:style>
  <w:style w:type="paragraph" w:customStyle="1" w:styleId="Lines">
    <w:name w:val="Lines"/>
    <w:basedOn w:val="Graphic"/>
    <w:qFormat/>
  </w:style>
  <w:style w:type="paragraph" w:customStyle="1" w:styleId="ArrowLine">
    <w:name w:val="Arrow Line"/>
    <w:basedOn w:val="Lines"/>
    <w:qFormat/>
  </w:style>
  <w:style w:type="paragraph" w:customStyle="1" w:styleId="DashedLine">
    <w:name w:val="Dashed Line"/>
    <w:basedOn w:val="Lines"/>
    <w:qFormat/>
  </w:style>
  <w:style w:type="paragraph" w:customStyle="1" w:styleId="1TitleSlideLTGliederung1">
    <w:name w:val="1_Title Slide~LT~Gliederung 1"/>
    <w:qFormat/>
    <w:pPr>
      <w:spacing w:before="283" w:line="200" w:lineRule="atLeast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1TitleSlideLTGliederung2">
    <w:name w:val="1_Title Slide~LT~Gliederung 2"/>
    <w:basedOn w:val="1TitleSlideLTGliederung1"/>
    <w:qFormat/>
    <w:pPr>
      <w:spacing w:before="227"/>
    </w:pPr>
    <w:rPr>
      <w:sz w:val="32"/>
    </w:rPr>
  </w:style>
  <w:style w:type="paragraph" w:customStyle="1" w:styleId="1TitleSlideLTGliederung3">
    <w:name w:val="1_Title Slide~LT~Gliederung 3"/>
    <w:basedOn w:val="1TitleSlideLTGliederung2"/>
    <w:qFormat/>
    <w:pPr>
      <w:spacing w:before="170"/>
    </w:pPr>
  </w:style>
  <w:style w:type="paragraph" w:customStyle="1" w:styleId="1TitleSlideLTGliederung4">
    <w:name w:val="1_Title Slide~LT~Gliederung 4"/>
    <w:basedOn w:val="1TitleSlideLTGliederung3"/>
    <w:qFormat/>
    <w:pPr>
      <w:spacing w:before="113"/>
    </w:pPr>
  </w:style>
  <w:style w:type="paragraph" w:customStyle="1" w:styleId="1TitleSlideLTGliederung5">
    <w:name w:val="1_Title Slide~LT~Gliederung 5"/>
    <w:basedOn w:val="1TitleSlideLTGliederung4"/>
    <w:qFormat/>
    <w:pPr>
      <w:spacing w:before="57"/>
    </w:pPr>
    <w:rPr>
      <w:sz w:val="40"/>
    </w:rPr>
  </w:style>
  <w:style w:type="paragraph" w:customStyle="1" w:styleId="1TitleSlideLTGliederung6">
    <w:name w:val="1_Title Slide~LT~Gliederung 6"/>
    <w:basedOn w:val="1TitleSlideLTGliederung5"/>
    <w:qFormat/>
  </w:style>
  <w:style w:type="paragraph" w:customStyle="1" w:styleId="1TitleSlideLTGliederung7">
    <w:name w:val="1_Title Slide~LT~Gliederung 7"/>
    <w:basedOn w:val="1TitleSlideLTGliederung6"/>
    <w:qFormat/>
  </w:style>
  <w:style w:type="paragraph" w:customStyle="1" w:styleId="1TitleSlideLTGliederung8">
    <w:name w:val="1_Title Slide~LT~Gliederung 8"/>
    <w:basedOn w:val="1TitleSlideLTGliederung7"/>
    <w:qFormat/>
  </w:style>
  <w:style w:type="paragraph" w:customStyle="1" w:styleId="1TitleSlideLTGliederung9">
    <w:name w:val="1_Title Slide~LT~Gliederung 9"/>
    <w:basedOn w:val="1TitleSlideLTGliederung8"/>
    <w:qFormat/>
  </w:style>
  <w:style w:type="paragraph" w:customStyle="1" w:styleId="1TitleSlideLTTitel">
    <w:name w:val="1_Title Slide~LT~Titel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</w:rPr>
  </w:style>
  <w:style w:type="paragraph" w:customStyle="1" w:styleId="1TitleSlideLTUntertitel">
    <w:name w:val="1_Title Slide~LT~Untertitel"/>
    <w:qFormat/>
    <w:pPr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1TitleSlideLTNotizen">
    <w:name w:val="1_Title Slide~LT~Notizen"/>
    <w:qFormat/>
    <w:pPr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1TitleSlideLTHintergrundobjekte">
    <w:name w:val="1_Title Slide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1TitleSlideLTHintergrund">
    <w:name w:val="1_Title Slide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0">
    <w:name w:val="default"/>
    <w:qFormat/>
    <w:pPr>
      <w:spacing w:line="200" w:lineRule="atLeast"/>
    </w:pPr>
    <w:rPr>
      <w:rFonts w:ascii="Lohit Devanagari" w:eastAsia="DejaVu Sans" w:hAnsi="Lohit Devanagari" w:cs="Liberation Sans"/>
      <w:kern w:val="2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Background">
    <w:name w:val="Backgro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Notes">
    <w:name w:val="Notes"/>
    <w:qFormat/>
    <w:pPr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Outline1">
    <w:name w:val="Outline 1"/>
    <w:qFormat/>
    <w:pPr>
      <w:spacing w:before="283" w:line="200" w:lineRule="atLeast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Outline2">
    <w:name w:val="Outline 2"/>
    <w:basedOn w:val="Outline1"/>
    <w:qFormat/>
    <w:pPr>
      <w:spacing w:before="227"/>
    </w:pPr>
    <w:rPr>
      <w:sz w:val="32"/>
    </w:rPr>
  </w:style>
  <w:style w:type="paragraph" w:customStyle="1" w:styleId="Outline3">
    <w:name w:val="Outline 3"/>
    <w:basedOn w:val="Outline2"/>
    <w:qFormat/>
    <w:pPr>
      <w:spacing w:before="170"/>
    </w:pPr>
  </w:style>
  <w:style w:type="paragraph" w:customStyle="1" w:styleId="Outline4">
    <w:name w:val="Outline 4"/>
    <w:basedOn w:val="Outline3"/>
    <w:qFormat/>
    <w:pPr>
      <w:spacing w:before="113"/>
    </w:pPr>
  </w:style>
  <w:style w:type="paragraph" w:customStyle="1" w:styleId="Outline5">
    <w:name w:val="Outline 5"/>
    <w:basedOn w:val="Outline4"/>
    <w:qFormat/>
    <w:pPr>
      <w:spacing w:before="57"/>
    </w:pPr>
    <w:rPr>
      <w:sz w:val="40"/>
    </w:r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CustomLayoutLTGliederung1">
    <w:name w:val="Custom Layout~LT~Gliederung 1"/>
    <w:qFormat/>
    <w:pPr>
      <w:spacing w:before="283" w:line="200" w:lineRule="atLeast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CustomLayoutLTGliederung2">
    <w:name w:val="Custom Layout~LT~Gliederung 2"/>
    <w:basedOn w:val="CustomLayoutLTGliederung1"/>
    <w:qFormat/>
    <w:pPr>
      <w:spacing w:before="227"/>
    </w:pPr>
    <w:rPr>
      <w:sz w:val="32"/>
    </w:rPr>
  </w:style>
  <w:style w:type="paragraph" w:customStyle="1" w:styleId="CustomLayoutLTGliederung3">
    <w:name w:val="Custom Layout~LT~Gliederung 3"/>
    <w:basedOn w:val="CustomLayoutLTGliederung2"/>
    <w:qFormat/>
    <w:pPr>
      <w:spacing w:before="170"/>
    </w:pPr>
  </w:style>
  <w:style w:type="paragraph" w:customStyle="1" w:styleId="CustomLayoutLTGliederung4">
    <w:name w:val="Custom Layout~LT~Gliederung 4"/>
    <w:basedOn w:val="CustomLayoutLTGliederung3"/>
    <w:qFormat/>
    <w:pPr>
      <w:spacing w:before="113"/>
    </w:pPr>
  </w:style>
  <w:style w:type="paragraph" w:customStyle="1" w:styleId="CustomLayoutLTGliederung5">
    <w:name w:val="Custom Layout~LT~Gliederung 5"/>
    <w:basedOn w:val="CustomLayoutLTGliederung4"/>
    <w:qFormat/>
    <w:pPr>
      <w:spacing w:before="57"/>
    </w:pPr>
    <w:rPr>
      <w:sz w:val="40"/>
    </w:rPr>
  </w:style>
  <w:style w:type="paragraph" w:customStyle="1" w:styleId="CustomLayoutLTGliederung6">
    <w:name w:val="Custom Layout~LT~Gliederung 6"/>
    <w:basedOn w:val="CustomLayoutLTGliederung5"/>
    <w:qFormat/>
  </w:style>
  <w:style w:type="paragraph" w:customStyle="1" w:styleId="CustomLayoutLTGliederung7">
    <w:name w:val="Custom Layout~LT~Gliederung 7"/>
    <w:basedOn w:val="CustomLayoutLTGliederung6"/>
    <w:qFormat/>
  </w:style>
  <w:style w:type="paragraph" w:customStyle="1" w:styleId="CustomLayoutLTGliederung8">
    <w:name w:val="Custom Layout~LT~Gliederung 8"/>
    <w:basedOn w:val="CustomLayoutLTGliederung7"/>
    <w:qFormat/>
  </w:style>
  <w:style w:type="paragraph" w:customStyle="1" w:styleId="CustomLayoutLTGliederung9">
    <w:name w:val="Custom Layout~LT~Gliederung 9"/>
    <w:basedOn w:val="CustomLayoutLTGliederung8"/>
    <w:qFormat/>
  </w:style>
  <w:style w:type="paragraph" w:customStyle="1" w:styleId="CustomLayoutLTTitel">
    <w:name w:val="Custom Layout~LT~Titel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</w:rPr>
  </w:style>
  <w:style w:type="paragraph" w:customStyle="1" w:styleId="CustomLayoutLTUntertitel">
    <w:name w:val="Custom Layout~LT~Untertitel"/>
    <w:qFormat/>
    <w:pPr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CustomLayoutLTNotizen">
    <w:name w:val="Custom Layout~LT~Notizen"/>
    <w:qFormat/>
    <w:pPr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CustomLayoutLTHintergrundobjekte">
    <w:name w:val="Custom Layout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CustomLayoutLTHintergrund">
    <w:name w:val="Custom Layout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LTGliederung1">
    <w:name w:val="Финал~LT~Gliederung 1"/>
    <w:qFormat/>
    <w:pPr>
      <w:spacing w:before="283" w:line="200" w:lineRule="atLeast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LTGliederung2">
    <w:name w:val="Финал~LT~Gliederung 2"/>
    <w:basedOn w:val="LTGliederung1"/>
    <w:qFormat/>
    <w:pPr>
      <w:spacing w:before="227"/>
    </w:pPr>
    <w:rPr>
      <w:sz w:val="32"/>
    </w:rPr>
  </w:style>
  <w:style w:type="paragraph" w:customStyle="1" w:styleId="LTGliederung3">
    <w:name w:val="Финал~LT~Gliederung 3"/>
    <w:basedOn w:val="LTGliederung2"/>
    <w:qFormat/>
    <w:pPr>
      <w:spacing w:before="170"/>
    </w:pPr>
  </w:style>
  <w:style w:type="paragraph" w:customStyle="1" w:styleId="LTGliederung4">
    <w:name w:val="Финал~LT~Gliederung 4"/>
    <w:basedOn w:val="LTGliederung3"/>
    <w:qFormat/>
    <w:pPr>
      <w:spacing w:before="113"/>
    </w:pPr>
  </w:style>
  <w:style w:type="paragraph" w:customStyle="1" w:styleId="LTGliederung5">
    <w:name w:val="Финал~LT~Gliederung 5"/>
    <w:basedOn w:val="LTGliederung4"/>
    <w:qFormat/>
    <w:pPr>
      <w:spacing w:before="57"/>
    </w:pPr>
    <w:rPr>
      <w:sz w:val="40"/>
    </w:rPr>
  </w:style>
  <w:style w:type="paragraph" w:customStyle="1" w:styleId="LTGliederung6">
    <w:name w:val="Финал~LT~Gliederung 6"/>
    <w:basedOn w:val="LTGliederung5"/>
    <w:qFormat/>
  </w:style>
  <w:style w:type="paragraph" w:customStyle="1" w:styleId="LTGliederung7">
    <w:name w:val="Финал~LT~Gliederung 7"/>
    <w:basedOn w:val="LTGliederung6"/>
    <w:qFormat/>
  </w:style>
  <w:style w:type="paragraph" w:customStyle="1" w:styleId="LTGliederung8">
    <w:name w:val="Финал~LT~Gliederung 8"/>
    <w:basedOn w:val="LTGliederung7"/>
    <w:qFormat/>
  </w:style>
  <w:style w:type="paragraph" w:customStyle="1" w:styleId="LTGliederung9">
    <w:name w:val="Финал~LT~Gliederung 9"/>
    <w:basedOn w:val="LTGliederung8"/>
    <w:qFormat/>
  </w:style>
  <w:style w:type="paragraph" w:customStyle="1" w:styleId="LTTitel">
    <w:name w:val="Финал~LT~Titel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</w:rPr>
  </w:style>
  <w:style w:type="paragraph" w:customStyle="1" w:styleId="LTUntertitel">
    <w:name w:val="Финал~LT~Untertitel"/>
    <w:qFormat/>
    <w:pPr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LTNotizen">
    <w:name w:val="Финал~LT~Notizen"/>
    <w:qFormat/>
    <w:pPr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LTHintergrundobjekte">
    <w:name w:val="Финал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LTHintergrund">
    <w:name w:val="Финал~LT~Hintergrund"/>
    <w:qFormat/>
    <w:rPr>
      <w:rFonts w:ascii="Liberation Serif" w:eastAsia="DejaVu Sans" w:hAnsi="Liberation Serif" w:cs="Liberation Sans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3095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Борисова Юлия Ивановна</dc:creator>
  <dc:description/>
  <cp:lastModifiedBy>Грандилевский Алексей Ильич</cp:lastModifiedBy>
  <cp:revision>12</cp:revision>
  <dcterms:created xsi:type="dcterms:W3CDTF">2020-11-22T18:09:00Z</dcterms:created>
  <dcterms:modified xsi:type="dcterms:W3CDTF">2021-11-28T17:58:00Z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