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8D7" w:rsidRPr="00703ABB" w:rsidRDefault="00703ABB" w:rsidP="00703ABB">
      <w:pPr>
        <w:jc w:val="center"/>
        <w:rPr>
          <w:b/>
        </w:rPr>
      </w:pPr>
      <w:r w:rsidRPr="00703ABB">
        <w:rPr>
          <w:b/>
        </w:rPr>
        <w:t>HƯỚNG DẪN THỰC HIỆN CHÀO GIÁ</w:t>
      </w:r>
    </w:p>
    <w:p w:rsidR="00703ABB" w:rsidRDefault="00703ABB" w:rsidP="00703ABB">
      <w:pPr>
        <w:jc w:val="both"/>
      </w:pPr>
      <w:r>
        <w:t>Đề nghị các đơn vị chào giá thực hiện đầy đủ các nội dung sau:</w:t>
      </w:r>
    </w:p>
    <w:p w:rsidR="00703ABB" w:rsidRDefault="00703ABB" w:rsidP="00703ABB">
      <w:pPr>
        <w:pStyle w:val="ListParagraph"/>
        <w:numPr>
          <w:ilvl w:val="0"/>
          <w:numId w:val="1"/>
        </w:numPr>
        <w:jc w:val="both"/>
      </w:pPr>
      <w:r w:rsidRPr="00703ABB">
        <w:rPr>
          <w:b/>
        </w:rPr>
        <w:t>Kê khai thông tin chào giá theo thư mời và các biểu mẫu</w:t>
      </w:r>
      <w:r>
        <w:t xml:space="preserve"> trên hệ thống</w:t>
      </w:r>
    </w:p>
    <w:p w:rsidR="00703ABB" w:rsidRDefault="00703ABB" w:rsidP="00703ABB">
      <w:pPr>
        <w:pStyle w:val="ListParagraph"/>
        <w:numPr>
          <w:ilvl w:val="0"/>
          <w:numId w:val="1"/>
        </w:numPr>
        <w:jc w:val="both"/>
      </w:pPr>
      <w:r w:rsidRPr="00703ABB">
        <w:rPr>
          <w:b/>
        </w:rPr>
        <w:t>In, Ký, Đóng dấu và scan</w:t>
      </w:r>
      <w:r>
        <w:t xml:space="preserve"> báo giá đã kê khai, sau đó </w:t>
      </w:r>
      <w:r w:rsidRPr="00703ABB">
        <w:rPr>
          <w:b/>
        </w:rPr>
        <w:t>tải lên hệ thống</w:t>
      </w:r>
    </w:p>
    <w:p w:rsidR="00703ABB" w:rsidRDefault="00703ABB" w:rsidP="00703ABB">
      <w:pPr>
        <w:pStyle w:val="ListParagraph"/>
        <w:numPr>
          <w:ilvl w:val="0"/>
          <w:numId w:val="1"/>
        </w:numPr>
        <w:jc w:val="both"/>
      </w:pPr>
      <w:r>
        <w:t>Scan toàn bộ tài liệu chứng minh: Yêu cầu Kỹ thuật của hàng hóa chào giá thành 01 bản PDF</w:t>
      </w:r>
    </w:p>
    <w:p w:rsidR="00703ABB" w:rsidRDefault="00703ABB" w:rsidP="00703ABB">
      <w:pPr>
        <w:pStyle w:val="ListParagraph"/>
        <w:numPr>
          <w:ilvl w:val="0"/>
          <w:numId w:val="1"/>
        </w:numPr>
        <w:jc w:val="both"/>
      </w:pPr>
      <w:r>
        <w:t>Lập 01 file excell chỉ dẫn vị trí tài liệu chứng minh: Yêu cầu kỹ thuật của hàng hóa chào theo mẫu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1843"/>
        <w:gridCol w:w="1701"/>
        <w:gridCol w:w="3777"/>
      </w:tblGrid>
      <w:tr w:rsidR="00703ABB" w:rsidTr="00703ABB">
        <w:tc>
          <w:tcPr>
            <w:tcW w:w="976" w:type="dxa"/>
          </w:tcPr>
          <w:p w:rsidR="00703ABB" w:rsidRPr="00703ABB" w:rsidRDefault="00703ABB" w:rsidP="00703ABB">
            <w:pPr>
              <w:jc w:val="center"/>
              <w:rPr>
                <w:b/>
              </w:rPr>
            </w:pPr>
            <w:r w:rsidRPr="00703ABB">
              <w:rPr>
                <w:b/>
              </w:rPr>
              <w:t>STT</w:t>
            </w:r>
          </w:p>
        </w:tc>
        <w:tc>
          <w:tcPr>
            <w:tcW w:w="1843" w:type="dxa"/>
          </w:tcPr>
          <w:p w:rsidR="00703ABB" w:rsidRPr="00703ABB" w:rsidRDefault="00703ABB" w:rsidP="00703ABB">
            <w:pPr>
              <w:jc w:val="center"/>
              <w:rPr>
                <w:b/>
              </w:rPr>
            </w:pPr>
            <w:r w:rsidRPr="00703ABB">
              <w:rPr>
                <w:b/>
              </w:rPr>
              <w:t>Mã hàng hóa mời chào giá</w:t>
            </w:r>
          </w:p>
        </w:tc>
        <w:tc>
          <w:tcPr>
            <w:tcW w:w="1701" w:type="dxa"/>
          </w:tcPr>
          <w:p w:rsidR="00703ABB" w:rsidRPr="00703ABB" w:rsidRDefault="00703ABB" w:rsidP="00703ABB">
            <w:pPr>
              <w:jc w:val="center"/>
              <w:rPr>
                <w:b/>
              </w:rPr>
            </w:pPr>
            <w:r w:rsidRPr="00703ABB">
              <w:rPr>
                <w:b/>
              </w:rPr>
              <w:t>Tên thương mại</w:t>
            </w:r>
          </w:p>
        </w:tc>
        <w:tc>
          <w:tcPr>
            <w:tcW w:w="3777" w:type="dxa"/>
          </w:tcPr>
          <w:p w:rsidR="00703ABB" w:rsidRPr="00703ABB" w:rsidRDefault="00703ABB" w:rsidP="00703ABB">
            <w:pPr>
              <w:jc w:val="center"/>
              <w:rPr>
                <w:b/>
              </w:rPr>
            </w:pPr>
            <w:r w:rsidRPr="00703ABB">
              <w:rPr>
                <w:b/>
              </w:rPr>
              <w:t>Vị trí trang trong tài liệu chứng minh: Yêu cầu kỹ thuật của hàng hóa chào</w:t>
            </w:r>
          </w:p>
        </w:tc>
      </w:tr>
      <w:tr w:rsidR="00703ABB" w:rsidTr="00703ABB">
        <w:tc>
          <w:tcPr>
            <w:tcW w:w="976" w:type="dxa"/>
          </w:tcPr>
          <w:p w:rsidR="00703ABB" w:rsidRDefault="00703ABB" w:rsidP="00703ABB">
            <w:pPr>
              <w:jc w:val="both"/>
            </w:pPr>
            <w:r>
              <w:t>1</w:t>
            </w:r>
          </w:p>
        </w:tc>
        <w:tc>
          <w:tcPr>
            <w:tcW w:w="1843" w:type="dxa"/>
          </w:tcPr>
          <w:p w:rsidR="00703ABB" w:rsidRDefault="00703ABB" w:rsidP="00703ABB">
            <w:pPr>
              <w:jc w:val="both"/>
            </w:pPr>
            <w:r>
              <w:t>ĐP1</w:t>
            </w:r>
          </w:p>
        </w:tc>
        <w:tc>
          <w:tcPr>
            <w:tcW w:w="1701" w:type="dxa"/>
          </w:tcPr>
          <w:p w:rsidR="00703ABB" w:rsidRDefault="00703ABB" w:rsidP="00703ABB">
            <w:pPr>
              <w:jc w:val="both"/>
            </w:pPr>
            <w:r>
              <w:t>…</w:t>
            </w:r>
          </w:p>
        </w:tc>
        <w:tc>
          <w:tcPr>
            <w:tcW w:w="3777" w:type="dxa"/>
          </w:tcPr>
          <w:p w:rsidR="00703ABB" w:rsidRDefault="00703ABB" w:rsidP="00703ABB">
            <w:pPr>
              <w:jc w:val="both"/>
            </w:pPr>
            <w:r>
              <w:t>1-15</w:t>
            </w:r>
          </w:p>
        </w:tc>
      </w:tr>
      <w:tr w:rsidR="00703ABB" w:rsidTr="00703ABB">
        <w:tc>
          <w:tcPr>
            <w:tcW w:w="976" w:type="dxa"/>
          </w:tcPr>
          <w:p w:rsidR="00703ABB" w:rsidRDefault="00703ABB" w:rsidP="00703ABB">
            <w:pPr>
              <w:jc w:val="both"/>
            </w:pPr>
            <w:r>
              <w:t>2</w:t>
            </w:r>
          </w:p>
        </w:tc>
        <w:tc>
          <w:tcPr>
            <w:tcW w:w="1843" w:type="dxa"/>
          </w:tcPr>
          <w:p w:rsidR="00703ABB" w:rsidRDefault="00703ABB" w:rsidP="002066E3">
            <w:pPr>
              <w:jc w:val="both"/>
            </w:pPr>
            <w:r>
              <w:t>ĐP</w:t>
            </w:r>
            <w:r w:rsidR="002066E3">
              <w:t>2</w:t>
            </w:r>
          </w:p>
        </w:tc>
        <w:tc>
          <w:tcPr>
            <w:tcW w:w="1701" w:type="dxa"/>
          </w:tcPr>
          <w:p w:rsidR="00703ABB" w:rsidRDefault="00703ABB" w:rsidP="00703ABB">
            <w:pPr>
              <w:jc w:val="both"/>
            </w:pPr>
            <w:r>
              <w:t>….</w:t>
            </w:r>
          </w:p>
        </w:tc>
        <w:tc>
          <w:tcPr>
            <w:tcW w:w="3777" w:type="dxa"/>
          </w:tcPr>
          <w:p w:rsidR="00703ABB" w:rsidRDefault="00703ABB" w:rsidP="00703ABB">
            <w:pPr>
              <w:jc w:val="both"/>
            </w:pPr>
            <w:r>
              <w:t>16-17</w:t>
            </w:r>
          </w:p>
        </w:tc>
      </w:tr>
      <w:tr w:rsidR="00703ABB" w:rsidTr="00703ABB">
        <w:tc>
          <w:tcPr>
            <w:tcW w:w="976" w:type="dxa"/>
          </w:tcPr>
          <w:p w:rsidR="00703ABB" w:rsidRDefault="00703ABB" w:rsidP="00703ABB">
            <w:pPr>
              <w:jc w:val="both"/>
            </w:pPr>
            <w:r>
              <w:t>…..</w:t>
            </w:r>
          </w:p>
        </w:tc>
        <w:tc>
          <w:tcPr>
            <w:tcW w:w="1843" w:type="dxa"/>
          </w:tcPr>
          <w:p w:rsidR="00703ABB" w:rsidRDefault="00703ABB" w:rsidP="00703ABB">
            <w:pPr>
              <w:jc w:val="both"/>
            </w:pPr>
            <w:r>
              <w:t>….</w:t>
            </w:r>
          </w:p>
        </w:tc>
        <w:tc>
          <w:tcPr>
            <w:tcW w:w="1701" w:type="dxa"/>
          </w:tcPr>
          <w:p w:rsidR="00703ABB" w:rsidRDefault="00703ABB" w:rsidP="00703ABB">
            <w:pPr>
              <w:jc w:val="both"/>
            </w:pPr>
            <w:r>
              <w:t>….</w:t>
            </w:r>
          </w:p>
        </w:tc>
        <w:tc>
          <w:tcPr>
            <w:tcW w:w="3777" w:type="dxa"/>
          </w:tcPr>
          <w:p w:rsidR="00703ABB" w:rsidRDefault="00703ABB" w:rsidP="00703ABB">
            <w:pPr>
              <w:jc w:val="both"/>
            </w:pPr>
            <w:r>
              <w:t>….</w:t>
            </w:r>
          </w:p>
        </w:tc>
      </w:tr>
    </w:tbl>
    <w:p w:rsidR="00703ABB" w:rsidRDefault="00703ABB" w:rsidP="00703ABB">
      <w:pPr>
        <w:pStyle w:val="ListParagraph"/>
        <w:numPr>
          <w:ilvl w:val="0"/>
          <w:numId w:val="1"/>
        </w:numPr>
        <w:jc w:val="both"/>
      </w:pPr>
      <w:r>
        <w:t>Tải các file đầy đủ lên hệ thống và hoàn tất nộp báo giá</w:t>
      </w:r>
    </w:p>
    <w:p w:rsidR="00703ABB" w:rsidRDefault="00703ABB" w:rsidP="00703ABB">
      <w:pPr>
        <w:pStyle w:val="ListParagraph"/>
        <w:numPr>
          <w:ilvl w:val="0"/>
          <w:numId w:val="1"/>
        </w:numPr>
        <w:jc w:val="both"/>
        <w:rPr>
          <w:b/>
        </w:rPr>
      </w:pPr>
      <w:r>
        <w:t xml:space="preserve">Tài liệu cứng (Báo giá hoàn chỉnh, tài liệu chứng minh : Yêu cầu kỹ thuật) gửi về theo </w:t>
      </w:r>
      <w:r w:rsidRPr="00703ABB">
        <w:rPr>
          <w:b/>
        </w:rPr>
        <w:t>địa chỉ thông tin người nhận trong Thư mời báo giá</w:t>
      </w:r>
    </w:p>
    <w:p w:rsidR="001D2BE7" w:rsidRPr="001D2BE7" w:rsidRDefault="001D2BE7" w:rsidP="001D2BE7">
      <w:pPr>
        <w:pStyle w:val="ListParagraph"/>
        <w:numPr>
          <w:ilvl w:val="0"/>
          <w:numId w:val="1"/>
        </w:numPr>
        <w:jc w:val="both"/>
      </w:pPr>
      <w:r w:rsidRPr="001D2BE7">
        <w:rPr>
          <w:b/>
        </w:rPr>
        <w:t xml:space="preserve">Để bảo đảm bảo mật thông tin chào giá </w:t>
      </w:r>
      <w:r w:rsidRPr="001D2BE7">
        <w:t>giữa các nhà thầu, Nhà thầu chỉ được thực hiện thao tác chào giá theo trình tự từ Bước 1 đến khi hoàn thành. Hệ thống không cho phép lưu dữ liệu khi Nhà thầu chưa hoàn tất toàn bộ quy trình chào giá</w:t>
      </w:r>
      <w:r>
        <w:t>.</w:t>
      </w:r>
      <w:bookmarkStart w:id="0" w:name="_GoBack"/>
      <w:bookmarkEnd w:id="0"/>
    </w:p>
    <w:p w:rsidR="00703ABB" w:rsidRDefault="00703ABB" w:rsidP="001D2BE7">
      <w:pPr>
        <w:pStyle w:val="ListParagraph"/>
        <w:numPr>
          <w:ilvl w:val="0"/>
          <w:numId w:val="1"/>
        </w:numPr>
        <w:jc w:val="both"/>
      </w:pPr>
      <w:r>
        <w:t xml:space="preserve">Mọi thắc mắc hoặc khó khăn trong quá trình thực hiện liên hệ </w:t>
      </w:r>
      <w:r w:rsidRPr="00703ABB">
        <w:rPr>
          <w:b/>
        </w:rPr>
        <w:t>Đ/C Lương</w:t>
      </w:r>
      <w:r>
        <w:t>:  0934 420 788 để được hướng dẫn</w:t>
      </w:r>
    </w:p>
    <w:p w:rsidR="00703ABB" w:rsidRDefault="00703ABB" w:rsidP="00703ABB">
      <w:pPr>
        <w:pStyle w:val="ListParagraph"/>
      </w:pPr>
    </w:p>
    <w:sectPr w:rsidR="00703ABB" w:rsidSect="00C22EE2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EB4729"/>
    <w:multiLevelType w:val="hybridMultilevel"/>
    <w:tmpl w:val="A1220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ABB"/>
    <w:rsid w:val="001D2BE7"/>
    <w:rsid w:val="002066E3"/>
    <w:rsid w:val="006528D7"/>
    <w:rsid w:val="00703ABB"/>
    <w:rsid w:val="00C2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DCE5C"/>
  <w15:chartTrackingRefBased/>
  <w15:docId w15:val="{52207B28-2D9D-46D0-8CC3-69FD08A0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ABB"/>
    <w:pPr>
      <w:ind w:left="720"/>
      <w:contextualSpacing/>
    </w:pPr>
  </w:style>
  <w:style w:type="table" w:styleId="TableGrid">
    <w:name w:val="Table Grid"/>
    <w:basedOn w:val="TableNormal"/>
    <w:uiPriority w:val="39"/>
    <w:rsid w:val="00703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167</Words>
  <Characters>955</Characters>
  <Application>Microsoft Office Word</Application>
  <DocSecurity>0</DocSecurity>
  <Lines>7</Lines>
  <Paragraphs>2</Paragraphs>
  <ScaleCrop>false</ScaleCrop>
  <Company>Microsoft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2026-09-05T00:40:00Z</dcterms:created>
  <dcterms:modified xsi:type="dcterms:W3CDTF">2026-09-06T07:58:00Z</dcterms:modified>
</cp:coreProperties>
</file>