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3B4506" w14:textId="77777777" w:rsidR="00DB4658" w:rsidRPr="0034053F" w:rsidRDefault="00DB4658" w:rsidP="00DB4658">
      <w:pPr>
        <w:pStyle w:val="Title"/>
        <w:rPr>
          <w:rFonts w:ascii="Century Gothic" w:hAnsi="Century Gothic"/>
        </w:rPr>
      </w:pPr>
      <w:r w:rsidRPr="0034053F">
        <w:rPr>
          <w:rFonts w:ascii="Century Gothic" w:hAnsi="Century Gothic"/>
        </w:rPr>
        <w:t>Services</w:t>
      </w:r>
    </w:p>
    <w:p w14:paraId="63D3B55E" w14:textId="77777777" w:rsidR="00DB4658" w:rsidRPr="0034053F" w:rsidRDefault="00DB4658" w:rsidP="00DB4658">
      <w:pPr>
        <w:pStyle w:val="Heading2"/>
        <w:rPr>
          <w:rFonts w:ascii="Century Gothic" w:hAnsi="Century Gothic"/>
          <w:color w:val="auto"/>
        </w:rPr>
      </w:pPr>
      <w:r w:rsidRPr="0034053F">
        <w:rPr>
          <w:rFonts w:ascii="Century Gothic" w:hAnsi="Century Gothic"/>
          <w:color w:val="auto"/>
        </w:rPr>
        <w:t>Custom packages</w:t>
      </w:r>
    </w:p>
    <w:p w14:paraId="4BE1CE36" w14:textId="77777777" w:rsidR="00DB4658" w:rsidRPr="0034053F" w:rsidRDefault="00DB4658" w:rsidP="00DB4658">
      <w:pPr>
        <w:pStyle w:val="Heading2"/>
        <w:rPr>
          <w:rFonts w:ascii="Century Gothic" w:hAnsi="Century Gothic"/>
          <w:color w:val="auto"/>
        </w:rPr>
      </w:pPr>
      <w:r w:rsidRPr="0034053F">
        <w:rPr>
          <w:rFonts w:ascii="Century Gothic" w:hAnsi="Century Gothic"/>
          <w:color w:val="auto"/>
        </w:rPr>
        <w:t>Special rates and deals</w:t>
      </w:r>
    </w:p>
    <w:p w14:paraId="30B0B925" w14:textId="77777777" w:rsidR="00DB4658" w:rsidRPr="0034053F" w:rsidRDefault="00DB4658" w:rsidP="00DB4658">
      <w:pPr>
        <w:pStyle w:val="Heading2"/>
        <w:rPr>
          <w:rFonts w:ascii="Century Gothic" w:hAnsi="Century Gothic"/>
          <w:color w:val="auto"/>
        </w:rPr>
      </w:pPr>
      <w:r w:rsidRPr="0034053F">
        <w:rPr>
          <w:rFonts w:ascii="Century Gothic" w:hAnsi="Century Gothic"/>
          <w:color w:val="auto"/>
        </w:rPr>
        <w:t>Price matching</w:t>
      </w:r>
    </w:p>
    <w:p w14:paraId="06BB9DE1" w14:textId="77777777" w:rsidR="00DB4658" w:rsidRPr="0034053F" w:rsidRDefault="00DB4658" w:rsidP="00DB4658">
      <w:pPr>
        <w:pStyle w:val="Heading2"/>
        <w:rPr>
          <w:rFonts w:ascii="Century Gothic" w:hAnsi="Century Gothic"/>
          <w:color w:val="auto"/>
        </w:rPr>
      </w:pPr>
      <w:r w:rsidRPr="0034053F">
        <w:rPr>
          <w:rFonts w:ascii="Century Gothic" w:hAnsi="Century Gothic"/>
          <w:color w:val="auto"/>
        </w:rPr>
        <w:t>Safety checklist</w:t>
      </w:r>
    </w:p>
    <w:p w14:paraId="66A4879E" w14:textId="77777777" w:rsidR="00DB4658" w:rsidRPr="0034053F" w:rsidRDefault="00DB4658" w:rsidP="00DB4658">
      <w:pPr>
        <w:pStyle w:val="Heading2"/>
        <w:rPr>
          <w:rFonts w:ascii="Century Gothic" w:hAnsi="Century Gothic"/>
          <w:color w:val="auto"/>
        </w:rPr>
      </w:pPr>
      <w:r w:rsidRPr="0034053F">
        <w:rPr>
          <w:rFonts w:ascii="Century Gothic" w:hAnsi="Century Gothic"/>
          <w:color w:val="auto"/>
        </w:rPr>
        <w:t>Contacts and connections</w:t>
      </w:r>
    </w:p>
    <w:p w14:paraId="50F3B228" w14:textId="77777777" w:rsidR="00DB4658" w:rsidRPr="0034053F" w:rsidRDefault="00DB4658" w:rsidP="00DB4658">
      <w:pPr>
        <w:pStyle w:val="Heading2"/>
        <w:rPr>
          <w:rFonts w:ascii="Century Gothic" w:hAnsi="Century Gothic"/>
          <w:color w:val="auto"/>
        </w:rPr>
      </w:pPr>
      <w:r w:rsidRPr="0034053F">
        <w:rPr>
          <w:rFonts w:ascii="Century Gothic" w:hAnsi="Century Gothic"/>
          <w:color w:val="auto"/>
        </w:rPr>
        <w:t>Payment plans</w:t>
      </w:r>
    </w:p>
    <w:p w14:paraId="300688BE" w14:textId="77777777" w:rsidR="00DB4658" w:rsidRPr="0034053F" w:rsidRDefault="00DB4658" w:rsidP="00DB4658">
      <w:pPr>
        <w:pStyle w:val="Title"/>
        <w:rPr>
          <w:rFonts w:ascii="Century Gothic" w:hAnsi="Century Gothic"/>
        </w:rPr>
      </w:pPr>
      <w:r w:rsidRPr="0034053F">
        <w:rPr>
          <w:rFonts w:ascii="Century Gothic" w:hAnsi="Century Gothic"/>
        </w:rPr>
        <w:t>Our Staff</w:t>
      </w:r>
    </w:p>
    <w:p w14:paraId="05B89D32" w14:textId="77777777" w:rsidR="00DB4658" w:rsidRPr="0034053F" w:rsidRDefault="00DB4658" w:rsidP="00DB4658">
      <w:pPr>
        <w:pStyle w:val="Heading2"/>
        <w:rPr>
          <w:rFonts w:ascii="Century Gothic" w:hAnsi="Century Gothic"/>
          <w:color w:val="auto"/>
        </w:rPr>
      </w:pPr>
      <w:r w:rsidRPr="0034053F">
        <w:rPr>
          <w:rFonts w:ascii="Century Gothic" w:hAnsi="Century Gothic"/>
          <w:color w:val="auto"/>
        </w:rPr>
        <w:t>Margie Shoop, Owner</w:t>
      </w:r>
    </w:p>
    <w:p w14:paraId="1673352C" w14:textId="77777777" w:rsidR="00DB4658" w:rsidRPr="0034053F" w:rsidRDefault="00DB4658" w:rsidP="00DB4658">
      <w:pPr>
        <w:pStyle w:val="Heading2"/>
        <w:rPr>
          <w:rFonts w:ascii="Century Gothic" w:hAnsi="Century Gothic"/>
          <w:color w:val="auto"/>
        </w:rPr>
      </w:pPr>
      <w:r w:rsidRPr="0034053F">
        <w:rPr>
          <w:rFonts w:ascii="Century Gothic" w:hAnsi="Century Gothic"/>
          <w:color w:val="auto"/>
        </w:rPr>
        <w:t>Paulo Sergio Da Silva Pinto, Travel Planner</w:t>
      </w:r>
    </w:p>
    <w:p w14:paraId="5CCBA0B0" w14:textId="77777777" w:rsidR="00DB4658" w:rsidRPr="0034053F" w:rsidRDefault="00DB4658" w:rsidP="00DB4658">
      <w:pPr>
        <w:pStyle w:val="Heading2"/>
        <w:rPr>
          <w:rFonts w:ascii="Century Gothic" w:hAnsi="Century Gothic"/>
          <w:color w:val="auto"/>
        </w:rPr>
      </w:pPr>
      <w:r w:rsidRPr="0034053F">
        <w:rPr>
          <w:rFonts w:ascii="Century Gothic" w:hAnsi="Century Gothic"/>
          <w:color w:val="auto"/>
        </w:rPr>
        <w:t>Cyril Carbonati, Travel Planner</w:t>
      </w:r>
    </w:p>
    <w:p w14:paraId="0AE079A0" w14:textId="77777777" w:rsidR="00DB4658" w:rsidRPr="0034053F" w:rsidRDefault="00DB4658" w:rsidP="00DB4658">
      <w:pPr>
        <w:pStyle w:val="Heading2"/>
        <w:rPr>
          <w:rFonts w:ascii="Century Gothic" w:hAnsi="Century Gothic"/>
          <w:color w:val="auto"/>
        </w:rPr>
      </w:pPr>
      <w:r w:rsidRPr="0034053F">
        <w:rPr>
          <w:rFonts w:ascii="Century Gothic" w:hAnsi="Century Gothic"/>
          <w:color w:val="auto"/>
        </w:rPr>
        <w:t>Nancy Freehafer, Travel Planner</w:t>
      </w:r>
    </w:p>
    <w:p w14:paraId="60A6A200" w14:textId="77777777" w:rsidR="00DB4658" w:rsidRPr="0034053F" w:rsidRDefault="00DB4658" w:rsidP="00DB4658">
      <w:pPr>
        <w:pStyle w:val="Heading2"/>
        <w:rPr>
          <w:rFonts w:ascii="Century Gothic" w:hAnsi="Century Gothic"/>
          <w:color w:val="auto"/>
        </w:rPr>
      </w:pPr>
      <w:r w:rsidRPr="0034053F">
        <w:rPr>
          <w:rFonts w:ascii="Century Gothic" w:hAnsi="Century Gothic"/>
          <w:color w:val="auto"/>
        </w:rPr>
        <w:t>Iris Rogers, Travel Planner</w:t>
      </w:r>
    </w:p>
    <w:p w14:paraId="3EBAFF56" w14:textId="77777777" w:rsidR="009258F0" w:rsidRDefault="009258F0"/>
    <w:sectPr w:rsidR="009258F0" w:rsidSect="00EE7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658"/>
    <w:rsid w:val="001C70D7"/>
    <w:rsid w:val="00645074"/>
    <w:rsid w:val="009258F0"/>
    <w:rsid w:val="00DB4658"/>
    <w:rsid w:val="00EE7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BF2BC"/>
  <w15:chartTrackingRefBased/>
  <w15:docId w15:val="{1D1BA8AF-69EC-4F0B-8F46-E68BC27D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6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465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B465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DB465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Tran Thai Hoc</dc:creator>
  <cp:keywords/>
  <dc:description/>
  <cp:lastModifiedBy>Ly Tran Thai Hoc</cp:lastModifiedBy>
  <cp:revision>1</cp:revision>
  <dcterms:created xsi:type="dcterms:W3CDTF">2024-03-25T12:22:00Z</dcterms:created>
  <dcterms:modified xsi:type="dcterms:W3CDTF">2024-03-25T12:23:00Z</dcterms:modified>
</cp:coreProperties>
</file>