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6B8B9206" w:rsidR="005959B7" w:rsidRDefault="00E67590" w:rsidP="005959B7">
      <w:pPr>
        <w:keepNext/>
      </w:pPr>
      <w:r>
        <w:rPr>
          <w:noProof/>
        </w:rPr>
        <w:drawing>
          <wp:inline distT="0" distB="0" distL="0" distR="0" wp14:anchorId="646DEDAF" wp14:editId="1BD89FA1">
            <wp:extent cx="952500" cy="711200"/>
            <wp:effectExtent l="0" t="0" r="0" b="0"/>
            <wp:docPr id="20178903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0330" name="Obrázek 2017890330"/>
                    <pic:cNvPicPr/>
                  </pic:nvPicPr>
                  <pic:blipFill>
                    <a:blip r:embed="rId14">
                      <a:extLst>
                        <a:ext uri="{28A0092B-C50C-407E-A947-70E740481C1C}">
                          <a14:useLocalDpi xmlns:a14="http://schemas.microsoft.com/office/drawing/2010/main" val="0"/>
                        </a:ext>
                      </a:extLst>
                    </a:blip>
                    <a:stretch>
                      <a:fillRect/>
                    </a:stretch>
                  </pic:blipFill>
                  <pic:spPr>
                    <a:xfrm>
                      <a:off x="0" y="0"/>
                      <a:ext cx="952500" cy="7112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w:t>
      </w:r>
      <w:r>
        <w:lastRenderedPageBreak/>
        <w:t xml:space="preserve">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AI se osvědčuje zejména v radiologii, kde pomáhá s interpretací obrazových dat, ale i v prediktivní analýze, kde je schopna odhalit vzorce indikující závažné zdravotní stavy. Přes 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6070A01B" w:rsidR="00F94023" w:rsidRDefault="00F94023" w:rsidP="00F94023">
      <w:pPr>
        <w:keepNext/>
      </w:pP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5"/>
          <w:footerReference w:type="default" r:id="rId16"/>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7"/>
      <w:headerReference w:type="default" r:id="rId18"/>
      <w:footerReference w:type="even" r:id="rId19"/>
      <w:footerReference w:type="default" r:id="rId20"/>
      <w:headerReference w:type="first" r:id="rId21"/>
      <w:footerReference w:type="first" r:id="rId22"/>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6348" w14:textId="77777777" w:rsidR="00FE6A2A" w:rsidRDefault="00FE6A2A" w:rsidP="00D27304">
      <w:pPr>
        <w:spacing w:after="0" w:line="240" w:lineRule="auto"/>
      </w:pPr>
      <w:r>
        <w:separator/>
      </w:r>
    </w:p>
  </w:endnote>
  <w:endnote w:type="continuationSeparator" w:id="0">
    <w:p w14:paraId="433CF929" w14:textId="77777777" w:rsidR="00FE6A2A" w:rsidRDefault="00FE6A2A"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A24A" w14:textId="77777777" w:rsidR="00FE6A2A" w:rsidRDefault="00FE6A2A" w:rsidP="00D27304">
      <w:pPr>
        <w:spacing w:after="0" w:line="240" w:lineRule="auto"/>
      </w:pPr>
      <w:r>
        <w:separator/>
      </w:r>
    </w:p>
  </w:footnote>
  <w:footnote w:type="continuationSeparator" w:id="0">
    <w:p w14:paraId="0CEA4F48" w14:textId="77777777" w:rsidR="00FE6A2A" w:rsidRDefault="00FE6A2A"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67590"/>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E6A2A"/>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15</Pages>
  <Words>2915</Words>
  <Characters>17201</Characters>
  <Application>Microsoft Office Word</Application>
  <DocSecurity>0</DocSecurity>
  <Lines>143</Lines>
  <Paragraphs>40</Paragraphs>
  <ScaleCrop>false</ScaleCrop>
  <Manager/>
  <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