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Pr="00A86D30" w:rsidRDefault="00000000" w:rsidP="00A86D30">
      <w:pPr>
        <w:pStyle w:val="Nadpis3"/>
      </w:pPr>
      <w:bookmarkStart w:id="15" w:name="_Toc217925287"/>
      <w:bookmarkStart w:id="16" w:name="_Toc217925693"/>
      <w:bookmarkStart w:id="17" w:name="_Toc217932283"/>
      <w:bookmarkStart w:id="18" w:name="_Toc217935659"/>
      <w:bookmarkStart w:id="19" w:name="_Toc220164064"/>
      <w:r w:rsidRPr="00A86D30">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01C8" w14:textId="77777777" w:rsidR="00CF663B" w:rsidRDefault="00CF663B" w:rsidP="00D27304">
      <w:pPr>
        <w:spacing w:after="0" w:line="240" w:lineRule="auto"/>
      </w:pPr>
      <w:r>
        <w:separator/>
      </w:r>
    </w:p>
  </w:endnote>
  <w:endnote w:type="continuationSeparator" w:id="0">
    <w:p w14:paraId="253B7DE2" w14:textId="77777777" w:rsidR="00CF663B" w:rsidRDefault="00CF663B"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C3ED" w14:textId="77777777" w:rsidR="00CF663B" w:rsidRDefault="00CF663B" w:rsidP="00D27304">
      <w:pPr>
        <w:spacing w:after="0" w:line="240" w:lineRule="auto"/>
      </w:pPr>
      <w:r>
        <w:separator/>
      </w:r>
    </w:p>
  </w:footnote>
  <w:footnote w:type="continuationSeparator" w:id="0">
    <w:p w14:paraId="2DC0D748" w14:textId="77777777" w:rsidR="00CF663B" w:rsidRDefault="00CF663B"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7944"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86D30"/>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CF663B"/>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ind w:left="1512"/>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2026-02-18T07:55:00Z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