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D0444" w14:textId="77777777" w:rsidR="00A47B5B" w:rsidRDefault="00000000">
      <w:r>
        <w:rPr>
          <w:b/>
          <w:sz w:val="32"/>
        </w:rPr>
        <w:t>Практическая работа 4</w:t>
      </w:r>
    </w:p>
    <w:p w14:paraId="0F995902" w14:textId="77777777" w:rsidR="00A47B5B" w:rsidRDefault="00000000">
      <w:r>
        <w:rPr>
          <w:b/>
          <w:sz w:val="26"/>
        </w:rPr>
        <w:t>Модель жизненного цикла и архитектура системы</w:t>
      </w:r>
    </w:p>
    <w:p w14:paraId="08F84CF7" w14:textId="77777777" w:rsidR="00A47B5B" w:rsidRDefault="00000000">
      <w:r>
        <w:rPr>
          <w:b/>
          <w:sz w:val="26"/>
        </w:rPr>
        <w:t>7. Выбор модели жизненного цикла</w:t>
      </w:r>
    </w:p>
    <w:p w14:paraId="38AD4BCA" w14:textId="77777777" w:rsidR="00A47B5B" w:rsidRDefault="00000000">
      <w:r>
        <w:t>Для проекта GameStore выбрана адаптированная Scrum-модель с недельными спринтами. Этот выбор соответствует уставу индивидуального цифрового проекта: требования к интернет-магазину могут уточняться после демонстрации прототипа, а рабочий функционал удобнее выпускать постепенно.</w:t>
      </w:r>
    </w:p>
    <w:p w14:paraId="6B4156BA" w14:textId="77777777" w:rsidR="00A47B5B" w:rsidRDefault="00000000">
      <w:r>
        <w:rPr>
          <w:b/>
          <w:sz w:val="26"/>
        </w:rPr>
        <w:t>Почему модель подходит</w:t>
      </w:r>
    </w:p>
    <w:p w14:paraId="44A90F50" w14:textId="77777777" w:rsidR="00A47B5B" w:rsidRDefault="00000000">
      <w:r>
        <w:t>- Каталог, корзина, платежи, выдача ключей, отзывы и возвраты можно разрабатывать инкрементами.</w:t>
      </w:r>
    </w:p>
    <w:p w14:paraId="24BD3FB7" w14:textId="77777777" w:rsidR="00A47B5B" w:rsidRDefault="00000000">
      <w:r>
        <w:t>- Интеграция с ЮKassa и безопасность ключей являются рисковыми участками, поэтому их нужно проверять отдельными спринтами.</w:t>
      </w:r>
    </w:p>
    <w:p w14:paraId="0B42062F" w14:textId="77777777" w:rsidR="00A47B5B" w:rsidRDefault="00000000">
      <w:r>
        <w:t>- Прототип интерфейса можно быстро показать куратору и скорректировать требования до основной реализации.</w:t>
      </w:r>
    </w:p>
    <w:p w14:paraId="7EF3DD1C" w14:textId="77777777" w:rsidR="00A47B5B" w:rsidRDefault="00000000">
      <w:r>
        <w:t>- Scrum поддерживает частую обратную связь и помогает уложиться в ограниченные сроки проекта.</w:t>
      </w:r>
    </w:p>
    <w:p w14:paraId="6C768989" w14:textId="77777777" w:rsidR="00A47B5B" w:rsidRDefault="00000000">
      <w:r>
        <w:rPr>
          <w:b/>
          <w:sz w:val="26"/>
        </w:rPr>
        <w:t>План спринтов</w:t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121"/>
        <w:gridCol w:w="3685"/>
      </w:tblGrid>
      <w:tr w:rsidR="00A47B5B" w14:paraId="47B812B4" w14:textId="77777777" w:rsidTr="00903EAA">
        <w:tblPrEx>
          <w:tblCellMar>
            <w:top w:w="0" w:type="dxa"/>
            <w:bottom w:w="0" w:type="dxa"/>
          </w:tblCellMar>
        </w:tblPrEx>
        <w:trPr>
          <w:cantSplit/>
          <w:tblHeader w:val="true"/>
        </w:trPr>
        <w:tc>
          <w:tcPr>
            <w:tcW w:w="2400" w:type="dxa"/>
          </w:tcPr>
          <w:p w14:paraId="1A872B1B" w14:textId="77777777" w:rsidR="00A47B5B" w:rsidRDefault="00000000">
            <w:r>
              <w:t>Спринт</w:t>
            </w:r>
          </w:p>
        </w:tc>
        <w:tc>
          <w:tcPr>
            <w:tcW w:w="4121" w:type="dxa"/>
          </w:tcPr>
          <w:p w14:paraId="4E8D78A9" w14:textId="77777777" w:rsidR="00A47B5B" w:rsidRDefault="00000000">
            <w:r>
              <w:t>Что разрабатывается</w:t>
            </w:r>
          </w:p>
        </w:tc>
        <w:tc>
          <w:tcPr>
            <w:tcW w:w="3685" w:type="dxa"/>
          </w:tcPr>
          <w:p w14:paraId="245ABAAC" w14:textId="77777777" w:rsidR="00A47B5B" w:rsidRDefault="00000000">
            <w:r>
              <w:t>Результат</w:t>
            </w:r>
          </w:p>
        </w:tc>
      </w:tr>
      <w:tr w:rsidR="00A47B5B" w14:paraId="18B4A39E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BB26265" w14:textId="77777777" w:rsidR="00A47B5B" w:rsidRDefault="00000000">
            <w:r>
              <w:t>1</w:t>
            </w:r>
          </w:p>
        </w:tc>
        <w:tc>
          <w:tcPr>
            <w:tcW w:w="4121" w:type="dxa"/>
          </w:tcPr>
          <w:p w14:paraId="0575C930" w14:textId="77777777" w:rsidR="00A47B5B" w:rsidRDefault="00000000">
            <w:r>
              <w:t>Каталог игр, карточка игры, фильтры по жанру, платформе и цене.</w:t>
            </w:r>
          </w:p>
        </w:tc>
        <w:tc>
          <w:tcPr>
            <w:tcW w:w="3685" w:type="dxa"/>
          </w:tcPr>
          <w:p w14:paraId="12B3D9BB" w14:textId="77777777" w:rsidR="00A47B5B" w:rsidRDefault="00000000">
            <w:r>
              <w:t>Пользователь может найти игру и изучить информацию.</w:t>
            </w:r>
          </w:p>
        </w:tc>
      </w:tr>
      <w:tr w:rsidR="00A47B5B" w14:paraId="1E76E6D9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4F59F37" w14:textId="77777777" w:rsidR="00A47B5B" w:rsidRDefault="00000000">
            <w:r>
              <w:t>2</w:t>
            </w:r>
          </w:p>
        </w:tc>
        <w:tc>
          <w:tcPr>
            <w:tcW w:w="4121" w:type="dxa"/>
          </w:tcPr>
          <w:p w14:paraId="3DE9F160" w14:textId="77777777" w:rsidR="00A47B5B" w:rsidRDefault="00000000">
            <w:r>
              <w:t>Регистрация, авторизация, личный кабинет и библиотека.</w:t>
            </w:r>
          </w:p>
        </w:tc>
        <w:tc>
          <w:tcPr>
            <w:tcW w:w="3685" w:type="dxa"/>
          </w:tcPr>
          <w:p w14:paraId="52DDB508" w14:textId="77777777" w:rsidR="00A47B5B" w:rsidRDefault="00000000">
            <w:r>
              <w:t>Появляется профиль покупателя и история покупок.</w:t>
            </w:r>
          </w:p>
        </w:tc>
      </w:tr>
      <w:tr w:rsidR="00A47B5B" w14:paraId="77F3F53E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282DEBC" w14:textId="77777777" w:rsidR="00A47B5B" w:rsidRDefault="00000000">
            <w:r>
              <w:t>3</w:t>
            </w:r>
          </w:p>
        </w:tc>
        <w:tc>
          <w:tcPr>
            <w:tcW w:w="4121" w:type="dxa"/>
          </w:tcPr>
          <w:p w14:paraId="01A7AC37" w14:textId="77777777" w:rsidR="00A47B5B" w:rsidRDefault="00000000">
            <w:r>
              <w:t>Корзина, оформление заказа, промокоды и расчет стоимости.</w:t>
            </w:r>
          </w:p>
        </w:tc>
        <w:tc>
          <w:tcPr>
            <w:tcW w:w="3685" w:type="dxa"/>
          </w:tcPr>
          <w:p w14:paraId="18866C43" w14:textId="77777777" w:rsidR="00A47B5B" w:rsidRDefault="00000000">
            <w:r>
              <w:t>Покупатель может подготовить заказ к оплате.</w:t>
            </w:r>
          </w:p>
        </w:tc>
      </w:tr>
      <w:tr w:rsidR="00A47B5B" w14:paraId="3DFEBDC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5144BFC" w14:textId="77777777" w:rsidR="00A47B5B" w:rsidRDefault="00000000">
            <w:r>
              <w:t>4</w:t>
            </w:r>
          </w:p>
        </w:tc>
        <w:tc>
          <w:tcPr>
            <w:tcW w:w="4121" w:type="dxa"/>
          </w:tcPr>
          <w:p w14:paraId="56B3FFE7" w14:textId="77777777" w:rsidR="00A47B5B" w:rsidRDefault="00000000">
            <w:r>
              <w:t>Интеграция с ЮKassa, статусы платежей и email-уведомления.</w:t>
            </w:r>
          </w:p>
        </w:tc>
        <w:tc>
          <w:tcPr>
            <w:tcW w:w="3685" w:type="dxa"/>
          </w:tcPr>
          <w:p w14:paraId="526D1656" w14:textId="77777777" w:rsidR="00A47B5B" w:rsidRDefault="00000000">
            <w:r>
              <w:t>Система получает подтверждение оплаты.</w:t>
            </w:r>
          </w:p>
        </w:tc>
      </w:tr>
      <w:tr w:rsidR="00A47B5B" w14:paraId="0E51A700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0C361A4" w14:textId="77777777" w:rsidR="00A47B5B" w:rsidRDefault="00000000">
            <w:r>
              <w:t>5</w:t>
            </w:r>
          </w:p>
        </w:tc>
        <w:tc>
          <w:tcPr>
            <w:tcW w:w="4121" w:type="dxa"/>
          </w:tcPr>
          <w:p w14:paraId="1285D56E" w14:textId="77777777" w:rsidR="00A47B5B" w:rsidRDefault="00000000">
            <w:r>
              <w:t>Хранение, резервирование и выдача цифровых ключей.</w:t>
            </w:r>
          </w:p>
        </w:tc>
        <w:tc>
          <w:tcPr>
            <w:tcW w:w="3685" w:type="dxa"/>
          </w:tcPr>
          <w:p w14:paraId="33599263" w14:textId="77777777" w:rsidR="00A47B5B" w:rsidRDefault="00000000">
            <w:r>
              <w:t>Ключ выдается автоматически после оплаты.</w:t>
            </w:r>
          </w:p>
        </w:tc>
      </w:tr>
      <w:tr w:rsidR="00A47B5B" w14:paraId="23E17814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D8065F7" w14:textId="77777777" w:rsidR="00A47B5B" w:rsidRDefault="00000000">
            <w:r>
              <w:t>6</w:t>
            </w:r>
          </w:p>
        </w:tc>
        <w:tc>
          <w:tcPr>
            <w:tcW w:w="4121" w:type="dxa"/>
          </w:tcPr>
          <w:p w14:paraId="71D4B30F" w14:textId="77777777" w:rsidR="00A47B5B" w:rsidRDefault="00000000">
            <w:r>
              <w:t>Отзывы, возвраты, поддержка, отчеты, журналирование и тестирование.</w:t>
            </w:r>
          </w:p>
        </w:tc>
        <w:tc>
          <w:tcPr>
            <w:tcW w:w="3685" w:type="dxa"/>
          </w:tcPr>
          <w:p w14:paraId="07E629E2" w14:textId="77777777" w:rsidR="00A47B5B" w:rsidRDefault="00000000">
            <w:r>
              <w:t>Система готова к демонстрации и защите.</w:t>
            </w:r>
          </w:p>
        </w:tc>
      </w:tr>
    </w:tbl>
    <w:p w14:paraId="1BC85ADA" w14:textId="77777777" w:rsidR="00A47B5B" w:rsidRDefault="00000000">
      <w:r>
        <w:rPr>
          <w:b/>
          <w:sz w:val="26"/>
        </w:rPr>
        <w:t>8. Архитектура системы</w:t>
      </w:r>
    </w:p>
    <w:p w14:paraId="705230E3" w14:textId="77777777" w:rsidR="00A47B5B" w:rsidRDefault="00000000">
      <w:r>
        <w:lastRenderedPageBreak/>
        <w:t>Для GameStore выбрана клиент-серверная архитектура с MVC-логикой: веб-интерфейс отвечает за представление, Backend API и контроллеры - за обработку запросов, а база данных - за хранение пользователей, игр, заказов, платежей, ключей, отзывов и обращений.</w:t>
      </w:r>
    </w:p>
    <w:p w14:paraId="1C2A708C" w14:textId="204A0AC0" w:rsidR="00A47B5B" w:rsidRDefault="00903EAA">
      <w:r w:rsidRPr="00903EAA">
        <w:drawing>
          <wp:inline distT="0" distB="0" distL="0" distR="0" wp14:anchorId="538B33F4" wp14:editId="6C6100D3">
            <wp:extent cx="6480810" cy="3623310"/>
            <wp:effectExtent l="0" t="0" r="0" b="0"/>
            <wp:docPr id="131481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17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1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837"/>
        <w:gridCol w:w="3828"/>
      </w:tblGrid>
      <w:tr w:rsidR="00A47B5B" w14:paraId="3A401616" w14:textId="77777777" w:rsidTr="00903EAA">
        <w:tblPrEx>
          <w:tblCellMar>
            <w:top w:w="0" w:type="dxa"/>
            <w:bottom w:w="0" w:type="dxa"/>
          </w:tblCellMar>
        </w:tblPrEx>
        <w:trPr>
          <w:cantSplit/>
          <w:tblHeader w:val="true"/>
        </w:trPr>
        <w:tc>
          <w:tcPr>
            <w:tcW w:w="2400" w:type="dxa"/>
          </w:tcPr>
          <w:p w14:paraId="232C7CE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</w:t>
            </w:r>
          </w:p>
        </w:tc>
        <w:tc>
          <w:tcPr>
            <w:tcW w:w="3837" w:type="dxa"/>
          </w:tcPr>
          <w:p w14:paraId="7CC0A625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За что отвечает</w:t>
            </w:r>
          </w:p>
        </w:tc>
        <w:tc>
          <w:tcPr>
            <w:tcW w:w="3828" w:type="dxa"/>
          </w:tcPr>
          <w:p w14:paraId="05B2DFCB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С какими модулями взаимодействует</w:t>
            </w:r>
          </w:p>
        </w:tc>
      </w:tr>
      <w:tr w:rsidR="00A47B5B" w14:paraId="064CE476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79C0B5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Веб-интерфейс покупателя</w:t>
            </w:r>
          </w:p>
        </w:tc>
        <w:tc>
          <w:tcPr>
            <w:tcW w:w="3837" w:type="dxa"/>
          </w:tcPr>
          <w:p w14:paraId="486B7E57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Каталог, карточка игры, корзина, оформление заказа, личный кабинет, отзывы и возвраты.</w:t>
            </w:r>
          </w:p>
        </w:tc>
        <w:tc>
          <w:tcPr>
            <w:tcW w:w="3828" w:type="dxa"/>
          </w:tcPr>
          <w:p w14:paraId="5EDAADD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Backend API, авторизация, каталог, заказы, отзывы.</w:t>
            </w:r>
          </w:p>
        </w:tc>
      </w:tr>
      <w:tr w:rsidR="00A47B5B" w14:paraId="0F47F70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EE528EE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Админ-панель</w:t>
            </w:r>
          </w:p>
        </w:tc>
        <w:tc>
          <w:tcPr>
            <w:tcW w:w="3837" w:type="dxa"/>
          </w:tcPr>
          <w:p w14:paraId="486016CA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Управление играми, платформами, ценами, скриншотами, ключами, промокодами и акциями.</w:t>
            </w:r>
          </w:p>
        </w:tc>
        <w:tc>
          <w:tcPr>
            <w:tcW w:w="3828" w:type="dxa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Backend API, каталог, ключи, промокоды, модуль отчетности.</w:t>
            </w:r>
          </w:p>
        </w:tc>
      </w:tr>
      <w:tr w:rsidR="00A47B5B" w14:paraId="568CE163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6DC7D7E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Интерфейс поддержки</w:t>
            </w:r>
          </w:p>
        </w:tc>
        <w:tc>
          <w:tcPr>
            <w:tcW w:w="3837" w:type="dxa"/>
          </w:tcPr>
          <w:p w14:paraId="63C71C3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Просмотр обращений пользователей и обработка возвратов.</w:t>
            </w:r>
          </w:p>
        </w:tc>
        <w:tc>
          <w:tcPr>
            <w:tcW w:w="3828" w:type="dxa"/>
          </w:tcPr>
          <w:p w14:paraId="68927B30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Backend API, возвраты, заказы, уведомления.</w:t>
            </w:r>
          </w:p>
        </w:tc>
      </w:tr>
      <w:tr w:rsidR="00A47B5B" w14:paraId="0084FA2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75AF83F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авторизации</w:t>
            </w:r>
          </w:p>
        </w:tc>
        <w:tc>
          <w:tcPr>
            <w:tcW w:w="3837" w:type="dxa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Регистрация, вход, роли, ограничение попыток входа и проверка полномочий покупателя, администратора и менеджера поддержки.</w:t>
            </w:r>
          </w:p>
        </w:tc>
        <w:tc>
          <w:tcPr>
            <w:tcW w:w="3828" w:type="dxa"/>
          </w:tcPr>
          <w:p w14:paraId="0E94E0E9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Веб-интерфейс, админ-панель, база данных.</w:t>
            </w:r>
          </w:p>
        </w:tc>
      </w:tr>
      <w:tr w:rsidR="00A47B5B" w14:paraId="6CF2E4A2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087D63CB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каталога</w:t>
            </w:r>
          </w:p>
        </w:tc>
        <w:tc>
          <w:tcPr>
            <w:tcW w:w="3837" w:type="dxa"/>
          </w:tcPr>
          <w:p w14:paraId="4D6A0A02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Игры, жанры, платформы, цены, системные требования, скриншоты и наличие ключей.</w:t>
            </w:r>
          </w:p>
        </w:tc>
        <w:tc>
          <w:tcPr>
            <w:tcW w:w="3828" w:type="dxa"/>
          </w:tcPr>
          <w:p w14:paraId="780EDAF5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Веб-интерфейс, админ-панель, база данных.</w:t>
            </w:r>
          </w:p>
        </w:tc>
      </w:tr>
      <w:tr w:rsidR="00A47B5B" w14:paraId="6824BEE7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3D3A0FF7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корзины и заказов</w:t>
            </w:r>
          </w:p>
        </w:tc>
        <w:tc>
          <w:tcPr>
            <w:tcW w:w="3837" w:type="dxa"/>
          </w:tcPr>
          <w:p w14:paraId="77834CF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Корзина, создание заказа, статусы заказа и связь с платежом.</w:t>
            </w:r>
          </w:p>
        </w:tc>
        <w:tc>
          <w:tcPr>
            <w:tcW w:w="3828" w:type="dxa"/>
          </w:tcPr>
          <w:p w14:paraId="032CC8EC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Каталог, промокоды, платежи, ключи, база данных.</w:t>
            </w:r>
          </w:p>
        </w:tc>
      </w:tr>
      <w:tr w:rsidR="00A47B5B" w14:paraId="74C52A42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4BC9476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lastRenderedPageBreak/>
              <w:t>Модуль платежей</w:t>
            </w:r>
          </w:p>
        </w:tc>
        <w:tc>
          <w:tcPr>
            <w:tcW w:w="3837" w:type="dxa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Создание платежа, проверка подлинности callback ЮKassa, идемпотентная обработка и сверка статуса оплаты.</w:t>
            </w:r>
          </w:p>
        </w:tc>
        <w:tc>
          <w:tcPr>
            <w:tcW w:w="3828" w:type="dxa"/>
          </w:tcPr>
          <w:p w14:paraId="3D33515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Заказы, ЮKassa, база данных, уведомления.</w:t>
            </w:r>
          </w:p>
        </w:tc>
      </w:tr>
      <w:tr w:rsidR="00A47B5B" w14:paraId="1AEBE155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4AF31F23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промокодов</w:t>
            </w:r>
          </w:p>
        </w:tc>
        <w:tc>
          <w:tcPr>
            <w:tcW w:w="3837" w:type="dxa"/>
          </w:tcPr>
          <w:p w14:paraId="6BFE509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Проверка промокодов, расчет скидки и контроль срока действия.</w:t>
            </w:r>
          </w:p>
        </w:tc>
        <w:tc>
          <w:tcPr>
            <w:tcW w:w="3828" w:type="dxa"/>
          </w:tcPr>
          <w:p w14:paraId="16677B2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Корзина, заказы, база данных.</w:t>
            </w:r>
          </w:p>
        </w:tc>
      </w:tr>
      <w:tr w:rsidR="00A47B5B" w14:paraId="68FDC28F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63037C5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цифровых ключей</w:t>
            </w:r>
          </w:p>
        </w:tc>
        <w:tc>
          <w:tcPr>
            <w:tcW w:w="3837" w:type="dxa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Шифрованное хранение, транзакционное резервирование и выдача ключа владельцу оплаченного заказа.</w:t>
            </w:r>
          </w:p>
        </w:tc>
        <w:tc>
          <w:tcPr>
            <w:tcW w:w="3828" w:type="dxa"/>
          </w:tcPr>
          <w:p w14:paraId="2144D721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Заказы, каталог, база данных, уведомления.</w:t>
            </w:r>
          </w:p>
        </w:tc>
      </w:tr>
      <w:tr w:rsidR="00A47B5B" w14:paraId="1BE5DF2F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6A1DE347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отзывов</w:t>
            </w:r>
          </w:p>
        </w:tc>
        <w:tc>
          <w:tcPr>
            <w:tcW w:w="3837" w:type="dxa"/>
          </w:tcPr>
          <w:p w14:paraId="17A51A40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Создание и отображение отзывов и оценок к играм.</w:t>
            </w:r>
          </w:p>
        </w:tc>
        <w:tc>
          <w:tcPr>
            <w:tcW w:w="3828" w:type="dxa"/>
          </w:tcPr>
          <w:p w14:paraId="33ECBB9A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Пользователи, каталог, база данных.</w:t>
            </w:r>
          </w:p>
        </w:tc>
      </w:tr>
      <w:tr w:rsidR="00A47B5B" w14:paraId="0C8D599B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5CAFD88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возвратов и поддержки</w:t>
            </w:r>
          </w:p>
        </w:tc>
        <w:tc>
          <w:tcPr>
            <w:tcW w:w="3837" w:type="dxa"/>
          </w:tcPr>
          <w:p w14:paraId="61138831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Создание обращений, обработка возвратов и фиксация решений менеджера.</w:t>
            </w:r>
          </w:p>
        </w:tc>
        <w:tc>
          <w:tcPr>
            <w:tcW w:w="3828" w:type="dxa"/>
          </w:tcPr>
          <w:p w14:paraId="455C9A04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Заказы, поддержка, уведомления, база данных.</w:t>
            </w:r>
          </w:p>
        </w:tc>
      </w:tr>
      <w:tr w:rsidR="00A47B5B" w14:paraId="1061F05E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25B35418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уведомлений и логирования</w:t>
            </w:r>
          </w:p>
        </w:tc>
        <w:tc>
          <w:tcPr>
            <w:tcW w:w="3837" w:type="dxa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Email-уведомления, журнал оплат, выдачи ключей, попыток входа, промокодов и действий администратора.</w:t>
            </w:r>
          </w:p>
        </w:tc>
        <w:tc>
          <w:tcPr>
            <w:tcW w:w="3828" w:type="dxa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Пользователи, заказы, платежи, ключи, возвраты, модуль отчетности.</w:t>
            </w:r>
          </w:p>
        </w:tc>
      </w:tr>
      <w:tr w:rsidR="00A47B5B" w14:paraId="13E5B822" w14:textId="77777777" w:rsidTr="00903E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</w:tcPr>
          <w:p w14:paraId="184F0A09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База данных</w:t>
            </w:r>
          </w:p>
        </w:tc>
        <w:tc>
          <w:tcPr>
            <w:tcW w:w="3837" w:type="dxa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Хранение пользователей, игр, заказов, платежей, зашифрованных ключей, возвратов и журналов; ежедневное резервное копирование.</w:t>
            </w:r>
          </w:p>
        </w:tc>
        <w:tc>
          <w:tcPr>
            <w:tcW w:w="3828" w:type="dxa"/>
          </w:tcPr>
          <w:p w14:paraId="6EBE418D" w14:textId="77777777" w:rsidR="00A47B5B" w:rsidRDefault="00000000">
            <w:r>
              <w:rPr>
                <w:rFonts w:ascii="Times New Roman" w:hAnsi="Times New Roman" w:eastAsia="Times New Roman"/>
                <w:color w:val="000000"/>
                <w:sz w:val="17"/>
              </w:rPr>
              <w:t>Все серверные модули.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отчетности</w:t>
            </w:r>
          </w:p>
        </w:tc>
        <w:tc>
          <w:tcPr>
            <w:tcW w:type="dxa" w:w="3837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Формирование отчетов за выбранный период по продажам, возвратам и остаткам цифровых ключей.</w:t>
            </w:r>
          </w:p>
        </w:tc>
        <w:tc>
          <w:tcPr>
            <w:tcW w:type="dxa" w:w="3828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Админ-панель, заказы, платежи, ключи, возвраты, база данных.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Модуль резервного копирования</w:t>
            </w:r>
          </w:p>
        </w:tc>
        <w:tc>
          <w:tcPr>
            <w:tcW w:type="dxa" w:w="3837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Создание ежедневных зашифрованных копий, контроль срока хранения и проверка восстановления.</w:t>
            </w:r>
          </w:p>
        </w:tc>
        <w:tc>
          <w:tcPr>
            <w:tcW w:type="dxa" w:w="3828"/>
          </w:tcPr>
          <w:p>
            <w:r>
              <w:rPr>
                <w:rFonts w:ascii="Times New Roman" w:hAnsi="Times New Roman" w:eastAsia="Times New Roman"/>
                <w:color w:val="000000"/>
                <w:sz w:val="17"/>
              </w:rPr>
              <w:t>База данных, мониторинг, администратор инфраструктуры.</w:t>
            </w:r>
          </w:p>
        </w:tc>
      </w:tr>
    </w:tbl>
    <w:p w14:paraId="6ED5B835" w14:textId="77777777" w:rsidR="00A47B5B" w:rsidRDefault="00000000">
      <w:r>
        <w:rPr>
          <w:b/>
          <w:sz w:val="26"/>
        </w:rPr>
        <w:t>Связь архитектуры с требованиями</w:t>
      </w:r>
    </w:p>
    <w:p w14:paraId="1808AA83" w14:textId="77777777" w:rsidR="00A47B5B" w:rsidRDefault="00000000">
      <w:r>
        <w:rPr>
          <w:rFonts w:ascii="Times New Roman" w:hAnsi="Times New Roman" w:eastAsia="Times New Roman"/>
          <w:color w:val="000000"/>
          <w:sz w:val="22"/>
        </w:rPr>
        <w:t>Требования о промокодах отражены отдельным модулем промокодов; требования о выдаче ключа после оплаты реализуются связкой заказов, платежей, ключей и уведомлений; требования об отзывах и возвратах отражены отдельными модулями отзывов и поддержки. Требование FR-23 о сводной информации реализуется модулем отчетности.</w:t>
      </w:r>
    </w:p>
    <w:sectPr w:rsidR="00A47B5B">
      <w:pgSz w:w="11906" w:h="16838"/>
      <w:pgMar w:top="1134" w:right="850" w:bottom="1134" w:left="85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7B5B"/>
    <w:rsid w:val="00903EAA"/>
    <w:rsid w:val="00992798"/>
    <w:rsid w:val="00A47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0739"/>
  <w15:docId w15:val="{E32CBAB2-B115-4453-8DDD-257A78E12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579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4 - GameStore</dc:title>
  <dc:creator>Желваков И.А.</dc:creator>
  <cp:lastModifiedBy>Иван Желваков</cp:lastModifiedBy>
  <cp:revision>2</cp:revision>
  <dcterms:created xsi:type="dcterms:W3CDTF">2026-06-22T07:17:00Z</dcterms:created>
  <dcterms:modified xsi:type="dcterms:W3CDTF">2026-06-22T08:22:00Z</dcterms:modified>
</cp:coreProperties>
</file>