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sz="10" w:val="single" w:color="1B4965"/>
              <w:bottom w:sz="10" w:val="single" w:color="1B4965"/>
              <w:left w:sz="10" w:val="single" w:color="1B4965"/>
              <w:right w:sz="10" w:val="single" w:color="1B4965"/>
            </w:tcBorders>
          </w:tcPr>
          <w:p>
            <w:pPr>
              <w:spacing w:line="288" w:lineRule="auto"/>
            </w:pPr>
            <w:r>
              <w:rPr>
                <w:b/>
                <w:color w:val="1B4965"/>
                <w:sz w:val="30"/>
              </w:rPr>
              <w:t>CADERNO DE ATIVIDADES ADAPTADAS DE CIÊNCIAS</w:t>
              <w:br/>
            </w:r>
            <w:r>
              <w:t>NOME DO ALUNO(A): _________________________________________________</w:t>
              <w:br/>
            </w:r>
            <w:r>
              <w:t>DATA: ____ / ____ / ________   |   TURMA: _________</w:t>
              <w:br/>
            </w:r>
            <w:r>
              <w:t>TEMA CENTRAL: CORPO HUMANO E SISTEMAS (10 ATIVIDADES)</w:t>
            </w:r>
          </w:p>
        </w:tc>
      </w:tr>
    </w:tbl>
    <w:p>
      <w:pPr>
        <w:spacing w:after="160"/>
      </w:pPr>
    </w:p>
    <w:p>
      <w:pPr>
        <w:spacing w:before="160" w:after="40"/>
      </w:pPr>
      <w:r>
        <w:rPr>
          <w:b/>
          <w:color w:val="1B4965"/>
          <w:sz w:val="24"/>
        </w:rPr>
        <w:t>ATIVIDADE 1: A BOCA E A MASTIGAÇÃO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B4965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💡 RESUMO E GUIA DE APOIO VISUAL</w:t>
            </w:r>
          </w:p>
        </w:tc>
      </w:tr>
      <w:tr>
        <w:tc>
          <w:tcPr>
            <w:tcW w:type="dxa" w:w="105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Os dentes trituram o alimento e a saliva ajuda a amassar a comida.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1: Onde começa o processo da digestão dos alimentos?</w:t>
        <w:br/>
      </w:r>
      <w:r>
        <w:t xml:space="preserve">   [  ] Na Boca</w:t>
        <w:br/>
      </w:r>
      <w:r>
        <w:t xml:space="preserve">   [  ] No Estômago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1B4965"/>
          <w:sz w:val="24"/>
        </w:rPr>
        <w:t>ATIVIDADE 2: O ESTÔMAGO: MISTURANDO OS ALIMENTOS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B4965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💡 RESUMO E GUIA DE APOIO VISUAL</w:t>
            </w:r>
          </w:p>
        </w:tc>
      </w:tr>
      <w:tr>
        <w:tc>
          <w:tcPr>
            <w:tcW w:type="dxa" w:w="105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O estômago funciona como um liquidificador, misturando o alimento com sucos digestivos.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2: Qual é a função principal do estômago?</w:t>
        <w:br/>
      </w:r>
      <w:r>
        <w:t xml:space="preserve">   [  ] Desmanchar e misturar a comida</w:t>
        <w:br/>
      </w:r>
      <w:r>
        <w:t xml:space="preserve">   [  ] Levar o ar para os pulmões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1B4965"/>
          <w:sz w:val="24"/>
        </w:rPr>
        <w:t>ATIVIDADE 3: OS PULMÕES E A RESPIRAÇÃO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B4965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💡 RESUMO E GUIA DE APOIO VISUAL</w:t>
            </w:r>
          </w:p>
        </w:tc>
      </w:tr>
      <w:tr>
        <w:tc>
          <w:tcPr>
            <w:tcW w:type="dxa" w:w="105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Os pulmões absorvem o oxigênio do ar que respiramos para o nosso corpo.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3: Qual órgão é responsável pela nossa respiração?</w:t>
        <w:br/>
      </w:r>
      <w:r>
        <w:t xml:space="preserve">   [  ] Pulmões</w:t>
        <w:br/>
      </w:r>
      <w:r>
        <w:t xml:space="preserve">   [  ] Coração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1B4965"/>
          <w:sz w:val="24"/>
        </w:rPr>
        <w:t>ATIVIDADE 4: O CORAÇÃO: BOMBEANDO SANGUE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B4965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💡 RESUMO E GUIA DE APOIO VISUAL</w:t>
            </w:r>
          </w:p>
        </w:tc>
      </w:tr>
      <w:tr>
        <w:tc>
          <w:tcPr>
            <w:tcW w:type="dxa" w:w="105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O coração é um músculo forte que bomba o sangue para todo o nosso corpo.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4: O que o coração bombeia para alimentar todas as células do corpo?</w:t>
        <w:br/>
      </w:r>
      <w:r>
        <w:t xml:space="preserve">   [  ] O Sangue</w:t>
        <w:br/>
      </w:r>
      <w:r>
        <w:t xml:space="preserve">   [  ] A Água da digestão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1B4965"/>
          <w:sz w:val="24"/>
        </w:rPr>
        <w:t>ATIVIDADE 5: O SISTEMA ESQUELÉTICO (OSSOS)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B4965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💡 RESUMO E GUIA DE APOIO VISUAL</w:t>
            </w:r>
          </w:p>
        </w:tc>
      </w:tr>
      <w:tr>
        <w:tc>
          <w:tcPr>
            <w:tcW w:type="dxa" w:w="105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Os ossos sustentam o nosso corpo e protegem órgãos importantes.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5: Para que serve o nosso esqueleto (ossos)?</w:t>
        <w:br/>
      </w:r>
      <w:r>
        <w:t xml:space="preserve">   [  ] Para dar sustentação ao corpo e nos manter de pé</w:t>
        <w:br/>
      </w:r>
      <w:r>
        <w:t xml:space="preserve">   [  ] Para digerir os alimentos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1B4965"/>
          <w:sz w:val="24"/>
        </w:rPr>
        <w:t>ATIVIDADE 6: OS MÚSCULOS E OS MOVIMENTOS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B4965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💡 RESUMO E GUIA DE APOIO VISUAL</w:t>
            </w:r>
          </w:p>
        </w:tc>
      </w:tr>
      <w:tr>
        <w:tc>
          <w:tcPr>
            <w:tcW w:type="dxa" w:w="105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Os músculos trabalham junto com os ossos para permitir andar, correr e pular.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6: O que nos ajuda a movimentar os braços e as pernas?</w:t>
        <w:br/>
      </w:r>
      <w:r>
        <w:t xml:space="preserve">   [  ] Os Músculos</w:t>
        <w:br/>
      </w:r>
      <w:r>
        <w:t xml:space="preserve">   [  ] Os Cabelos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1B4965"/>
          <w:sz w:val="24"/>
        </w:rPr>
        <w:t>ATIVIDADE 7: O CÉREBRO E O SISTEMA NERVOSO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B4965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💡 RESUMO E GUIA DE APOIO VISUAL</w:t>
            </w:r>
          </w:p>
        </w:tc>
      </w:tr>
      <w:tr>
        <w:tc>
          <w:tcPr>
            <w:tcW w:type="dxa" w:w="105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O cérebro controla nossos pensamentos, emoções e comanda todos os órgãos.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7: Qual órgão comanda e controla o nosso corpo?</w:t>
        <w:br/>
      </w:r>
      <w:r>
        <w:t xml:space="preserve">   [  ] O Cérebro</w:t>
        <w:br/>
      </w:r>
      <w:r>
        <w:t xml:space="preserve">   [  ] O Fígado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1B4965"/>
          <w:sz w:val="24"/>
        </w:rPr>
        <w:t>ATIVIDADE 8: OS CINCO SENTIDOS: A VISÃO E A AUDIÇÃO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B4965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💡 RESUMO E GUIA DE APOIO VISUAL</w:t>
            </w:r>
          </w:p>
        </w:tc>
      </w:tr>
      <w:tr>
        <w:tc>
          <w:tcPr>
            <w:tcW w:type="dxa" w:w="105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Os olhos nos permitem ver e os ouvidos nos permitem escutar os sons.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8: Usamos os ouvidos para qual dos sentidos?</w:t>
        <w:br/>
      </w:r>
      <w:r>
        <w:t xml:space="preserve">   [  ] Audição (Escutar)</w:t>
        <w:br/>
      </w:r>
      <w:r>
        <w:t xml:space="preserve">   [  ] Visão (Enxergar)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1B4965"/>
          <w:sz w:val="24"/>
        </w:rPr>
        <w:t>ATIVIDADE 9: O TATO, PALADAR E OLFATO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B4965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💡 RESUMO E GUIA DE APOIO VISUAL</w:t>
            </w:r>
          </w:p>
        </w:tc>
      </w:tr>
      <w:tr>
        <w:tc>
          <w:tcPr>
            <w:tcW w:type="dxa" w:w="105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A pele sente o quente e o frio; a língua sente o gosto; o nariz sente o cheiro.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9: Com qual órgão sentimos o gosto dos alimentos (Paladar)?</w:t>
        <w:br/>
      </w:r>
      <w:r>
        <w:t xml:space="preserve">   [  ] A Língua</w:t>
        <w:br/>
      </w:r>
      <w:r>
        <w:t xml:space="preserve">   [  ] As Mãos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1B4965"/>
          <w:sz w:val="24"/>
        </w:rPr>
        <w:t>ATIVIDADE 10: HÁBITOS DE HIGIENE E SAÚDE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B4965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💡 RESUMO E GUIA DE APOIO VISUAL</w:t>
            </w:r>
          </w:p>
        </w:tc>
      </w:tr>
      <w:tr>
        <w:tc>
          <w:tcPr>
            <w:tcW w:type="dxa" w:w="105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Lavar as mãos, tomar banho e dormir bem mantêm o nosso corpo livre de doenças.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10: Por que é importante lavar as mãos antes de comer?</w:t>
        <w:br/>
      </w:r>
      <w:r>
        <w:t xml:space="preserve">   [  ] Para eliminar germes e bactérias</w:t>
        <w:br/>
      </w:r>
      <w:r>
        <w:t xml:space="preserve">   [  ] Para mudar a cor da pele</w:t>
        <w:br/>
      </w:r>
    </w:p>
    <w:p>
      <w:pPr>
        <w:spacing w:after="80"/>
      </w:pP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