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863" w:rsidRDefault="00A47F43">
      <w:pPr>
        <w:pBdr>
          <w:bottom w:val="single" w:sz="6" w:space="1" w:color="auto"/>
        </w:pBdr>
      </w:pPr>
      <w:r>
        <w:t>A falar só na apresentação:</w:t>
      </w:r>
    </w:p>
    <w:p w:rsidR="000E0863" w:rsidRDefault="000E0863" w:rsidP="000E0863">
      <w:r>
        <w:t>(</w:t>
      </w:r>
      <w:hyperlink r:id="rId4" w:history="1">
        <w:r w:rsidRPr="008E650E">
          <w:rPr>
            <w:rStyle w:val="Hiperligao"/>
          </w:rPr>
          <w:t>https://www.dn.pt/sociedade/interior/ordem-dos-medicos-pede-parecer-sobre-partilha-de-dados-dos-doentes-8809630.html</w:t>
        </w:r>
      </w:hyperlink>
      <w:r>
        <w:t xml:space="preserve">) </w:t>
      </w:r>
      <w:r>
        <w:rPr>
          <w:caps/>
          <w:color w:val="232339"/>
          <w:sz w:val="21"/>
          <w:szCs w:val="21"/>
          <w:shd w:val="clear" w:color="auto" w:fill="FFFFFF"/>
        </w:rPr>
        <w:t>30 DE </w:t>
      </w:r>
      <w:proofErr w:type="gramStart"/>
      <w:r>
        <w:rPr>
          <w:caps/>
          <w:color w:val="232339"/>
          <w:sz w:val="21"/>
          <w:szCs w:val="21"/>
          <w:shd w:val="clear" w:color="auto" w:fill="FFFFFF"/>
        </w:rPr>
        <w:t>SETEMBRO</w:t>
      </w:r>
      <w:proofErr w:type="gramEnd"/>
      <w:r>
        <w:rPr>
          <w:caps/>
          <w:color w:val="232339"/>
          <w:sz w:val="21"/>
          <w:szCs w:val="21"/>
          <w:shd w:val="clear" w:color="auto" w:fill="FFFFFF"/>
        </w:rPr>
        <w:t> DE 2017</w:t>
      </w:r>
      <w:r>
        <w:rPr>
          <w:rStyle w:val="nfase"/>
          <w:caps/>
          <w:color w:val="232339"/>
          <w:sz w:val="21"/>
          <w:szCs w:val="21"/>
          <w:shd w:val="clear" w:color="auto" w:fill="FFFFFF"/>
        </w:rPr>
        <w:t>09:38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Em causa está uma alteração na aplicação informática dos médicos de família que passa a obrigar os clínicos a pedir aos doentes consentimento informado para partilha, numa plataforma eletrónica, dos resultados dos meios complementares de diagnóstico realizados na medicina convencionada.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 o bastonário adianta que vai enviar aos SPMS duas "sugestões essenciais".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"O médico tem de poder recusar pedir o consentimento e o sistema informático deve contemplar essa possibilidade", referiu Miguel Guimarães, adiantando ainda que deve ser salvaguardado o privilégio terapêutico.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A Ordem pretende ainda que fique "claramente escrito e expresso no texto da plataforma" que não é dos médicos a responsabilidade da utilização dos dados clínicos, a partir do momento em que são partilhados numa plataforma eletrónica.</w:t>
      </w:r>
    </w:p>
    <w:p w:rsidR="000E0863" w:rsidRDefault="000E0863" w:rsidP="000E0863">
      <w:r>
        <w:t>Segundo a carta enviada à Ordem, quando o médico vai pedir um exame, surgem na aplicação informática duas frases, sendo que cabe ao clínico assinalar uma delas.</w:t>
      </w:r>
    </w:p>
    <w:p w:rsidR="000E0863" w:rsidRDefault="000E0863" w:rsidP="000E0863">
      <w:r>
        <w:t>"O utente declarou expressamente consentir que os resultados dos exames realizados sejam disponibilizados na sua área do cidadão, podendo ser consultados pelos profissionais de saúde do Serviço Nacional de Saúde", é a frase que surge assinalada por defeito.</w:t>
      </w:r>
    </w:p>
    <w:p w:rsidR="000E0863" w:rsidRDefault="000E0863" w:rsidP="000E0863">
      <w:r>
        <w:t>A outra opção refere: "O utente declarou expressamente não consentir que os resultados dos exames realizados sejam disponibilizados na sua área do cidadão".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Na carta dirigida à Ordem, a médica de família refere que não há "qualquer condição para, em todas as consultas com pedido de meios complementares de diagnóstico, os médicos de família estarem a informar os pacientes da arquitetura de confidencialidade dos sistemas informáticos do SNS".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 xml:space="preserve">Acrescenta a médica que esta "não é uma função" que compita aos médicos, considerando que "este é mais </w:t>
      </w:r>
      <w:proofErr w:type="gramStart"/>
      <w:r>
        <w:rPr>
          <w:shd w:val="clear" w:color="auto" w:fill="FFFFFF"/>
        </w:rPr>
        <w:t>um exemplos</w:t>
      </w:r>
      <w:proofErr w:type="gramEnd"/>
      <w:r>
        <w:rPr>
          <w:shd w:val="clear" w:color="auto" w:fill="FFFFFF"/>
        </w:rPr>
        <w:t xml:space="preserve"> das incontáveis e permanentes ingerências na atividade clínica e nos registos dos médicos de família".</w:t>
      </w:r>
    </w:p>
    <w:p w:rsidR="000E0863" w:rsidRDefault="000E0863" w:rsidP="000E0863">
      <w:pPr>
        <w:rPr>
          <w:shd w:val="clear" w:color="auto" w:fill="FFFFFF"/>
        </w:rPr>
      </w:pPr>
      <w:r>
        <w:t>A</w:t>
      </w:r>
      <w:r>
        <w:rPr>
          <w:shd w:val="clear" w:color="auto" w:fill="FFFFFF"/>
        </w:rPr>
        <w:t>lém disso, na carta, a médica sublinha que o Ministério da Saúde partilha há anos na plataforma de dados da saúde (PDS) e "sem qualquer aviso prévio" a informação clínica dos utentes constante dos processos eletrónicos.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"Lembro que há anos acedem à PDS indiscriminadamente médicos, enfermeiros, assistentes sociais, psicólogos e nutricionistas de qualquer estabelecimento do SNS", podendo aceder a registos de exames, de medicação ou de consultas, refere a mesma médica na carta que o Sindicato Independente dos Médicos (SIM) decidiu tornar pública através do seu 'site'.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t>Em declarações à agência Lusa, o secretário-geral do SIM, Roque da Cunha, considerou que esta tarefa de pedir o consentimento aos doentes e de explicar a partilha de dados "não compete aos médicos de família" e que irá "tornar mais pesado o acompanhamento de 1.900 utentes por cada médico".</w:t>
      </w:r>
    </w:p>
    <w:p w:rsidR="000E0863" w:rsidRDefault="000E0863" w:rsidP="000E086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D6BFA" w:rsidRDefault="001C6DF2" w:rsidP="003D6BFA">
      <w:hyperlink r:id="rId5" w:history="1">
        <w:r w:rsidR="003D6BFA" w:rsidRPr="00AD2F47">
          <w:rPr>
            <w:rStyle w:val="Hiperligao"/>
          </w:rPr>
          <w:t>http://www.atlasdasaude.pt/publico/content/coimbra-recebe-centro-de-formacao-em-ciberseguranca-na-saude</w:t>
        </w:r>
      </w:hyperlink>
    </w:p>
    <w:p w:rsidR="003D6BFA" w:rsidRDefault="003D6BFA" w:rsidP="003D6BFA">
      <w:r>
        <w:t xml:space="preserve">Em declarações, Henrique Martins, presidente dos Serviços Partilhados do Ministério da Saúde (SPMS), cuja Academia assinou ontem um protocolo com o Centro Hospitalar e Universitário de Coimbra (CHUC) para a criação do Centro de Desenvolvimento e Capacitação em </w:t>
      </w:r>
      <w:proofErr w:type="spellStart"/>
      <w:r>
        <w:t>Cibersegurança</w:t>
      </w:r>
      <w:proofErr w:type="spellEnd"/>
      <w:r>
        <w:t xml:space="preserve"> na Saúde, destacou a localização de Coimbra no centro do país "a meia distância" das universidades às quais se destina o polo de formação.</w:t>
      </w:r>
    </w:p>
    <w:p w:rsidR="003D6BFA" w:rsidRDefault="003D6BFA" w:rsidP="003D6BFA">
      <w:r>
        <w:t xml:space="preserve">Por outro lado, a Academia SPMS pretende que o Centro Hospitalar e Universitário de Coimbra passe a desempenhar um papel "fundamental" na investigação da </w:t>
      </w:r>
      <w:proofErr w:type="spellStart"/>
      <w:r>
        <w:t>cibersegurança</w:t>
      </w:r>
      <w:proofErr w:type="spellEnd"/>
      <w:r>
        <w:t xml:space="preserve"> de dispositivos clínicos - quer em termos de ‘hardware’, quer no ‘software’ utilizado - os quais, embora sejam rotulados de seguros ao nível da </w:t>
      </w:r>
      <w:proofErr w:type="spellStart"/>
      <w:r>
        <w:t>cibersegurança</w:t>
      </w:r>
      <w:proofErr w:type="spellEnd"/>
      <w:r>
        <w:t xml:space="preserve"> aquando da sua produção, "têm de ser experimentados".</w:t>
      </w:r>
    </w:p>
    <w:p w:rsidR="003D6BFA" w:rsidRDefault="003D6BFA" w:rsidP="003D6BFA">
      <w:r>
        <w:t> o presidente do conselho de administração do CHUC, Fernando Regateiro, garantiu que a instituição quer "dar o salto, com segurança, cautela e de uma forma determinada" para possuir o mesmo sistema em todos os espaços do centro hospitalar.</w:t>
      </w:r>
    </w:p>
    <w:p w:rsidR="003D6BFA" w:rsidRDefault="003D6BFA" w:rsidP="003D6BFA">
      <w:r>
        <w:t xml:space="preserve">O Centro de Desenvolvimento e Capacitação em </w:t>
      </w:r>
      <w:proofErr w:type="spellStart"/>
      <w:r>
        <w:t>Cibersegurança</w:t>
      </w:r>
      <w:proofErr w:type="spellEnd"/>
      <w:r>
        <w:t xml:space="preserve"> na Saúde pretende, entre outros objetivos e no âmbito do protocolo hoje assinado, contribuir para a divulgação para todo o Serviço Nacional de Saúde das melhores práticas em </w:t>
      </w:r>
      <w:proofErr w:type="spellStart"/>
      <w:r>
        <w:t>cibersegurança</w:t>
      </w:r>
      <w:proofErr w:type="spellEnd"/>
      <w:r>
        <w:t xml:space="preserve">, promover a formação e capacitação em tecnologias de informação e </w:t>
      </w:r>
      <w:proofErr w:type="spellStart"/>
      <w:r>
        <w:t>cibersegurança</w:t>
      </w:r>
      <w:proofErr w:type="spellEnd"/>
      <w:r>
        <w:t xml:space="preserve"> para profissionais de saúde e também integradas em currículos de universidades e politécnicos e apoiar o desenvolvimento de inovações tecnológicas em matéria de </w:t>
      </w:r>
      <w:proofErr w:type="spellStart"/>
      <w:r>
        <w:t>ciberdefesa</w:t>
      </w:r>
      <w:proofErr w:type="spellEnd"/>
      <w:r>
        <w:t xml:space="preserve"> relevante aos riscos próprios da saúde.</w:t>
      </w:r>
    </w:p>
    <w:p w:rsidR="00B87802" w:rsidRDefault="00B87802">
      <w:r>
        <w:br w:type="page"/>
      </w:r>
    </w:p>
    <w:p w:rsidR="00B87802" w:rsidRDefault="00B87802" w:rsidP="00623780">
      <w:pPr>
        <w:pStyle w:val="Subttulo"/>
      </w:pPr>
      <w:bookmarkStart w:id="0" w:name="_GoBack"/>
      <w:bookmarkEnd w:id="0"/>
    </w:p>
    <w:sectPr w:rsidR="00B87802" w:rsidSect="00F274FC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43"/>
    <w:rsid w:val="000E0863"/>
    <w:rsid w:val="001C6DF2"/>
    <w:rsid w:val="003D6BFA"/>
    <w:rsid w:val="00623780"/>
    <w:rsid w:val="00756B6E"/>
    <w:rsid w:val="00A41B2A"/>
    <w:rsid w:val="00A47F43"/>
    <w:rsid w:val="00AB76B7"/>
    <w:rsid w:val="00B87802"/>
    <w:rsid w:val="00F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79BB"/>
  <w15:chartTrackingRefBased/>
  <w15:docId w15:val="{46037B0D-F64E-4844-A542-551CB1E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E0863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0E0863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D6BF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23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37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lasdasaude.pt/publico/content/coimbra-recebe-centro-de-formacao-em-ciberseguranca-na-saude" TargetMode="External"/><Relationship Id="rId4" Type="http://schemas.openxmlformats.org/officeDocument/2006/relationships/hyperlink" Target="https://www.dn.pt/sociedade/interior/ordem-dos-medicos-pede-parecer-sobre-partilha-de-dados-dos-doentes-880963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Silva</dc:creator>
  <cp:keywords/>
  <dc:description/>
  <cp:lastModifiedBy>Vanessa Silva</cp:lastModifiedBy>
  <cp:revision>6</cp:revision>
  <dcterms:created xsi:type="dcterms:W3CDTF">2017-12-13T02:56:00Z</dcterms:created>
  <dcterms:modified xsi:type="dcterms:W3CDTF">2017-12-13T05:14:00Z</dcterms:modified>
</cp:coreProperties>
</file>