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CATALINA RIVAS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NUEVO CUSCATLZN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CM4QCL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de 4q c/t de vidrio m/j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$75.00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$75.00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$75.00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SETENTA Y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