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JAQUELINE CABRERA CARRANZA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nuevo cuscatlan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2025-07-27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RLG21W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lg 1p/fh 7 pies m/gu21wpp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$325.00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$325.00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$325.00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VEINTICINCO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