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parte1(a, b, c, n, sum);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[n:0]a, b;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input c;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output carry;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output [n-1:0]sum;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assign {carry, sum} = a + b + c;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module parte2(SW, KEY, LEDR);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[7:0] SW;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[1:0] KEY;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[8:0] LEDR;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[7:0] ss,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reg [7:0] a, b, sum;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reg 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ss = 8b'00000000;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always @ (posedge KEY1 | KEY0)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(KEY[1] == 0) 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a = SW[7:0];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b = ss;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sum = ss;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o = c[7] ^ c[6];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end else if (KEY0 == 0)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a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b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o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somador_completo a0 (a[0], b[0], 0, ss[0], c[0]);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somador_completo a1 (a[1], b[1], c[0], ss[1], c[1]);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a2 (a[2], b[2], c[1], ss[2], c[2]);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somador_completo a3 (a[3], b[3], c[2], ss[3], c[3]);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somador_completo a3 (a[3], b[3], c[2], ss[3], c[3]);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a4 (a[4], b[4], c[3], ss[4], c[4]);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a5 (a[5], b[5], c[4], ss[5], c[5]);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a6 (a[6], b[6], c[5], ss[6], c[6]);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somador_completo a7 (a[7], b[7], c[6], ss[7], c[7]);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assign sum[7:0] = ss[7:0];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LEDR[7:0] = sum[7:0];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LEDR[8] = 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module parte3(SW, KEY, LEDR);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[8:0] SW;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[1:0] KEY;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[8:0] LEDR;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[7:0] ss, 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reg [7:0] a, b, sum;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reg 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ss = 8b'00000000;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always @ (posedge KEY1 | KEY0) 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(KEY[1] == 0) 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a = SW[7:0];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b = ss;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sum = ss;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o = c[7] ^ c[6];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end else if (KEY0 == 0) 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a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b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sum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o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somador_completo a0 (a[0], b[0] ^ SW[8], 0, ss[0], c[0]);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somador_completo a1 (a[1], b[1] ^ SW[8], c[0], ss[1], c[1]);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a2 (a[2], b[2] ^ SW[8], c[1], ss[2], c[2]);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somador_completo a3 (a[3], b[3] ^ SW[8], c[2], ss[3], c[3]);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somador_completo a3 (a[3], b[3] ^ SW[8], c[2], ss[3], c[3]);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a4 (a[4], b[4] ^ SW[8], c[3], ss[4], c[4]);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a5 (a[5], b[5] ^ SW[8], c[4], ss[5], c[5]);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a6 (a[6], b[6] ^ SW[8], c[5], ss[6], c[6]);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somador_completo a7 (a[7], b[7] ^ SW[8], c[6], ss[7], c[7]);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assign sum[7:0] = ss[7:0];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LEDR[7:0] = sum[7:0];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LEDR[8] = 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module somador_completo(a, b, ci, s, co);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a, b, ci;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co, 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 = a ^ b;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s = d ^ ci;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assign co = (b &amp; ~d) | (d &amp; ci);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module parte4(SW, LEDR, HEX0, HEX1, HEX2, HEX3);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input [7:0]SW;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output [0:6]HEX0, HEX1, HEX2, HEX3;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wire [7:0] 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multi m(SW[7:4], SW[3:0], x);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char_7seg h0 (SW[7:4], HEX1);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Char_7seg h1 (SW[3:0], HEX0);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char_7seg h2 (x[7:4], HEX3);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char_7seg h3 (x[3:0], HEX2);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module multi (A, B, x);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[3:0]A, B;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[7:0]x;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c0, c1, c2, c3, c4, c5, c6, c7, c8, c9, c10, s0, s1, s2, s3, s4, s5;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x[0] = A[0] &amp; B[0];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a0(A[1] &amp; B[0], A[0] &amp; B[1], 0, x[1], c0);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a1(A[2] &amp; B[0], A[1] &amp; B[1], c0, s0, c1);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a2(A[3] &amp; B[0], A[2] &amp; B[1], c1, s1, c2);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a3(0, A[3] &amp; B[1], c2, s2, c3);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a4(s0, A[0] &amp; B[2], 0, x[2], c4);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a5(s1, A[1] &amp; B[2], c4, s3, c5);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a6(s2, A[2] &amp; B[2], c5, s4, c6);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a7(c3, A[3] &amp; B[2], c6, s5, c7);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a8(s3, A[0] &amp; B[3], 0, x[3], c8);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a9(s4, A[1] &amp; B[3], c8, x[4], c9);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a10(s5, A[2] &amp; B[3], c9, x[5], c10);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a11(c7, A[3] &amp; B[3], c10, x[6], x[7]);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module somador_completo (a, b, ci, s, co);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a, b, ci;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co, 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 = a ^ b;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s = d ^ ci;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co = (b &amp; ~d) | (d &amp; ci);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module char_7seg(in, out);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output reg [6:0] out;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input [3:0] in;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always @(in)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case (in)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8'h0: out = 7'b0111111;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8'h1: out = 7'b0000110;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8'h2: out = 7'b1011011;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8'h3: out = 7'b1001111;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8'h4: out = 7'b1100110;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8'h5: out = 7'b1101101;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8'h6: out = 7'b1111101;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8'h7: out = 7'b0000111;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8'h8: out = 7'b1111111;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8'h9: out = 7'b1100111;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8'hA: out = 7'b1110111;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8'hB: out = 7'b1111100;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8'hC: out = 7'b0111001;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8'hD: out = 7'b1011110;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8'hE: out = 7'b1111001;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8'hF: out = 7'b1110001;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default: out = 7'b1111001;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endmodule;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