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>
          <w:lang w:val="pt-BR"/>
        </w:rPr>
      </w:pPr>
      <w:r>
        <w:rPr>
          <w:lang w:val="pt-BR"/>
        </w:rPr>
        <w:t>Viajei</w:t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  <w:t>Especificação de Caso de Uso: RealizarBusca</w:t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Versão 1.1</w:t>
      </w:r>
    </w:p>
    <w:p>
      <w:pPr>
        <w:pStyle w:val="Normal"/>
        <w:rPr/>
      </w:pPr>
      <w:r>
        <w:rPr/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rPr/>
      </w:pPr>
      <w:r>
        <w:rPr/>
      </w:r>
    </w:p>
    <w:p>
      <w:pPr>
        <w:pStyle w:val="Normal"/>
        <w:keepLines/>
        <w:pBdr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pBdr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r>
        <w:rPr/>
        <w:t>Histórico da Revisão</w:t>
      </w:r>
    </w:p>
    <w:tbl>
      <w:tblPr>
        <w:tblStyle w:val="a"/>
        <w:tblW w:w="9504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/>
              <w:t>30</w:t>
            </w:r>
            <w:r>
              <w:rPr>
                <w:color w:val="000000"/>
              </w:rPr>
              <w:t>/</w:t>
            </w:r>
            <w:r>
              <w:rPr/>
              <w:t>09</w:t>
            </w:r>
            <w:r>
              <w:rPr>
                <w:color w:val="000000"/>
              </w:rPr>
              <w:t>/</w:t>
            </w:r>
            <w:r>
              <w:rPr/>
              <w:t>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/>
              <w:t>1</w:t>
            </w:r>
            <w:r>
              <w:rPr>
                <w:color w:val="000000"/>
              </w:rPr>
              <w:t>.</w:t>
            </w:r>
            <w:r>
              <w:rPr/>
              <w:t>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Especificação do caso de uso Excluir busca Salva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  <w:lang w:val="pt-BR"/>
              </w:rPr>
            </w:pPr>
            <w:r>
              <w:rPr/>
              <w:t>Vinicius Willer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right" w:pos="9360" w:leader="none"/>
        </w:tabs>
        <w:spacing w:before="8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704347021"/>
      </w:sdtPr>
      <w:sdtContent>
        <w:p>
          <w:pPr>
            <w:pStyle w:val="Normal"/>
            <w:tabs>
              <w:tab w:val="right" w:pos="9360" w:leader="none"/>
            </w:tabs>
            <w:spacing w:before="80" w:after="0"/>
            <w:rPr>
              <w:lang w:val="pt-BR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Breve Descrição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f6s5fotfhpuz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Fluxo Básico de Eventos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95aj9k73g55s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Fluxos Alternativos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sz w:val="24"/>
              <w:szCs w:val="24"/>
              <w:lang w:val="pt-BR"/>
            </w:rPr>
            <w:t>Disponibilidade / Performanc</w:t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y0n844wycspt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Cenários Chave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xq1ktvt7qtqo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Condições Prévias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hyperlink w:anchor="_wfyfs8arzn2x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Acesso à internet</w:t>
            </w:r>
          </w:hyperlink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A senha de login do usuário precisa conter caracteres alfanuméricos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ID de login do usuário é único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Usuáriodeveconcordar com ostermos de uso para finalizar o cadastro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1ksv4uv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Condições Posteriores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2jxsxqh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Pontos de Extensão</w:t>
            </w:r>
          </w:hyperlink>
          <w:r>
            <w:rPr>
              <w:sz w:val="24"/>
              <w:szCs w:val="24"/>
              <w:lang w:val="pt-BR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at9o9v92c2eo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Requisitos Especiais</w:t>
            </w:r>
          </w:hyperlink>
          <w:r>
            <w:rPr>
              <w:b/>
              <w:sz w:val="24"/>
              <w:szCs w:val="24"/>
              <w:lang w:val="pt-BR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hyperlink w:anchor="_4i7ojhp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Informações Adicionais</w:t>
            </w:r>
          </w:hyperlink>
          <w:r>
            <w:rPr>
              <w:b/>
              <w:sz w:val="24"/>
              <w:szCs w:val="24"/>
              <w:lang w:val="pt-BR"/>
            </w:rPr>
            <w:tab/>
            <w:t>4</w:t>
          </w:r>
          <w:r>
            <w:fldChar w:fldCharType="end"/>
          </w:r>
        </w:p>
      </w:sdtContent>
    </w:sdt>
    <w:p>
      <w:pPr>
        <w:pStyle w:val="Ttulododocumento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tabs>
          <w:tab w:val="right" w:pos="9360" w:leader="none"/>
        </w:tabs>
        <w:spacing w:before="200" w:after="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>
        <w:br w:type="page"/>
      </w:r>
    </w:p>
    <w:p>
      <w:pPr>
        <w:pStyle w:val="Ttulododocumento"/>
        <w:rPr>
          <w:lang w:val="pt-BR"/>
        </w:rPr>
      </w:pPr>
      <w:bookmarkStart w:id="0" w:name="_nipcmpjgf0q0"/>
      <w:bookmarkEnd w:id="0"/>
      <w:r>
        <w:rPr>
          <w:lang w:val="pt-BR"/>
        </w:rPr>
        <w:t>Especificação de Caso de Uso: Excluir Busca Salva</w:t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  <w:lang w:val="pt-BR"/>
        </w:rPr>
      </w:pPr>
      <w:r>
        <w:rPr>
          <w:i/>
          <w:color w:val="0000FF"/>
          <w:lang w:val="pt-BR"/>
        </w:rPr>
      </w:r>
    </w:p>
    <w:p>
      <w:pPr>
        <w:pStyle w:val="Ttulo1"/>
        <w:numPr>
          <w:ilvl w:val="0"/>
          <w:numId w:val="4"/>
        </w:numPr>
        <w:rPr>
          <w:lang w:val="en-ZW"/>
        </w:rPr>
      </w:pPr>
      <w:bookmarkStart w:id="1" w:name="_h2hj6vk7inov"/>
      <w:bookmarkEnd w:id="1"/>
      <w:r>
        <w:rPr/>
        <w:t xml:space="preserve">Breve </w:t>
      </w:r>
      <w:r>
        <w:rPr>
          <w:lang w:val="en-ZW"/>
        </w:rPr>
        <w:t>Descrição</w:t>
      </w:r>
    </w:p>
    <w:p>
      <w:pPr>
        <w:pStyle w:val="Normal"/>
        <w:rPr>
          <w:lang w:val="en-ZW"/>
        </w:rPr>
      </w:pPr>
      <w:r>
        <w:rPr>
          <w:lang w:val="en-ZW"/>
        </w:rPr>
      </w:r>
    </w:p>
    <w:p>
      <w:pPr>
        <w:pStyle w:val="Normal"/>
        <w:rPr>
          <w:i/>
          <w:i/>
          <w:lang w:val="pt-BR"/>
        </w:rPr>
      </w:pPr>
      <w:r>
        <w:rPr>
          <w:i/>
          <w:lang w:val="pt-BR"/>
        </w:rPr>
        <w:tab/>
      </w:r>
      <w:r>
        <w:rPr>
          <w:lang w:val="pt-BR"/>
        </w:rPr>
        <w:t xml:space="preserve">O usuário poderá excluir uma busca salva previamente, consultando no seu menu de Buscas Salvas e </w:t>
        <w:tab/>
        <w:t xml:space="preserve">selecionando a opção Excluir Busca. A execução desse caso de uso está condicionada a existência de </w:t>
        <w:tab/>
        <w:t>buscas salvas por um determinado usuário e também à consulta dessas buscas no menu do usuário regular</w:t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  <w:lang w:val="pt-BR"/>
        </w:rPr>
      </w:pPr>
      <w:bookmarkStart w:id="2" w:name="_8nfs5c6iyyfr"/>
      <w:bookmarkStart w:id="3" w:name="_8nfs5c6iyyfr"/>
      <w:bookmarkEnd w:id="3"/>
      <w:r>
        <w:rPr>
          <w:i/>
          <w:color w:val="0000FF"/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4" w:name="_f6s5fotfhpuz"/>
      <w:bookmarkEnd w:id="4"/>
      <w:r>
        <w:rPr>
          <w:bCs/>
        </w:rPr>
        <w:t>FluxoBásico de Eventos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bookmarkStart w:id="5" w:name="_wv0gn670ch2n"/>
      <w:bookmarkEnd w:id="5"/>
      <w:r>
        <w:rPr>
          <w:i/>
          <w:iCs/>
          <w:lang w:val="pt-BR"/>
        </w:rPr>
        <w:t>Usuário</w:t>
      </w:r>
      <w:bookmarkStart w:id="6" w:name="_yt3hij9m72d2"/>
      <w:bookmarkEnd w:id="6"/>
      <w:r>
        <w:rPr>
          <w:i/>
          <w:iCs/>
          <w:lang w:val="pt-BR"/>
        </w:rPr>
        <w:t xml:space="preserve"> solicita a lista de destinados salvos. 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Sistema mostra lista de buscas salvas pelo usuário.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Usuário seleciona a que deseja.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Usuário Exclui da lista a busca selecionada.</w:t>
      </w:r>
    </w:p>
    <w:p>
      <w:pPr>
        <w:pStyle w:val="Ttulo1"/>
        <w:numPr>
          <w:ilvl w:val="0"/>
          <w:numId w:val="4"/>
        </w:numPr>
        <w:rPr/>
      </w:pPr>
      <w:bookmarkStart w:id="7" w:name="_95aj9k73g55s"/>
      <w:bookmarkEnd w:id="7"/>
      <w:r>
        <w:rPr/>
        <w:t>FluxosAlternativos</w:t>
      </w:r>
    </w:p>
    <w:p>
      <w:pPr>
        <w:pStyle w:val="Ttulo2"/>
        <w:numPr>
          <w:ilvl w:val="1"/>
          <w:numId w:val="4"/>
        </w:numPr>
        <w:rPr/>
      </w:pPr>
      <w:bookmarkStart w:id="8" w:name="_k8u336ugqlee"/>
      <w:bookmarkEnd w:id="8"/>
      <w:r>
        <w:rPr/>
        <w:t>Disponibilidade / Performance</w:t>
      </w:r>
    </w:p>
    <w:p>
      <w:pPr>
        <w:pStyle w:val="Ttulo3"/>
        <w:widowControl/>
        <w:numPr>
          <w:ilvl w:val="2"/>
          <w:numId w:val="4"/>
        </w:numPr>
        <w:rPr/>
      </w:pPr>
      <w:bookmarkStart w:id="9" w:name="_pnpn3k9v3lgn"/>
      <w:bookmarkEnd w:id="9"/>
      <w:r>
        <w:rPr/>
        <w:t>Serviçoi ndisponível</w:t>
      </w:r>
    </w:p>
    <w:p>
      <w:pPr>
        <w:pStyle w:val="Normal"/>
        <w:widowControl/>
        <w:numPr>
          <w:ilvl w:val="0"/>
          <w:numId w:val="3"/>
        </w:numPr>
        <w:pBdr/>
        <w:spacing w:before="0" w:after="120"/>
        <w:contextualSpacing/>
        <w:rPr>
          <w:i/>
          <w:i/>
          <w:iCs/>
        </w:rPr>
      </w:pPr>
      <w:r>
        <w:rPr>
          <w:i/>
          <w:iCs/>
        </w:rPr>
        <w:t>Aplicação está inacessível</w:t>
      </w:r>
    </w:p>
    <w:p>
      <w:pPr>
        <w:pStyle w:val="Normal"/>
        <w:widowControl/>
        <w:numPr>
          <w:ilvl w:val="0"/>
          <w:numId w:val="3"/>
        </w:numPr>
        <w:pBdr/>
        <w:spacing w:before="0" w:after="120"/>
        <w:contextualSpacing/>
        <w:rPr/>
      </w:pPr>
      <w:r>
        <w:rPr>
          <w:i/>
          <w:iCs/>
          <w:lang w:val="pt-BR"/>
        </w:rPr>
        <w:t>Usuário desiste de utilizar o serviço</w:t>
      </w:r>
    </w:p>
    <w:p>
      <w:pPr>
        <w:pStyle w:val="Normal"/>
        <w:widowControl/>
        <w:numPr>
          <w:ilvl w:val="0"/>
          <w:numId w:val="3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Não existe nenhuma busca salva.</w:t>
      </w:r>
    </w:p>
    <w:p>
      <w:pPr>
        <w:pStyle w:val="Normal"/>
        <w:widowControl/>
        <w:pBdr/>
        <w:spacing w:before="0" w:after="120"/>
        <w:ind w:left="720" w:hanging="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</w:r>
    </w:p>
    <w:p>
      <w:pPr>
        <w:pStyle w:val="Normal"/>
        <w:widowControl/>
        <w:pBdr/>
        <w:spacing w:before="0" w:after="120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Ttulo3"/>
        <w:widowControl/>
        <w:numPr>
          <w:ilvl w:val="2"/>
          <w:numId w:val="4"/>
        </w:numPr>
        <w:rPr/>
      </w:pPr>
      <w:bookmarkStart w:id="10" w:name="_6qegoyuuj928"/>
      <w:bookmarkStart w:id="11" w:name="_d0xav4aym3w6"/>
      <w:bookmarkEnd w:id="10"/>
      <w:bookmarkEnd w:id="11"/>
      <w:r>
        <w:rPr/>
        <w:t>Serviço inviável</w:t>
      </w:r>
    </w:p>
    <w:p>
      <w:pPr>
        <w:pStyle w:val="Normal"/>
        <w:numPr>
          <w:ilvl w:val="0"/>
          <w:numId w:val="5"/>
        </w:numPr>
        <w:pBdr/>
        <w:spacing w:before="0" w:after="120"/>
        <w:contextualSpacing/>
        <w:rPr>
          <w:i/>
          <w:i/>
          <w:iCs/>
        </w:rPr>
      </w:pPr>
      <w:bookmarkStart w:id="12" w:name="_ynz0z1k8zjhg"/>
      <w:bookmarkEnd w:id="12"/>
      <w:r>
        <w:rPr>
          <w:i/>
          <w:iCs/>
        </w:rPr>
        <w:t>Aplicação carrega de forma lenta</w:t>
      </w:r>
    </w:p>
    <w:p>
      <w:pPr>
        <w:pStyle w:val="Normal"/>
        <w:numPr>
          <w:ilvl w:val="0"/>
          <w:numId w:val="5"/>
        </w:numPr>
        <w:pBdr/>
        <w:spacing w:before="0" w:after="120"/>
        <w:contextualSpacing/>
        <w:rPr/>
      </w:pPr>
      <w:bookmarkStart w:id="13" w:name="_nkv5ula1zxfv"/>
      <w:bookmarkEnd w:id="13"/>
      <w:r>
        <w:rPr>
          <w:i/>
          <w:iCs/>
          <w:lang w:val="pt-BR"/>
        </w:rPr>
        <w:t>Usuáriofecha a aplicação e desiste de utilizar o serviço</w:t>
      </w:r>
    </w:p>
    <w:p>
      <w:pPr>
        <w:pStyle w:val="Normal"/>
        <w:pBdr/>
        <w:spacing w:before="0" w:after="120"/>
        <w:ind w:left="720" w:hanging="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</w:r>
    </w:p>
    <w:p>
      <w:pPr>
        <w:pStyle w:val="Normal"/>
        <w:rPr>
          <w:lang w:val="pt-BR"/>
        </w:rPr>
      </w:pPr>
      <w:bookmarkStart w:id="14" w:name="_2s8eyo1"/>
      <w:bookmarkStart w:id="15" w:name="_wpdgjrkgcxru"/>
      <w:bookmarkStart w:id="16" w:name="_yi1q08z6vi5o"/>
      <w:bookmarkStart w:id="17" w:name="_2s8eyo1"/>
      <w:bookmarkStart w:id="18" w:name="_wpdgjrkgcxru"/>
      <w:bookmarkStart w:id="19" w:name="_yi1q08z6vi5o"/>
      <w:bookmarkEnd w:id="17"/>
      <w:bookmarkEnd w:id="18"/>
      <w:bookmarkEnd w:id="19"/>
      <w:r>
        <w:rPr>
          <w:lang w:val="pt-BR"/>
        </w:rPr>
      </w:r>
    </w:p>
    <w:p>
      <w:pPr>
        <w:pStyle w:val="Ttulo1"/>
        <w:numPr>
          <w:ilvl w:val="0"/>
          <w:numId w:val="4"/>
        </w:numPr>
        <w:rPr/>
      </w:pPr>
      <w:bookmarkStart w:id="20" w:name="_ppapwti2eypt"/>
      <w:bookmarkEnd w:id="20"/>
      <w:r>
        <w:rPr>
          <w:bCs/>
        </w:rPr>
        <w:t>Subfluxos</w:t>
      </w:r>
    </w:p>
    <w:p>
      <w:pPr>
        <w:pStyle w:val="Normal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Não se aplica</w:t>
      </w:r>
    </w:p>
    <w:p>
      <w:pPr>
        <w:pStyle w:val="Ttulo1"/>
        <w:numPr>
          <w:ilvl w:val="0"/>
          <w:numId w:val="4"/>
        </w:numPr>
        <w:rPr>
          <w:lang w:val="pt-BR"/>
        </w:rPr>
      </w:pPr>
      <w:bookmarkStart w:id="21" w:name="_y0n844wycspt"/>
      <w:bookmarkEnd w:id="21"/>
      <w:r>
        <w:rPr>
          <w:lang w:val="pt-BR"/>
        </w:rPr>
        <w:t>CenáriosChave</w:t>
      </w:r>
    </w:p>
    <w:p>
      <w:pPr>
        <w:pStyle w:val="Normal"/>
        <w:pBdr/>
        <w:spacing w:before="0" w:after="120"/>
        <w:ind w:left="720" w:hanging="0"/>
        <w:contextualSpacing/>
        <w:rPr/>
      </w:pPr>
      <w:r>
        <w:rPr>
          <w:i/>
          <w:lang w:val="pt-BR"/>
        </w:rPr>
        <w:t>Remover</w:t>
      </w:r>
      <w:r>
        <w:rPr>
          <w:i/>
          <w:lang w:val="pt-BR"/>
        </w:rPr>
        <w:t xml:space="preserve"> de sua lista, destinos já utilizados ou ate mesmo que se tornaram inviáveis ou desinteressantes.</w:t>
      </w:r>
    </w:p>
    <w:p>
      <w:pPr>
        <w:pStyle w:val="Normal"/>
        <w:pBdr/>
        <w:spacing w:before="0" w:after="120"/>
        <w:rPr>
          <w:i/>
          <w:i/>
          <w:lang w:val="pt-BR"/>
        </w:rPr>
      </w:pPr>
      <w:bookmarkStart w:id="22" w:name="_2v8p7x7culz8"/>
      <w:bookmarkStart w:id="23" w:name="_2v8p7x7culz8"/>
      <w:bookmarkEnd w:id="23"/>
      <w:r>
        <w:rPr>
          <w:i/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24" w:name="_xq1ktvt7qtqo"/>
      <w:bookmarkEnd w:id="24"/>
      <w:r>
        <w:rPr/>
        <w:t>Condições Prévias</w:t>
      </w:r>
    </w:p>
    <w:p>
      <w:pPr>
        <w:pStyle w:val="Ttulo2"/>
        <w:widowControl/>
        <w:numPr>
          <w:ilvl w:val="1"/>
          <w:numId w:val="4"/>
        </w:numPr>
        <w:rPr/>
      </w:pPr>
      <w:bookmarkStart w:id="25" w:name="_wfyfs8arzn2x"/>
      <w:bookmarkEnd w:id="25"/>
      <w:r>
        <w:rPr>
          <w:b w:val="false"/>
        </w:rPr>
        <w:t>Acesso à internet</w:t>
      </w:r>
    </w:p>
    <w:p>
      <w:pPr>
        <w:pStyle w:val="Ttulo2"/>
        <w:widowControl/>
        <w:numPr>
          <w:ilvl w:val="1"/>
          <w:numId w:val="4"/>
        </w:numPr>
        <w:pBdr/>
        <w:rPr>
          <w:color w:val="000000"/>
        </w:rPr>
      </w:pPr>
      <w:bookmarkStart w:id="26" w:name="_dqg2g1ydq4nx"/>
      <w:bookmarkEnd w:id="26"/>
      <w:r>
        <w:rPr>
          <w:b w:val="false"/>
          <w:color w:val="000000"/>
          <w:lang w:val="pt-BR"/>
        </w:rPr>
        <w:t>Usuário autenticado no Sistema</w:t>
      </w:r>
    </w:p>
    <w:p>
      <w:pPr>
        <w:pStyle w:val="Ttulo2"/>
        <w:widowControl/>
        <w:numPr>
          <w:ilvl w:val="1"/>
          <w:numId w:val="4"/>
        </w:numPr>
        <w:pBdr/>
        <w:rPr>
          <w:color w:val="000000"/>
        </w:rPr>
      </w:pPr>
      <w:bookmarkStart w:id="27" w:name="_9lt73vmel9ur"/>
      <w:bookmarkStart w:id="28" w:name="_GoBack"/>
      <w:bookmarkEnd w:id="27"/>
      <w:bookmarkEnd w:id="28"/>
      <w:r>
        <w:rPr>
          <w:b w:val="false"/>
          <w:color w:val="000000"/>
          <w:lang w:val="pt-BR"/>
        </w:rPr>
        <w:t>Preferências do usuáriodevem estarpreenchidas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29" w:name="_1ksv4uv"/>
      <w:bookmarkEnd w:id="29"/>
      <w:r>
        <w:rPr/>
        <w:t>Condições Posteriores</w:t>
      </w:r>
    </w:p>
    <w:p>
      <w:pPr>
        <w:pStyle w:val="Normal"/>
        <w:widowControl/>
        <w:rPr/>
      </w:pPr>
      <w:bookmarkStart w:id="30" w:name="_rimhpd4w860"/>
      <w:bookmarkEnd w:id="30"/>
      <w:r>
        <w:rPr>
          <w:i/>
          <w:iCs/>
        </w:rPr>
        <w:tab/>
      </w:r>
      <w:r>
        <w:rPr>
          <w:i/>
          <w:iCs/>
        </w:rPr>
        <w:t>Não se aplica</w:t>
      </w:r>
    </w:p>
    <w:p>
      <w:pPr>
        <w:pStyle w:val="Ttulo1"/>
        <w:numPr>
          <w:ilvl w:val="0"/>
          <w:numId w:val="4"/>
        </w:numPr>
        <w:rPr/>
      </w:pPr>
      <w:bookmarkStart w:id="31" w:name="_2jxsxqh"/>
      <w:bookmarkEnd w:id="31"/>
      <w:r>
        <w:rPr/>
        <w:t>Pontos de Extensão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bookmarkStart w:id="32" w:name="_hfjp70ru85xx"/>
      <w:bookmarkStart w:id="33" w:name="_hfjp70ru85xx"/>
      <w:bookmarkEnd w:id="33"/>
      <w:r>
        <w:rPr>
          <w:i/>
          <w:iCs/>
        </w:rPr>
      </w:r>
    </w:p>
    <w:p>
      <w:pPr>
        <w:pStyle w:val="Ttulo1"/>
        <w:numPr>
          <w:ilvl w:val="0"/>
          <w:numId w:val="4"/>
        </w:numPr>
        <w:rPr/>
      </w:pPr>
      <w:bookmarkStart w:id="34" w:name="_at9o9v92c2eo"/>
      <w:bookmarkStart w:id="35" w:name="_c4bdyu2ubdoh"/>
      <w:bookmarkEnd w:id="34"/>
      <w:bookmarkEnd w:id="35"/>
      <w:r>
        <w:rPr>
          <w:bCs/>
        </w:rPr>
        <w:t>RequisitosEspeciais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Carregamento de páginas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>As páginas da aplicaçãodeverãocarregar entre 0.5 e 2 segundos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 xml:space="preserve">Todos os desenvolvedores da aplicação precisam estar conectados via autenticação LDAP 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>Todos os códigos estarão versionado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4"/>
        </w:numPr>
        <w:rPr/>
      </w:pPr>
      <w:bookmarkStart w:id="36" w:name="_4i7ojhp"/>
      <w:bookmarkEnd w:id="36"/>
      <w:r>
        <w:rPr/>
        <w:t>InformaçõesAdicionais</w:t>
      </w:r>
    </w:p>
    <w:p>
      <w:pPr>
        <w:pStyle w:val="Normal"/>
        <w:pBdr/>
        <w:spacing w:before="0" w:after="120"/>
        <w:ind w:left="720" w:hanging="720"/>
        <w:rPr/>
      </w:pPr>
      <w:r>
        <w:rPr>
          <w:i/>
          <w:color w:val="0000FF"/>
          <w:lang w:val="pt-BR"/>
        </w:rPr>
        <w:t xml:space="preserve">[Inclua, ouforneçareferências a, informaçõesadicionaisrequeridas para explicar o caso de uso. </w:t>
      </w:r>
      <w:r>
        <w:rPr>
          <w:i/>
          <w:color w:val="0000FF"/>
        </w:rPr>
        <w:t>Issopodeincluirdiagramas de visãogeral, exemplosouqualqueroutracoisa que você imagine.]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17" w:footer="720" w:bottom="1417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sectPr>
      <w:type w:val="continuous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76"/>
      <w:rPr>
        <w:color w:val="000000"/>
      </w:rPr>
    </w:pPr>
    <w:r>
      <w:rPr>
        <w:color w:val="000000"/>
      </w:rPr>
    </w:r>
  </w:p>
  <w:tbl>
    <w:tblPr>
      <w:tblStyle w:val="a0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Viajei,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>Página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1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1"/>
      </w:pBdr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b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b w:val="false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70c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pt-BR" w:bidi="ar-SA"/>
    </w:rPr>
  </w:style>
  <w:style w:type="paragraph" w:styleId="Ttulo1">
    <w:name w:val="Heading 1"/>
    <w:basedOn w:val="Normal"/>
    <w:next w:val="Normal"/>
    <w:qFormat/>
    <w:rsid w:val="009a70cd"/>
    <w:pPr>
      <w:keepNext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rsid w:val="009a70cd"/>
    <w:pPr>
      <w:keepNext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qFormat/>
    <w:rsid w:val="009a70cd"/>
    <w:pPr>
      <w:keepNext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Ttulo4">
    <w:name w:val="Heading 4"/>
    <w:basedOn w:val="Normal"/>
    <w:next w:val="Normal"/>
    <w:qFormat/>
    <w:rsid w:val="009a70cd"/>
    <w:pPr>
      <w:keepNext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qFormat/>
    <w:rsid w:val="009a70cd"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a70cd"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254ce"/>
    <w:rPr>
      <w:rFonts w:ascii="Tahoma" w:hAnsi="Tahoma" w:cs="Tahoma"/>
      <w:sz w:val="16"/>
      <w:szCs w:val="16"/>
    </w:rPr>
  </w:style>
  <w:style w:type="character" w:styleId="Nfase">
    <w:name w:val="Ênfase"/>
    <w:basedOn w:val="DefaultParagraphFont"/>
    <w:uiPriority w:val="20"/>
    <w:qFormat/>
    <w:rsid w:val="007254ce"/>
    <w:rPr>
      <w:i/>
      <w:iCs/>
    </w:rPr>
  </w:style>
  <w:style w:type="character" w:styleId="Vnculodendice" w:customStyle="1">
    <w:name w:val="Vínculo de índice"/>
    <w:qFormat/>
    <w:rsid w:val="007254ce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position w:val="0"/>
      <w:sz w:val="20"/>
      <w:vertAlign w:val="baseline"/>
    </w:rPr>
  </w:style>
  <w:style w:type="character" w:styleId="ListLabel47">
    <w:name w:val="ListLabel 47"/>
    <w:qFormat/>
    <w:rPr>
      <w:b w:val="false"/>
      <w:position w:val="0"/>
      <w:sz w:val="20"/>
      <w:vertAlign w:val="baseline"/>
    </w:rPr>
  </w:style>
  <w:style w:type="character" w:styleId="ListLabel48">
    <w:name w:val="ListLabel 48"/>
    <w:qFormat/>
    <w:rPr>
      <w:position w:val="0"/>
      <w:sz w:val="20"/>
      <w:vertAlign w:val="baseline"/>
    </w:rPr>
  </w:style>
  <w:style w:type="character" w:styleId="ListLabel49">
    <w:name w:val="ListLabel 49"/>
    <w:qFormat/>
    <w:rPr>
      <w:position w:val="0"/>
      <w:sz w:val="20"/>
      <w:vertAlign w:val="baseline"/>
    </w:rPr>
  </w:style>
  <w:style w:type="character" w:styleId="ListLabel50">
    <w:name w:val="ListLabel 50"/>
    <w:qFormat/>
    <w:rPr>
      <w:position w:val="0"/>
      <w:sz w:val="20"/>
      <w:vertAlign w:val="baseline"/>
    </w:rPr>
  </w:style>
  <w:style w:type="character" w:styleId="ListLabel51">
    <w:name w:val="ListLabel 51"/>
    <w:qFormat/>
    <w:rPr>
      <w:position w:val="0"/>
      <w:sz w:val="20"/>
      <w:vertAlign w:val="baseline"/>
    </w:rPr>
  </w:style>
  <w:style w:type="character" w:styleId="ListLabel52">
    <w:name w:val="ListLabel 52"/>
    <w:qFormat/>
    <w:rPr>
      <w:position w:val="0"/>
      <w:sz w:val="20"/>
      <w:vertAlign w:val="baseline"/>
    </w:rPr>
  </w:style>
  <w:style w:type="character" w:styleId="ListLabel53">
    <w:name w:val="ListLabel 53"/>
    <w:qFormat/>
    <w:rPr>
      <w:position w:val="0"/>
      <w:sz w:val="20"/>
      <w:vertAlign w:val="baseline"/>
    </w:rPr>
  </w:style>
  <w:style w:type="character" w:styleId="ListLabel54">
    <w:name w:val="ListLabel 54"/>
    <w:qFormat/>
    <w:rPr>
      <w:position w:val="0"/>
      <w:sz w:val="20"/>
      <w:vertAlign w:val="baseli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rsid w:val="009a70cd"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rsid w:val="009a70cd"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ListParagraph">
    <w:name w:val="List Paragraph"/>
    <w:basedOn w:val="Normal"/>
    <w:uiPriority w:val="34"/>
    <w:qFormat/>
    <w:rsid w:val="009a70c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254ce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5</Pages>
  <Words>346</Words>
  <Characters>1997</Characters>
  <CharactersWithSpaces>2257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2018-09-21T18:08:00Z</dcterms:created>
  <dc:creator>CGIS</dc:creator>
  <dc:description/>
  <dc:language>pt-BR</dc:language>
  <cp:lastModifiedBy/>
  <dcterms:modified xsi:type="dcterms:W3CDTF">2018-10-08T19:22:50Z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