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C4" w:rsidRDefault="00A1068A">
      <w:r w:rsidRPr="00A1068A">
        <w:rPr>
          <w:noProof/>
          <w:lang w:eastAsia="de-DE"/>
        </w:rPr>
        <w:drawing>
          <wp:inline distT="0" distB="0" distL="0" distR="0">
            <wp:extent cx="1822583" cy="1367308"/>
            <wp:effectExtent l="0" t="0" r="6350" b="4445"/>
            <wp:docPr id="2" name="Grafik 2" descr="S:\AG\AG-Schlagenhauf_TRR265\Daten\B03\generalPIT_Paradigm\Stimuli\Stimuli_Mannheim\Alcohol\stimuli_ctrl\beer_ctrl\beer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AG\AG-Schlagenhauf_TRR265\Daten\B03\generalPIT_Paradigm\Stimuli\Stimuli_Mannheim\Alcohol\stimuli_ctrl\beer_ctrl\beer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562" cy="141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16113" cy="1362454"/>
            <wp:effectExtent l="0" t="0" r="0" b="9525"/>
            <wp:docPr id="1" name="Grafik 1" descr="S:\AG\AG-Schlagenhauf_TRR265\Daten\B03\generalPIT_Paradigm\Stimuli\Stimuli_Mannheim\Alcohol\stimuli_ctrl\beer_ctrl\beer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G\AG-Schlagenhauf_TRR265\Daten\B03\generalPIT_Paradigm\Stimuli\Stimuli_Mannheim\Alcohol\stimuli_ctrl\beer_ctrl\beer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412" cy="13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06854" cy="1355102"/>
            <wp:effectExtent l="0" t="0" r="3175" b="0"/>
            <wp:docPr id="3" name="Grafik 3" descr="S:\AG\AG-Schlagenhauf_TRR265\Daten\B03\generalPIT_Paradigm\exppit-8.10.150717_SFB\exp\alcstims\alcohol\beer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AG\AG-Schlagenhauf_TRR265\Daten\B03\generalPIT_Paradigm\exppit-8.10.150717_SFB\exp\alcstims\alcohol\beer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48" cy="13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04322" cy="1353312"/>
            <wp:effectExtent l="0" t="0" r="5715" b="0"/>
            <wp:docPr id="5" name="Grafik 5" descr="S:\AG\AG-Schlagenhauf_TRR265\Daten\B03\generalPIT_Paradigm\exppit-8.10.150717_SFB\exp\alcstims\alcohol\schnapps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AG\AG-Schlagenhauf_TRR265\Daten\B03\generalPIT_Paradigm\exppit-8.10.150717_SFB\exp\alcstims\alcohol\schnapps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92" cy="137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799539" cy="1350948"/>
            <wp:effectExtent l="0" t="0" r="0" b="1905"/>
            <wp:docPr id="6" name="Grafik 6" descr="S:\AG\AG-Schlagenhauf_TRR265\Daten\B03\generalPIT_Paradigm\exppit-8.10.150717_SFB\exp\alcstims\alcohol\schnapps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AG\AG-Schlagenhauf_TRR265\Daten\B03\generalPIT_Paradigm\exppit-8.10.150717_SFB\exp\alcstims\alcohol\schnapps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30" cy="13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14169" cy="1360995"/>
            <wp:effectExtent l="0" t="0" r="0" b="0"/>
            <wp:docPr id="4" name="Grafik 4" descr="S:\AG\AG-Schlagenhauf_TRR265\Daten\B03\generalPIT_Paradigm\exppit-8.10.150717_SFB\exp\alcstims\alcohol\schnapps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AG\AG-Schlagenhauf_TRR265\Daten\B03\generalPIT_Paradigm\exppit-8.10.150717_SFB\exp\alcstims\alcohol\schnapps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71" cy="137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794177" cy="1345997"/>
            <wp:effectExtent l="0" t="0" r="0" b="6985"/>
            <wp:docPr id="8" name="Grafik 8" descr="S:\AG\AG-Schlagenhauf_TRR265\Daten\B03\generalPIT_Paradigm\exppit-8.10.150717_SFB\exp\alcstims\alcohol\win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:\AG\AG-Schlagenhauf_TRR265\Daten\B03\generalPIT_Paradigm\exppit-8.10.150717_SFB\exp\alcstims\alcohol\wine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90" cy="13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04322" cy="1353312"/>
            <wp:effectExtent l="0" t="0" r="5715" b="0"/>
            <wp:docPr id="7" name="Grafik 7" descr="S:\AG\AG-Schlagenhauf_TRR265\Daten\B03\generalPIT_Paradigm\exppit-8.10.150717_SFB\exp\alcstims\alcohol\win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:\AG\AG-Schlagenhauf_TRR265\Daten\B03\generalPIT_Paradigm\exppit-8.10.150717_SFB\exp\alcstims\alcohol\wine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08" cy="13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06854" cy="1355507"/>
            <wp:effectExtent l="0" t="0" r="3175" b="0"/>
            <wp:docPr id="9" name="Grafik 9" descr="S:\AG\AG-Schlagenhauf_TRR265\Daten\B03\generalPIT_Paradigm\exppit-8.10.150717_SFB\exp\alcstims\alcohol\wine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:\AG\AG-Schlagenhauf_TRR265\Daten\B03\generalPIT_Paradigm\exppit-8.10.150717_SFB\exp\alcstims\alcohol\wine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543" cy="13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A21" w:rsidRDefault="00EF0A21">
      <w:r>
        <w:t xml:space="preserve">Bevor wir mit dem Experiment beginnen, möchten wir Sie bitten, aus den folgenden Bildern jeweils eines auszuwählen. </w:t>
      </w:r>
    </w:p>
    <w:p w:rsidR="00EF0A21" w:rsidRDefault="00EF0A21"/>
    <w:p w:rsidR="00EF0A21" w:rsidRDefault="00EF0A21"/>
    <w:p w:rsidR="00EF0A21" w:rsidRDefault="00EF0A21">
      <w:r>
        <w:t xml:space="preserve">Bitte klicken Sie mit der Maus auf dasjenige Bild, welches bei Ihnen in diesem Moment das stärkste Verlangen nach dem abgebildeten Getränk auslöst.  </w:t>
      </w:r>
    </w:p>
    <w:p w:rsidR="00EF0A21" w:rsidRDefault="00EF0A21"/>
    <w:p w:rsidR="00EF0A21" w:rsidRDefault="00EF0A21"/>
    <w:p w:rsidR="00EF0A21" w:rsidRDefault="00EF0A21"/>
    <w:p w:rsidR="00A1068A" w:rsidRDefault="00A1068A">
      <w:r>
        <w:br w:type="page"/>
      </w:r>
    </w:p>
    <w:p w:rsidR="00EF0A21" w:rsidRDefault="00EF0A21"/>
    <w:p w:rsidR="00EF0A21" w:rsidRDefault="00EF0A21"/>
    <w:p w:rsidR="00A1068A" w:rsidRDefault="00A1068A">
      <w:r w:rsidRPr="00A1068A">
        <w:rPr>
          <w:noProof/>
          <w:lang w:eastAsia="de-DE"/>
        </w:rPr>
        <w:lastRenderedPageBreak/>
        <w:drawing>
          <wp:inline distT="0" distB="0" distL="0" distR="0">
            <wp:extent cx="1828800" cy="1370109"/>
            <wp:effectExtent l="0" t="0" r="0" b="1905"/>
            <wp:docPr id="11" name="Grafik 11" descr="S:\AG\AG-Schlagenhauf_TRR265\Daten\B03\generalPIT_Paradigm\exppit-8.10.150717_SFB\exp\alcstims\nicotine\46-146042508_skali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:\AG\AG-Schlagenhauf_TRR265\Daten\B03\generalPIT_Paradigm\exppit-8.10.150717_SFB\exp\alcstims\nicotine\46-146042508_skalie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890" cy="139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28800" cy="1371600"/>
            <wp:effectExtent l="0" t="0" r="0" b="0"/>
            <wp:docPr id="10" name="Grafik 10" descr="S:\AG\AG-Schlagenhauf_TRR265\Daten\B03\generalPIT_Paradigm\exppit-8.10.150717_SFB\exp\alcstims\nicotine\7b58617549182f3ce70bf895c7226431_XL_skali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:\AG\AG-Schlagenhauf_TRR265\Daten\B03\generalPIT_Paradigm\exppit-8.10.150717_SFB\exp\alcstims\nicotine\7b58617549182f3ce70bf895c7226431_XL_skalier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28800" cy="1371087"/>
            <wp:effectExtent l="0" t="0" r="0" b="635"/>
            <wp:docPr id="12" name="Grafik 12" descr="S:\AG\AG-Schlagenhauf_TRR265\Daten\B03\generalPIT_Paradigm\exppit-8.10.150717_SFB\exp\alcstims\nicotine\Beim-Shisharauchen-entsteht-viel-Wasserdampf-bigMobileWideOdc2x-c0f453a2-56643_skali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:\AG\AG-Schlagenhauf_TRR265\Daten\B03\generalPIT_Paradigm\exppit-8.10.150717_SFB\exp\alcstims\nicotine\Beim-Shisharauchen-entsteht-viel-Wasserdampf-bigMobileWideOdc2x-c0f453a2-56643_skalier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69" cy="137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33677" cy="1375258"/>
            <wp:effectExtent l="0" t="0" r="0" b="0"/>
            <wp:docPr id="13" name="Grafik 13" descr="S:\AG\AG-Schlagenhauf_TRR265\Daten\B03\generalPIT_Paradigm\exppit-8.10.150717_SFB\exp\alcstims\nicotine\mann,-zigarre,-rauch,-streichholz,-flamme-179110_skali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:\AG\AG-Schlagenhauf_TRR265\Daten\B03\generalPIT_Paradigm\exppit-8.10.150717_SFB\exp\alcstims\nicotine\mann,-zigarre,-rauch,-streichholz,-flamme-179110_skalier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33" cy="137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28800" cy="1376360"/>
            <wp:effectExtent l="0" t="0" r="0" b="0"/>
            <wp:docPr id="14" name="Grafik 14" descr="S:\AG\AG-Schlagenhauf_TRR265\Daten\B03\generalPIT_Paradigm\exppit-8.10.150717_SFB\exp\alcstims\nicotine\rauc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:\AG\AG-Schlagenhauf_TRR265\Daten\B03\generalPIT_Paradigm\exppit-8.10.150717_SFB\exp\alcstims\nicotine\rauche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58435" cy="13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36115" cy="1376268"/>
            <wp:effectExtent l="0" t="0" r="0" b="0"/>
            <wp:docPr id="15" name="Grafik 15" descr="S:\AG\AG-Schlagenhauf_TRR265\Daten\B03\generalPIT_Paradigm\exppit-8.10.150717_SFB\exp\alcstims\nicotine\studie-menschen-aus-schwacheren-gesellschaftsschichten-sterben-am-haufigsten-wegen-des-rauchens_skali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:\AG\AG-Schlagenhauf_TRR265\Daten\B03\generalPIT_Paradigm\exppit-8.10.150717_SFB\exp\alcstims\nicotine\studie-menschen-aus-schwacheren-gesellschaftsschichten-sterben-am-haufigsten-wegen-des-rauchens_skalier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88" cy="13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36115" cy="1374955"/>
            <wp:effectExtent l="0" t="0" r="0" b="0"/>
            <wp:docPr id="16" name="Grafik 16" descr="S:\AG\AG-Schlagenhauf_TRR265\Daten\B03\generalPIT_Paradigm\exppit-8.10.150717_SFB\exp\alcstims\nicotine\tobacco2_skali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:\AG\AG-Schlagenhauf_TRR265\Daten\B03\generalPIT_Paradigm\exppit-8.10.150717_SFB\exp\alcstims\nicotine\tobacco2_skaliert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49" cy="13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14169" cy="1363335"/>
            <wp:effectExtent l="0" t="0" r="0" b="8890"/>
            <wp:docPr id="17" name="Grafik 17" descr="S:\AG\AG-Schlagenhauf_TRR265\Daten\B03\generalPIT_Paradigm\exppit-8.10.150717_SFB\exp\alcstims\nicotine\tobacco11_skali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:\AG\AG-Schlagenhauf_TRR265\Daten\B03\generalPIT_Paradigm\exppit-8.10.150717_SFB\exp\alcstims\nicotine\tobacco11_skalier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41" cy="13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68A">
        <w:rPr>
          <w:noProof/>
          <w:lang w:eastAsia="de-DE"/>
        </w:rPr>
        <w:drawing>
          <wp:inline distT="0" distB="0" distL="0" distR="0">
            <wp:extent cx="1828800" cy="1371600"/>
            <wp:effectExtent l="0" t="0" r="0" b="0"/>
            <wp:docPr id="18" name="Grafik 18" descr="S:\AG\AG-Schlagenhauf_TRR265\Daten\B03\generalPIT_Paradigm\exppit-8.10.150717_SFB\exp\alcstims\nicotine\tobacco13_skali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:\AG\AG-Schlagenhauf_TRR265\Daten\B03\generalPIT_Paradigm\exppit-8.10.150717_SFB\exp\alcstims\nicotine\tobacco13_skaliert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625" cy="138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890" w:rsidRDefault="006B0890"/>
    <w:p w:rsidR="006B0890" w:rsidRDefault="006B0890" w:rsidP="006B0890">
      <w:r>
        <w:t xml:space="preserve">Bitte klicken Sie mit der Maus auf dasjenige Bild, welches bei Ihnen in diesem Moment das stärkste Verlangen </w:t>
      </w:r>
      <w:r>
        <w:t>zu rauchen auslöst</w:t>
      </w:r>
      <w:bookmarkStart w:id="0" w:name="_GoBack"/>
      <w:bookmarkEnd w:id="0"/>
      <w:r>
        <w:t xml:space="preserve">.  </w:t>
      </w:r>
    </w:p>
    <w:p w:rsidR="006B0890" w:rsidRDefault="006B0890"/>
    <w:sectPr w:rsidR="006B0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8A"/>
    <w:rsid w:val="0009193A"/>
    <w:rsid w:val="002B6740"/>
    <w:rsid w:val="006B0890"/>
    <w:rsid w:val="00A1068A"/>
    <w:rsid w:val="00DB5CC4"/>
    <w:rsid w:val="00EF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17D3"/>
  <w15:chartTrackingRefBased/>
  <w15:docId w15:val="{A7BEC756-CC0C-435B-9AC7-77BE56C2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Rothkirch, Marcus</dc:creator>
  <cp:keywords/>
  <dc:description/>
  <cp:lastModifiedBy>Rothkirch, Marcus</cp:lastModifiedBy>
  <cp:revision>1</cp:revision>
  <cp:lastPrinted>2019-11-14T11:46:00Z</cp:lastPrinted>
  <dcterms:created xsi:type="dcterms:W3CDTF">2019-11-14T11:36:00Z</dcterms:created>
  <dcterms:modified xsi:type="dcterms:W3CDTF">2019-11-14T14:55:00Z</dcterms:modified>
</cp:coreProperties>
</file>