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2BC" w:rsidRDefault="008262BC" w:rsidP="008262BC">
      <w:r>
        <w:t xml:space="preserve">Considerando o </w:t>
      </w:r>
      <w:proofErr w:type="spellStart"/>
      <w:r>
        <w:t>conteudo</w:t>
      </w:r>
      <w:proofErr w:type="spellEnd"/>
      <w:r>
        <w:t xml:space="preserve"> desses 2 textos e as 2 respostas que me deu. </w:t>
      </w:r>
    </w:p>
    <w:p w:rsidR="008262BC" w:rsidRDefault="008262BC" w:rsidP="008262BC">
      <w:r>
        <w:t>Consegue identificar as características essenciais que levam à escolha correta de dados, bem como à forma como devem ser analisados?</w:t>
      </w:r>
    </w:p>
    <w:p w:rsidR="008262BC" w:rsidRDefault="008262BC" w:rsidP="008262BC">
      <w:r w:rsidRPr="008262BC">
        <w:rPr>
          <w:b/>
        </w:rPr>
        <w:t>Relevância dos dados</w:t>
      </w:r>
      <w:r>
        <w:t>: Os dados selecionados devem ser relevantes para os objetivos do diagnóstico organizacional. Isso significa que devem estar alinhados com os aspectos que a empresa deseja entender ou melhorar.</w:t>
      </w:r>
    </w:p>
    <w:p w:rsidR="008262BC" w:rsidRDefault="008262BC" w:rsidP="008262BC">
      <w:r w:rsidRPr="008262BC">
        <w:rPr>
          <w:b/>
        </w:rPr>
        <w:t>Abrangência da coleta de dados</w:t>
      </w:r>
      <w:r>
        <w:t>: É importante coletar informações de todos os departamentos e áreas relevantes da empresa para garantir uma visão completa do cenário organizacional.</w:t>
      </w:r>
    </w:p>
    <w:p w:rsidR="008262BC" w:rsidRDefault="008262BC" w:rsidP="008262BC">
      <w:r w:rsidRPr="008262BC">
        <w:rPr>
          <w:b/>
        </w:rPr>
        <w:t>Qualidade da análise</w:t>
      </w:r>
      <w:r>
        <w:t>: A análise dos dados deve ser feita de forma criteriosa, utilizando métodos e técnicas apropriadas para extrair insights significativos. Isso pode incluir a criação de relatórios, planilhas e gráficos para visualização dos resultados.</w:t>
      </w:r>
    </w:p>
    <w:p w:rsidR="008262BC" w:rsidRDefault="008262BC" w:rsidP="008262BC">
      <w:r w:rsidRPr="008262BC">
        <w:rPr>
          <w:b/>
        </w:rPr>
        <w:t>Identificação de ameaças e oportunidades</w:t>
      </w:r>
      <w:r>
        <w:t>: A análise dos dados deve permitir a identificação de ameaças que possam prejudicar a empresa e oportunidades que possam ser aproveitadas para o crescimento. Esses aspectos devem ser classificados por ordem de prioridade para orientar o plano de ação.</w:t>
      </w:r>
    </w:p>
    <w:p w:rsidR="008262BC" w:rsidRDefault="008262BC" w:rsidP="008262BC">
      <w:r w:rsidRPr="008262BC">
        <w:rPr>
          <w:b/>
        </w:rPr>
        <w:t>Planejamento detalhado</w:t>
      </w:r>
      <w:r>
        <w:t>: Com base na análise dos dados, é necessário elaborar um plano de ação detalhado, com atividades específicas e um cronograma definido. Isso ajuda a garantir que as estratégias sejam implementadas de forma eficaz e que o progresso seja monitorado ao longo do tempo.</w:t>
      </w:r>
    </w:p>
    <w:p w:rsidR="00BC768F" w:rsidRDefault="008262BC" w:rsidP="008262BC">
      <w:bookmarkStart w:id="0" w:name="_GoBack"/>
      <w:bookmarkEnd w:id="0"/>
      <w:r>
        <w:t>Portanto, as características essenciais para a escolha correta de dados e sua análise incluem a relevância, abrangência, qualidade, identificação de ameaças e oportunidades, e um planejamento detalhado das ações a serem tomadas com base nos resultados obtidos.</w:t>
      </w:r>
    </w:p>
    <w:sectPr w:rsidR="00BC7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2BC"/>
    <w:rsid w:val="008262BC"/>
    <w:rsid w:val="00BC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9C5BC-CEEB-43A8-9966-2ADF2659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80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3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32725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2560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1741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794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247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527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643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09014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8693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49800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98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966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231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971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498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971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4089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4671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222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241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265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1</cp:revision>
  <dcterms:created xsi:type="dcterms:W3CDTF">2024-03-21T15:03:00Z</dcterms:created>
  <dcterms:modified xsi:type="dcterms:W3CDTF">2024-03-21T15:06:00Z</dcterms:modified>
</cp:coreProperties>
</file>