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lgerian" w:hAnsi="Algerian" w:cs="Algerian"/>
          <w:b/>
          <w:bCs/>
          <w:color w:val="000000" w:themeColor="text1"/>
          <w:sz w:val="36"/>
          <w:szCs w:val="36"/>
          <w:u w:val="thick"/>
          <w:lang w:val="en-US"/>
          <w14:textFill>
            <w14:solidFill>
              <w14:schemeClr w14:val="tx1"/>
            </w14:solidFill>
          </w14:textFill>
        </w:rPr>
      </w:pPr>
      <w:r>
        <w:rPr>
          <w:rFonts w:hint="default" w:ascii="Algerian" w:hAnsi="Algerian" w:cs="Algerian"/>
          <w:b/>
          <w:bCs/>
          <w:color w:val="000000" w:themeColor="text1"/>
          <w:sz w:val="36"/>
          <w:szCs w:val="36"/>
          <w:u w:val="thick"/>
          <w:lang w:val="en-US"/>
          <w14:textFill>
            <w14:solidFill>
              <w14:schemeClr w14:val="tx1"/>
            </w14:solidFill>
          </w14:textFill>
        </w:rPr>
        <w:t>NAME: VANESSA WAMBUI WAIRIMU</w:t>
      </w:r>
    </w:p>
    <w:p>
      <w:pPr>
        <w:rPr>
          <w:rFonts w:hint="default" w:ascii="Algerian" w:hAnsi="Algerian" w:cs="Algerian"/>
          <w:b/>
          <w:bCs/>
          <w:color w:val="000000" w:themeColor="text1"/>
          <w:sz w:val="36"/>
          <w:szCs w:val="36"/>
          <w:u w:val="thick"/>
          <w:lang w:val="en-US"/>
          <w14:textFill>
            <w14:solidFill>
              <w14:schemeClr w14:val="tx1"/>
            </w14:solidFill>
          </w14:textFill>
        </w:rPr>
      </w:pPr>
      <w:r>
        <w:rPr>
          <w:rFonts w:hint="default" w:ascii="Algerian" w:hAnsi="Algerian" w:cs="Algerian"/>
          <w:b/>
          <w:bCs/>
          <w:color w:val="000000" w:themeColor="text1"/>
          <w:sz w:val="36"/>
          <w:szCs w:val="36"/>
          <w:u w:val="thick"/>
          <w:lang w:val="en-US"/>
          <w14:textFill>
            <w14:solidFill>
              <w14:schemeClr w14:val="tx1"/>
            </w14:solidFill>
          </w14:textFill>
        </w:rPr>
        <w:t>REGISTRATION NUMBER: SCT212-0108/2022</w:t>
      </w:r>
    </w:p>
    <w:p>
      <w:pPr>
        <w:rPr>
          <w:rFonts w:hint="default" w:ascii="Algerian" w:hAnsi="Algerian" w:cs="Algerian"/>
          <w:b/>
          <w:bCs/>
          <w:color w:val="000000" w:themeColor="text1"/>
          <w:sz w:val="36"/>
          <w:szCs w:val="36"/>
          <w:u w:val="thick"/>
          <w:lang w:val="en-US"/>
          <w14:textFill>
            <w14:solidFill>
              <w14:schemeClr w14:val="tx1"/>
            </w14:solidFill>
          </w14:textFill>
        </w:rPr>
      </w:pPr>
      <w:r>
        <w:rPr>
          <w:rFonts w:hint="default" w:ascii="Algerian" w:hAnsi="Algerian" w:cs="Algerian"/>
          <w:b/>
          <w:bCs/>
          <w:color w:val="000000" w:themeColor="text1"/>
          <w:sz w:val="36"/>
          <w:szCs w:val="36"/>
          <w:u w:val="thick"/>
          <w:lang w:val="en-US"/>
          <w14:textFill>
            <w14:solidFill>
              <w14:schemeClr w14:val="tx1"/>
            </w14:solidFill>
          </w14:textFill>
        </w:rPr>
        <w:t>UNIT NAME: NETWORK ADMINISTRATION SYSTEMS</w:t>
      </w:r>
    </w:p>
    <w:p>
      <w:pPr>
        <w:rPr>
          <w:rFonts w:hint="default" w:ascii="Algerian" w:hAnsi="Algerian" w:cs="Algerian"/>
          <w:b/>
          <w:bCs/>
          <w:color w:val="000000" w:themeColor="text1"/>
          <w:sz w:val="36"/>
          <w:szCs w:val="36"/>
          <w:u w:val="thick"/>
          <w:lang w:val="en-US"/>
          <w14:textFill>
            <w14:solidFill>
              <w14:schemeClr w14:val="tx1"/>
            </w14:solidFill>
          </w14:textFill>
        </w:rPr>
      </w:pPr>
      <w:r>
        <w:rPr>
          <w:rFonts w:hint="default" w:ascii="Algerian" w:hAnsi="Algerian" w:cs="Algerian"/>
          <w:b/>
          <w:bCs/>
          <w:color w:val="000000" w:themeColor="text1"/>
          <w:sz w:val="36"/>
          <w:szCs w:val="36"/>
          <w:u w:val="thick"/>
          <w:lang w:val="en-US"/>
          <w14:textFill>
            <w14:solidFill>
              <w14:schemeClr w14:val="tx1"/>
            </w14:solidFill>
          </w14:textFill>
        </w:rPr>
        <w:t>UNIT CODE: BIT 2204</w:t>
      </w:r>
    </w:p>
    <w:p>
      <w:pPr>
        <w:rPr>
          <w:rFonts w:hint="default" w:ascii="Algerian" w:hAnsi="Algerian" w:cs="Algerian"/>
          <w:b/>
          <w:bCs/>
          <w:color w:val="000000" w:themeColor="text1"/>
          <w:sz w:val="36"/>
          <w:szCs w:val="36"/>
          <w:u w:val="thick"/>
          <w:lang w:val="en-US"/>
          <w14:textFill>
            <w14:solidFill>
              <w14:schemeClr w14:val="tx1"/>
            </w14:solidFill>
          </w14:textFill>
        </w:rPr>
      </w:pPr>
      <w:r>
        <w:rPr>
          <w:rFonts w:hint="default" w:ascii="Algerian" w:hAnsi="Algerian" w:cs="Algerian"/>
          <w:b/>
          <w:bCs/>
          <w:color w:val="000000" w:themeColor="text1"/>
          <w:sz w:val="36"/>
          <w:szCs w:val="36"/>
          <w:u w:val="thick"/>
          <w:lang w:val="en-US"/>
          <w14:textFill>
            <w14:solidFill>
              <w14:schemeClr w14:val="tx1"/>
            </w14:solidFill>
          </w14:textFill>
        </w:rPr>
        <w:t>ASSIGNMENT ONE.</w:t>
      </w:r>
    </w:p>
    <w:p>
      <w:pPr>
        <w:rPr>
          <w:rFonts w:hint="default" w:ascii="Algerian" w:hAnsi="Algerian" w:cs="Algerian"/>
          <w:b/>
          <w:bCs/>
          <w:color w:val="000000" w:themeColor="text1"/>
          <w:sz w:val="36"/>
          <w:szCs w:val="36"/>
          <w:u w:val="thick"/>
          <w:lang w:val="en-US"/>
          <w14:textFill>
            <w14:solidFill>
              <w14:schemeClr w14:val="tx1"/>
            </w14:solidFill>
          </w14:textFill>
        </w:rPr>
      </w:pPr>
    </w:p>
    <w:p>
      <w:pPr>
        <w:rPr>
          <w:rFonts w:hint="default" w:cs="Algerian" w:asciiTheme="minorAscii" w:hAnsiTheme="minorAscii"/>
          <w:b w:val="0"/>
          <w:bCs w:val="0"/>
          <w:color w:val="000000" w:themeColor="text1"/>
          <w:sz w:val="28"/>
          <w:szCs w:val="28"/>
          <w:u w:val="none"/>
          <w:lang w:val="en-US"/>
          <w14:textFill>
            <w14:solidFill>
              <w14:schemeClr w14:val="tx1"/>
            </w14:solidFill>
          </w14:textFill>
        </w:rPr>
      </w:pPr>
      <w:r>
        <w:rPr>
          <w:rFonts w:hint="default" w:cs="Algerian" w:asciiTheme="minorAscii" w:hAnsiTheme="minorAscii"/>
          <w:b w:val="0"/>
          <w:bCs w:val="0"/>
          <w:color w:val="000000" w:themeColor="text1"/>
          <w:sz w:val="28"/>
          <w:szCs w:val="28"/>
          <w:u w:val="none"/>
          <w:lang w:val="en-US"/>
          <w14:textFill>
            <w14:solidFill>
              <w14:schemeClr w14:val="tx1"/>
            </w14:solidFill>
          </w14:textFill>
        </w:rPr>
        <w:t>The open systems interconnection (OSI) reference model and the transmission control protocol/ internet protocol(TCP/IP) are two conceptual frameworks used to understand and describe how network protocols and communication work. While they serve similar purposes, they have differences in terms of the number of layers, the specific protocols they references, and their level of adoption. Here are the key differences and similarities between the OSI reference model and the TCP/IP model:</w:t>
      </w:r>
    </w:p>
    <w:p>
      <w:pPr>
        <w:rPr>
          <w:rFonts w:hint="default" w:ascii="Arial Black" w:hAnsi="Arial Black" w:cs="Arial Black"/>
          <w:b/>
          <w:bCs/>
          <w:color w:val="000000" w:themeColor="text1"/>
          <w:sz w:val="32"/>
          <w:szCs w:val="32"/>
          <w:u w:val="single"/>
          <w:lang w:val="en-US"/>
          <w14:textFill>
            <w14:solidFill>
              <w14:schemeClr w14:val="tx1"/>
            </w14:solidFill>
          </w14:textFill>
        </w:rPr>
      </w:pPr>
    </w:p>
    <w:p>
      <w:pPr>
        <w:rPr>
          <w:rFonts w:hint="default" w:ascii="Arial Black" w:hAnsi="Arial Black" w:cs="Arial Black"/>
          <w:b/>
          <w:bCs/>
          <w:color w:val="000000" w:themeColor="text1"/>
          <w:sz w:val="32"/>
          <w:szCs w:val="32"/>
          <w:u w:val="single"/>
          <w:lang w:val="en-US"/>
          <w14:textFill>
            <w14:solidFill>
              <w14:schemeClr w14:val="tx1"/>
            </w14:solidFill>
          </w14:textFill>
        </w:rPr>
      </w:pPr>
      <w:r>
        <w:rPr>
          <w:rFonts w:hint="default" w:ascii="Arial Black" w:hAnsi="Arial Black" w:cs="Arial Black"/>
          <w:b/>
          <w:bCs/>
          <w:color w:val="000000" w:themeColor="text1"/>
          <w:sz w:val="32"/>
          <w:szCs w:val="32"/>
          <w:u w:val="single"/>
          <w:lang w:val="en-US"/>
          <w14:textFill>
            <w14:solidFill>
              <w14:schemeClr w14:val="tx1"/>
            </w14:solidFill>
          </w14:textFill>
        </w:rPr>
        <w:t>Similarities;</w:t>
      </w:r>
    </w:p>
    <w:p>
      <w:pPr>
        <w:rPr>
          <w:rFonts w:hint="default" w:cs="Arial Black" w:asciiTheme="minorAscii" w:hAnsiTheme="minorAscii"/>
          <w:b w:val="0"/>
          <w:bCs w:val="0"/>
          <w:color w:val="000000" w:themeColor="text1"/>
          <w:sz w:val="28"/>
          <w:szCs w:val="28"/>
          <w:u w:val="none"/>
          <w:lang w:val="en-US"/>
          <w14:textFill>
            <w14:solidFill>
              <w14:schemeClr w14:val="tx1"/>
            </w14:solidFill>
          </w14:textFill>
        </w:rPr>
      </w:pPr>
    </w:p>
    <w:p>
      <w:pPr>
        <w:numPr>
          <w:ilvl w:val="0"/>
          <w:numId w:val="1"/>
        </w:numPr>
        <w:ind w:left="420" w:leftChars="0" w:hanging="420" w:firstLineChars="0"/>
        <w:rPr>
          <w:rFonts w:hint="default" w:cs="Arial Black" w:asciiTheme="minorAscii" w:hAnsiTheme="minorAscii"/>
          <w:b w:val="0"/>
          <w:bCs w:val="0"/>
          <w:color w:val="000000" w:themeColor="text1"/>
          <w:sz w:val="28"/>
          <w:szCs w:val="28"/>
          <w:u w:val="none"/>
          <w:lang w:val="en-US"/>
          <w14:textFill>
            <w14:solidFill>
              <w14:schemeClr w14:val="tx1"/>
            </w14:solidFill>
          </w14:textFill>
        </w:rPr>
      </w:pPr>
      <w:r>
        <w:rPr>
          <w:rFonts w:hint="default" w:cs="Arial Black" w:asciiTheme="minorAscii" w:hAnsiTheme="minorAscii"/>
          <w:b w:val="0"/>
          <w:bCs w:val="0"/>
          <w:color w:val="000000" w:themeColor="text1"/>
          <w:sz w:val="28"/>
          <w:szCs w:val="28"/>
          <w:u w:val="none"/>
          <w:lang w:val="en-US"/>
          <w14:textFill>
            <w14:solidFill>
              <w14:schemeClr w14:val="tx1"/>
            </w14:solidFill>
          </w14:textFill>
        </w:rPr>
        <w:t xml:space="preserve">With respect to </w:t>
      </w:r>
      <w:r>
        <w:rPr>
          <w:rFonts w:hint="default" w:cs="Arial Black" w:asciiTheme="minorAscii" w:hAnsiTheme="minorAscii"/>
          <w:b/>
          <w:bCs/>
          <w:color w:val="FF0000"/>
          <w:sz w:val="28"/>
          <w:szCs w:val="28"/>
          <w:u w:val="none"/>
          <w:lang w:val="en-US"/>
        </w:rPr>
        <w:t>structure</w:t>
      </w:r>
      <w:r>
        <w:rPr>
          <w:rFonts w:hint="default" w:cs="Arial Black" w:asciiTheme="minorAscii" w:hAnsiTheme="minorAscii"/>
          <w:b w:val="0"/>
          <w:bCs w:val="0"/>
          <w:color w:val="000000" w:themeColor="text1"/>
          <w:sz w:val="28"/>
          <w:szCs w:val="28"/>
          <w:u w:val="none"/>
          <w:lang w:val="en-US"/>
          <w14:textFill>
            <w14:solidFill>
              <w14:schemeClr w14:val="tx1"/>
            </w14:solidFill>
          </w14:textFill>
        </w:rPr>
        <w:t>, both are arranged layered wise which is also called an architectural model. These models have a stack of protocols it means the protocol is arranged in every layer. Both models have some set of protocols.</w:t>
      </w:r>
    </w:p>
    <w:p>
      <w:pPr>
        <w:numPr>
          <w:ilvl w:val="0"/>
          <w:numId w:val="1"/>
        </w:numPr>
        <w:ind w:left="420" w:leftChars="0" w:hanging="420" w:firstLineChars="0"/>
        <w:rPr>
          <w:rFonts w:hint="default" w:cs="Arial Black" w:asciiTheme="minorAscii" w:hAnsiTheme="minorAscii"/>
          <w:b w:val="0"/>
          <w:bCs w:val="0"/>
          <w:color w:val="000000" w:themeColor="text1"/>
          <w:sz w:val="28"/>
          <w:szCs w:val="28"/>
          <w:u w:val="none"/>
          <w:lang w:val="en-US"/>
          <w14:textFill>
            <w14:solidFill>
              <w14:schemeClr w14:val="tx1"/>
            </w14:solidFill>
          </w14:textFill>
        </w:rPr>
      </w:pPr>
      <w:r>
        <w:rPr>
          <w:rFonts w:hint="default" w:cs="Arial Black" w:asciiTheme="minorAscii" w:hAnsiTheme="minorAscii"/>
          <w:b w:val="0"/>
          <w:bCs w:val="0"/>
          <w:color w:val="000000" w:themeColor="text1"/>
          <w:sz w:val="28"/>
          <w:szCs w:val="28"/>
          <w:u w:val="none"/>
          <w:lang w:val="en-US"/>
          <w14:textFill>
            <w14:solidFill>
              <w14:schemeClr w14:val="tx1"/>
            </w14:solidFill>
          </w14:textFill>
        </w:rPr>
        <w:t xml:space="preserve">With respect to </w:t>
      </w:r>
      <w:r>
        <w:rPr>
          <w:rFonts w:hint="default" w:cs="Arial Black" w:asciiTheme="minorAscii" w:hAnsiTheme="minorAscii"/>
          <w:b/>
          <w:bCs/>
          <w:color w:val="FF0000"/>
          <w:sz w:val="28"/>
          <w:szCs w:val="28"/>
          <w:u w:val="none"/>
          <w:lang w:val="en-US"/>
        </w:rPr>
        <w:t xml:space="preserve">networking, </w:t>
      </w:r>
      <w:r>
        <w:rPr>
          <w:rFonts w:hint="default" w:cs="Arial Black" w:asciiTheme="minorAscii" w:hAnsiTheme="minorAscii"/>
          <w:b w:val="0"/>
          <w:bCs w:val="0"/>
          <w:color w:val="auto"/>
          <w:sz w:val="28"/>
          <w:szCs w:val="28"/>
          <w:u w:val="none"/>
          <w:lang w:val="en-US"/>
        </w:rPr>
        <w:t>both models define standards for networking.</w:t>
      </w:r>
    </w:p>
    <w:p>
      <w:pPr>
        <w:numPr>
          <w:ilvl w:val="0"/>
          <w:numId w:val="1"/>
        </w:numPr>
        <w:ind w:left="420" w:leftChars="0" w:hanging="420" w:firstLineChars="0"/>
        <w:rPr>
          <w:rFonts w:hint="default" w:cs="Arial Black" w:asciiTheme="minorAscii" w:hAnsiTheme="minorAscii"/>
          <w:b/>
          <w:bCs/>
          <w:color w:val="FF0000"/>
          <w:sz w:val="28"/>
          <w:szCs w:val="28"/>
          <w:u w:val="none"/>
          <w:lang w:val="en-US"/>
        </w:rPr>
      </w:pPr>
      <w:r>
        <w:rPr>
          <w:rFonts w:hint="default" w:cs="Arial Black" w:asciiTheme="minorAscii" w:hAnsiTheme="minorAscii"/>
          <w:b w:val="0"/>
          <w:bCs w:val="0"/>
          <w:color w:val="auto"/>
          <w:sz w:val="28"/>
          <w:szCs w:val="28"/>
          <w:u w:val="none"/>
          <w:lang w:val="en-US"/>
        </w:rPr>
        <w:t xml:space="preserve">With respect to </w:t>
      </w:r>
      <w:r>
        <w:rPr>
          <w:rFonts w:hint="default" w:cs="Arial Black" w:asciiTheme="minorAscii" w:hAnsiTheme="minorAscii"/>
          <w:b/>
          <w:bCs/>
          <w:color w:val="FF0000"/>
          <w:sz w:val="28"/>
          <w:szCs w:val="28"/>
          <w:u w:val="none"/>
          <w:lang w:val="en-US"/>
        </w:rPr>
        <w:t xml:space="preserve">framework, </w:t>
      </w:r>
      <w:r>
        <w:rPr>
          <w:rFonts w:hint="default" w:cs="Arial Black" w:asciiTheme="minorAscii" w:hAnsiTheme="minorAscii"/>
          <w:b w:val="0"/>
          <w:bCs w:val="0"/>
          <w:color w:val="auto"/>
          <w:sz w:val="28"/>
          <w:szCs w:val="28"/>
          <w:u w:val="none"/>
          <w:lang w:val="en-US"/>
        </w:rPr>
        <w:t>both provide a framework for creating and implementing networking standards and devices.</w:t>
      </w:r>
    </w:p>
    <w:p>
      <w:pPr>
        <w:numPr>
          <w:ilvl w:val="0"/>
          <w:numId w:val="1"/>
        </w:numPr>
        <w:ind w:left="420" w:leftChars="0" w:hanging="420" w:firstLineChars="0"/>
        <w:rPr>
          <w:rFonts w:hint="default" w:cs="Arial Black" w:asciiTheme="minorAscii" w:hAnsiTheme="minorAscii"/>
          <w:b/>
          <w:bCs/>
          <w:color w:val="FF0000"/>
          <w:sz w:val="28"/>
          <w:szCs w:val="28"/>
          <w:u w:val="none"/>
          <w:lang w:val="en-US"/>
        </w:rPr>
      </w:pPr>
      <w:r>
        <w:rPr>
          <w:rFonts w:hint="default" w:cs="Arial Black" w:asciiTheme="minorAscii" w:hAnsiTheme="minorAscii"/>
          <w:b w:val="0"/>
          <w:bCs w:val="0"/>
          <w:color w:val="auto"/>
          <w:sz w:val="28"/>
          <w:szCs w:val="28"/>
          <w:u w:val="none"/>
          <w:lang w:val="en-US"/>
        </w:rPr>
        <w:t xml:space="preserve">With respect to </w:t>
      </w:r>
      <w:r>
        <w:rPr>
          <w:rFonts w:hint="default" w:cs="Arial Black" w:asciiTheme="minorAscii" w:hAnsiTheme="minorAscii"/>
          <w:b/>
          <w:bCs/>
          <w:color w:val="FF0000"/>
          <w:sz w:val="28"/>
          <w:szCs w:val="28"/>
          <w:u w:val="none"/>
          <w:lang w:val="en-US"/>
        </w:rPr>
        <w:t>communication process</w:t>
      </w:r>
      <w:r>
        <w:rPr>
          <w:rFonts w:hint="default" w:cs="Arial Black" w:asciiTheme="minorAscii" w:hAnsiTheme="minorAscii"/>
          <w:b w:val="0"/>
          <w:bCs w:val="0"/>
          <w:color w:val="auto"/>
          <w:sz w:val="28"/>
          <w:szCs w:val="28"/>
          <w:u w:val="none"/>
          <w:lang w:val="en-US"/>
        </w:rPr>
        <w:t>, both simplify and divide the network communication process into making their layers.</w:t>
      </w:r>
    </w:p>
    <w:p>
      <w:pPr>
        <w:numPr>
          <w:ilvl w:val="0"/>
          <w:numId w:val="1"/>
        </w:numPr>
        <w:ind w:left="420" w:leftChars="0" w:hanging="420" w:firstLineChars="0"/>
        <w:rPr>
          <w:rFonts w:hint="default" w:cs="Arial Black" w:asciiTheme="minorAscii" w:hAnsiTheme="minorAscii"/>
          <w:b/>
          <w:bCs/>
          <w:color w:val="FF0000"/>
          <w:sz w:val="28"/>
          <w:szCs w:val="28"/>
          <w:u w:val="none"/>
          <w:lang w:val="en-US"/>
        </w:rPr>
      </w:pPr>
      <w:r>
        <w:rPr>
          <w:rFonts w:hint="default" w:cs="Arial Black" w:asciiTheme="minorAscii" w:hAnsiTheme="minorAscii"/>
          <w:b w:val="0"/>
          <w:bCs w:val="0"/>
          <w:color w:val="auto"/>
          <w:sz w:val="28"/>
          <w:szCs w:val="28"/>
          <w:u w:val="none"/>
          <w:lang w:val="en-US"/>
        </w:rPr>
        <w:t xml:space="preserve">With respect to </w:t>
      </w:r>
      <w:r>
        <w:rPr>
          <w:rFonts w:hint="default" w:cs="Arial Black" w:asciiTheme="minorAscii" w:hAnsiTheme="minorAscii"/>
          <w:b/>
          <w:bCs/>
          <w:color w:val="FF0000"/>
          <w:sz w:val="28"/>
          <w:szCs w:val="28"/>
          <w:u w:val="none"/>
          <w:lang w:val="en-US"/>
        </w:rPr>
        <w:t>similar components</w:t>
      </w:r>
      <w:r>
        <w:rPr>
          <w:rFonts w:hint="default" w:cs="Arial Black" w:asciiTheme="minorAscii" w:hAnsiTheme="minorAscii"/>
          <w:b w:val="0"/>
          <w:bCs w:val="0"/>
          <w:color w:val="auto"/>
          <w:sz w:val="28"/>
          <w:szCs w:val="28"/>
          <w:u w:val="none"/>
          <w:lang w:val="en-US"/>
        </w:rPr>
        <w:t>, the manufacturer allows making sets of devices and network components that can co-exist and work with the devices and components that are made by other manufacturers.</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 xml:space="preserve">With respect to </w:t>
      </w:r>
      <w:r>
        <w:rPr>
          <w:rFonts w:hint="default" w:cs="Arial Black" w:asciiTheme="minorAscii" w:hAnsiTheme="minorAscii"/>
          <w:b/>
          <w:bCs/>
          <w:color w:val="FF0000"/>
          <w:sz w:val="28"/>
          <w:szCs w:val="28"/>
          <w:u w:val="none"/>
          <w:lang w:val="en-US"/>
        </w:rPr>
        <w:t>troubleshooting</w:t>
      </w:r>
      <w:r>
        <w:rPr>
          <w:rFonts w:hint="default" w:cs="Arial Black" w:asciiTheme="minorAscii" w:hAnsiTheme="minorAscii"/>
          <w:b w:val="0"/>
          <w:bCs w:val="0"/>
          <w:color w:val="auto"/>
          <w:sz w:val="28"/>
          <w:szCs w:val="28"/>
          <w:u w:val="none"/>
          <w:lang w:val="en-US"/>
        </w:rPr>
        <w:t>, both simplify their troubleshooting process by dividing the layer’s complex functions into simpler components of the layer.</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 xml:space="preserve">With respect to </w:t>
      </w:r>
      <w:r>
        <w:rPr>
          <w:rFonts w:hint="default" w:cs="Arial Black" w:asciiTheme="minorAscii" w:hAnsiTheme="minorAscii"/>
          <w:b/>
          <w:bCs/>
          <w:color w:val="FF0000"/>
          <w:sz w:val="28"/>
          <w:szCs w:val="28"/>
          <w:u w:val="none"/>
          <w:lang w:val="en-US"/>
        </w:rPr>
        <w:t>ethernet standards</w:t>
      </w:r>
      <w:r>
        <w:rPr>
          <w:rFonts w:hint="default" w:cs="Arial Black" w:asciiTheme="minorAscii" w:hAnsiTheme="minorAscii"/>
          <w:b w:val="0"/>
          <w:bCs w:val="0"/>
          <w:color w:val="auto"/>
          <w:sz w:val="28"/>
          <w:szCs w:val="28"/>
          <w:u w:val="none"/>
          <w:lang w:val="en-US"/>
        </w:rPr>
        <w:t>, instead of defining the already defined standards and protocols, both models referenced them.</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Both are logical models.</w:t>
      </w:r>
    </w:p>
    <w:p>
      <w:pPr>
        <w:numPr>
          <w:numId w:val="0"/>
        </w:numPr>
        <w:ind w:leftChars="0"/>
        <w:rPr>
          <w:rFonts w:hint="default" w:ascii="Arial Black" w:hAnsi="Arial Black" w:cs="Arial Black"/>
          <w:b/>
          <w:bCs/>
          <w:color w:val="auto"/>
          <w:sz w:val="32"/>
          <w:szCs w:val="32"/>
          <w:u w:val="single"/>
          <w:lang w:val="en-US"/>
        </w:rPr>
      </w:pPr>
      <w:r>
        <w:rPr>
          <w:rFonts w:hint="default" w:ascii="Arial Black" w:hAnsi="Arial Black" w:cs="Arial Black"/>
          <w:b/>
          <w:bCs/>
          <w:color w:val="auto"/>
          <w:sz w:val="32"/>
          <w:szCs w:val="32"/>
          <w:u w:val="single"/>
          <w:lang w:val="en-US"/>
        </w:rPr>
        <w:t>Differences;</w:t>
      </w:r>
    </w:p>
    <w:p>
      <w:pPr>
        <w:numPr>
          <w:numId w:val="0"/>
        </w:numPr>
        <w:ind w:leftChars="0"/>
        <w:rPr>
          <w:rFonts w:hint="default" w:cs="Arial Black" w:asciiTheme="minorAscii" w:hAnsiTheme="minorAscii"/>
          <w:b/>
          <w:bCs/>
          <w:color w:val="auto"/>
          <w:sz w:val="28"/>
          <w:szCs w:val="28"/>
          <w:u w:val="single"/>
          <w:lang w:val="en-US"/>
        </w:rPr>
      </w:pP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 xml:space="preserve">With respect to </w:t>
      </w:r>
      <w:r>
        <w:rPr>
          <w:rFonts w:hint="default" w:cs="Arial Black" w:asciiTheme="minorAscii" w:hAnsiTheme="minorAscii"/>
          <w:b/>
          <w:bCs/>
          <w:color w:val="FF0000"/>
          <w:sz w:val="28"/>
          <w:szCs w:val="28"/>
          <w:u w:val="none"/>
          <w:lang w:val="en-US"/>
        </w:rPr>
        <w:t>origin,</w:t>
      </w:r>
      <w:r>
        <w:rPr>
          <w:rFonts w:hint="default" w:cs="Arial Black" w:asciiTheme="minorAscii" w:hAnsiTheme="minorAscii"/>
          <w:b w:val="0"/>
          <w:bCs w:val="0"/>
          <w:color w:val="auto"/>
          <w:sz w:val="28"/>
          <w:szCs w:val="28"/>
          <w:u w:val="none"/>
          <w:lang w:val="en-US"/>
        </w:rPr>
        <w:t xml:space="preserve"> the OSI model was developed by the International organization for standardization in the late 1970’s while the TCP/IP is based on protocols that were developed for the ARPANET, the precursor to the modern internet.</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With respect to</w:t>
      </w:r>
      <w:r>
        <w:rPr>
          <w:rFonts w:hint="default" w:cs="Arial Black" w:asciiTheme="minorAscii" w:hAnsiTheme="minorAscii"/>
          <w:b/>
          <w:bCs/>
          <w:color w:val="FF0000"/>
          <w:sz w:val="28"/>
          <w:szCs w:val="28"/>
          <w:u w:val="none"/>
          <w:lang w:val="en-US"/>
        </w:rPr>
        <w:t xml:space="preserve"> layering,</w:t>
      </w:r>
      <w:r>
        <w:rPr>
          <w:rFonts w:hint="default" w:cs="Arial Black" w:asciiTheme="minorAscii" w:hAnsiTheme="minorAscii"/>
          <w:b w:val="0"/>
          <w:bCs w:val="0"/>
          <w:color w:val="auto"/>
          <w:sz w:val="28"/>
          <w:szCs w:val="28"/>
          <w:u w:val="none"/>
          <w:lang w:val="en-US"/>
        </w:rPr>
        <w:t xml:space="preserve"> the OSI model has 7 layers, while the TCP/IP model has 4 layers.</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The OSI model has a vertical approach while the TCP/IP has a vertical approach.</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The OSI header has 5 bytes while the TCP/IP header has 20 bytes.</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The OSI model helps you standardize router, switch, motherboard and other hardware whereas TCP/IP helps you establish a connection between different types of computers.</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The OSI model is a logical and conceptual model that defines network communication used by systems open to interconnection and communication with other systems while TCP/IP helps you determine how a specific computer should be connected to the internet and how transmission between them would work.</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The protocols in OSI are better  unseen and can be returned with another appropriate protocol quickly while the TCP/IP protocols are not hidden and we cannot fit a new protocol stack in it.</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In OSI protocols are unknown and are returned while the technology modifies while in TCP/IP, returning protocol is not difficult.</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With repect to</w:t>
      </w:r>
      <w:r>
        <w:rPr>
          <w:rFonts w:hint="default" w:cs="Arial Black" w:asciiTheme="minorAscii" w:hAnsiTheme="minorAscii"/>
          <w:b/>
          <w:bCs/>
          <w:color w:val="FF0000"/>
          <w:sz w:val="28"/>
          <w:szCs w:val="28"/>
          <w:u w:val="none"/>
          <w:lang w:val="en-US"/>
        </w:rPr>
        <w:t xml:space="preserve"> delivery of packages</w:t>
      </w:r>
      <w:r>
        <w:rPr>
          <w:rFonts w:hint="default" w:cs="Arial Black" w:asciiTheme="minorAscii" w:hAnsiTheme="minorAscii"/>
          <w:b w:val="0"/>
          <w:bCs w:val="0"/>
          <w:color w:val="auto"/>
          <w:sz w:val="28"/>
          <w:szCs w:val="28"/>
          <w:u w:val="none"/>
          <w:lang w:val="en-US"/>
        </w:rPr>
        <w:t>, in OSI delivery is guaranteed while in TCP/IP delivery is not guaranteed.</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OSI is less used while TCP/IP is used majorly.</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TCP is more reliable than OSI.</w:t>
      </w:r>
    </w:p>
    <w:p>
      <w:pPr>
        <w:numPr>
          <w:ilvl w:val="0"/>
          <w:numId w:val="1"/>
        </w:numPr>
        <w:ind w:left="420" w:leftChars="0" w:hanging="420" w:firstLineChars="0"/>
        <w:rPr>
          <w:rFonts w:hint="default" w:cs="Arial Black" w:asciiTheme="minorAscii" w:hAnsiTheme="minorAscii"/>
          <w:b w:val="0"/>
          <w:bCs w:val="0"/>
          <w:color w:val="auto"/>
          <w:sz w:val="28"/>
          <w:szCs w:val="28"/>
          <w:u w:val="none"/>
          <w:lang w:val="en-US"/>
        </w:rPr>
      </w:pPr>
      <w:r>
        <w:rPr>
          <w:rFonts w:hint="default" w:cs="Arial Black" w:asciiTheme="minorAscii" w:hAnsiTheme="minorAscii"/>
          <w:b w:val="0"/>
          <w:bCs w:val="0"/>
          <w:color w:val="auto"/>
          <w:sz w:val="28"/>
          <w:szCs w:val="28"/>
          <w:u w:val="none"/>
          <w:lang w:val="en-US"/>
        </w:rPr>
        <w:t>OSI is difficult while TCP/IP is simpler.</w:t>
      </w:r>
      <w:bookmarkStart w:id="0" w:name="_GoBack"/>
      <w:bookmarkEnd w:id="0"/>
    </w:p>
    <w:p>
      <w:pPr>
        <w:numPr>
          <w:numId w:val="0"/>
        </w:numPr>
        <w:ind w:leftChars="0"/>
        <w:rPr>
          <w:rFonts w:hint="default" w:cs="Arial Black" w:asciiTheme="minorAscii" w:hAnsiTheme="minorAscii"/>
          <w:b w:val="0"/>
          <w:bCs w:val="0"/>
          <w:color w:val="auto"/>
          <w:sz w:val="28"/>
          <w:szCs w:val="28"/>
          <w:u w:val="none"/>
          <w:lang w:val="en-US"/>
        </w:rPr>
      </w:pPr>
    </w:p>
    <w:p>
      <w:pPr>
        <w:numPr>
          <w:numId w:val="0"/>
        </w:numPr>
        <w:ind w:leftChars="0"/>
        <w:rPr>
          <w:rFonts w:hint="default" w:cs="Arial Black" w:asciiTheme="minorAscii" w:hAnsiTheme="minorAscii"/>
          <w:b w:val="0"/>
          <w:bCs w:val="0"/>
          <w:color w:val="auto"/>
          <w:sz w:val="28"/>
          <w:szCs w:val="28"/>
          <w:u w:val="none"/>
          <w:lang w:val="en-US"/>
        </w:rPr>
      </w:pPr>
    </w:p>
    <w:p>
      <w:pPr>
        <w:numPr>
          <w:numId w:val="0"/>
        </w:numPr>
        <w:ind w:leftChars="0"/>
        <w:rPr>
          <w:rFonts w:hint="default" w:cs="Arial Black" w:asciiTheme="minorAscii" w:hAnsiTheme="minorAscii"/>
          <w:b/>
          <w:bCs/>
          <w:color w:val="FF0000"/>
          <w:sz w:val="28"/>
          <w:szCs w:val="28"/>
          <w:u w:val="none"/>
          <w:lang w:val="en-US"/>
        </w:rPr>
      </w:pPr>
    </w:p>
    <w:p>
      <w:pPr>
        <w:numPr>
          <w:numId w:val="0"/>
        </w:numPr>
        <w:ind w:leftChars="0"/>
        <w:rPr>
          <w:rFonts w:hint="default" w:cs="Arial Black" w:asciiTheme="minorAscii" w:hAnsiTheme="minorAscii"/>
          <w:b/>
          <w:bCs/>
          <w:color w:val="FF0000"/>
          <w:sz w:val="28"/>
          <w:szCs w:val="28"/>
          <w:u w:val="none"/>
          <w:lang w:val="en-US"/>
        </w:rPr>
      </w:pPr>
    </w:p>
    <w:p>
      <w:pPr>
        <w:numPr>
          <w:numId w:val="0"/>
        </w:numPr>
        <w:ind w:leftChars="0"/>
        <w:rPr>
          <w:rFonts w:hint="default" w:cs="Arial Black" w:asciiTheme="minorAscii" w:hAnsiTheme="minorAscii"/>
          <w:b/>
          <w:bCs/>
          <w:color w:val="FF000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Narrow">
    <w:panose1 w:val="020B0606020202030204"/>
    <w:charset w:val="00"/>
    <w:family w:val="auto"/>
    <w:pitch w:val="default"/>
    <w:sig w:usb0="00000287" w:usb1="00000800" w:usb2="00000000" w:usb3="00000000" w:csb0="2000009F" w:csb1="DFD70000"/>
  </w:font>
  <w:font w:name="Algerian">
    <w:panose1 w:val="04020705040A02060702"/>
    <w:charset w:val="00"/>
    <w:family w:val="auto"/>
    <w:pitch w:val="default"/>
    <w:sig w:usb0="00000003" w:usb1="00000000" w:usb2="00000000" w:usb3="00000000" w:csb0="20000001" w:csb1="00000000"/>
  </w:font>
  <w:font w:name="等线 Light">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27E0BF"/>
    <w:multiLevelType w:val="singleLevel"/>
    <w:tmpl w:val="1827E0BF"/>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B1EF5"/>
    <w:rsid w:val="70BB1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2023-10-11T02:44:00Z</dcterms:created>
  <dc:creator>HP</dc:creator>
  <cp:lastModifiedBy>HP</cp:lastModifiedBy>
  <dcterms:modified xsi:type="dcterms:W3CDTF">2023-10-11T03:47:24Z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C22F0E13B3824B1DAC2CFDCAEEDFD032_11</vt:lpwstr>
  </property>
</Properties>
</file>