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WEEK 7 Design Pattern Report</w:t>
      </w:r>
    </w:p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How the patterns compliment your functional areas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following is a description of the implemented patterns as of week 7 and how they compliment the functional areas.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Obsever design pattern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observer pattern is a software design pattern in which an object, maintains a list of its dependents, called observers, and notifies them automatically of any state changes, usually by calling one of their methods. 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observer </w:t>
      </w:r>
      <w:r>
        <w:rPr>
          <w:rFonts w:hint="default" w:ascii="Times New Roman" w:hAnsi="Times New Roman" w:cs="Times New Roman"/>
        </w:rPr>
        <w:t>design pattern</w:t>
      </w:r>
      <w:r>
        <w:rPr>
          <w:rFonts w:hint="default" w:ascii="Times New Roman" w:hAnsi="Times New Roman" w:cs="Times New Roman"/>
        </w:rPr>
        <w:t xml:space="preserve"> compliments the project by providing a way to pass communication to the drivers whenever the adminstration need to make communication.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Template design pattern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template method is a method in a superclass, usually an abstract superclass, and defines the skeleton of an operation in terms of a number of high-level steps. These steps are themselves implemented by additional helper methods in the same class as the template method. </w:t>
      </w:r>
      <w:r>
        <w:rPr>
          <w:rFonts w:hint="default" w:ascii="Times New Roman" w:hAnsi="Times New Roman" w:cs="Times New Roman"/>
        </w:rPr>
        <w:t>T</w:t>
      </w:r>
      <w:r>
        <w:rPr>
          <w:rFonts w:hint="default" w:ascii="Times New Roman" w:hAnsi="Times New Roman" w:cs="Times New Roman"/>
        </w:rPr>
        <w:t>he t</w:t>
      </w:r>
      <w:r>
        <w:rPr>
          <w:rFonts w:hint="default" w:ascii="Times New Roman" w:hAnsi="Times New Roman" w:cs="Times New Roman"/>
        </w:rPr>
        <w:t>emplate design pattern</w:t>
      </w:r>
      <w:r>
        <w:rPr>
          <w:rFonts w:hint="default" w:ascii="Times New Roman" w:hAnsi="Times New Roman" w:cs="Times New Roman"/>
        </w:rPr>
        <w:t xml:space="preserve"> c</w:t>
      </w:r>
      <w:r>
        <w:rPr>
          <w:rFonts w:hint="default" w:ascii="Times New Roman" w:hAnsi="Times New Roman" w:cs="Times New Roman"/>
        </w:rPr>
        <w:t>ompliments the project by providing a way to</w:t>
      </w:r>
      <w:r>
        <w:rPr>
          <w:rFonts w:hint="default" w:ascii="Times New Roman" w:hAnsi="Times New Roman" w:cs="Times New Roman"/>
        </w:rPr>
        <w:t xml:space="preserve"> create a class that extends a main class that holds the default methods.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FE25A6"/>
    <w:multiLevelType w:val="singleLevel"/>
    <w:tmpl w:val="CBFE25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CEEAC38"/>
    <w:rsid w:val="ECEEA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2021-10-15T21:22:00Z</dcterms:created>
  <dc:creator>javier</dc:creator>
  <cp:lastModifiedBy>javier</cp:lastModifiedBy>
  <dcterms:modified xsi:type="dcterms:W3CDTF">2021-10-15T23:49:47Z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