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S4, SLO2 - Stack Applications - Infix to Postfix Conversion 1</w:t>
      </w:r>
    </w:p>
    <w:p>
      <w:pPr>
        <w:spacing w:before="160" w:after="40"/>
      </w:pPr>
      <w:r>
        <w:rPr>
          <w:b/>
        </w:rPr>
        <w:t>Write an algorithm for Conversion of Infix Expression to Postfix using Stack.</w:t>
      </w:r>
    </w:p>
    <w:p>
      <w:pPr>
        <w:spacing w:after="160"/>
      </w:pPr>
      <w:r>
        <w:t>Answer: Algorithm InfixToPostfix(exp):</w:t>
        <w:br/>
        <w:t>Step 1: Push '(' onto Stack, and add ')' to the end of the infix expression exp.</w:t>
        <w:br/>
        <w:t>Step 2: Scan the infix expression exp from left to right until the Stack is empty.</w:t>
        <w:br/>
        <w:t>Step 3: For each scanned character C:</w:t>
        <w:br/>
        <w:t xml:space="preserve">  a. If C is an operand (alphanumeric), append C to the Postfix output string.</w:t>
        <w:br/>
        <w:t xml:space="preserve">  b. If C is '(', push C onto the Stack.</w:t>
        <w:br/>
        <w:t xml:space="preserve">  c. If C is an operator (+, -, *, /, ^, %):</w:t>
        <w:br/>
        <w:t xml:space="preserve">     i. While top of Stack has an operator of higher or equal precedence (or right-associative rules apply):</w:t>
        <w:br/>
        <w:t xml:space="preserve">        Pop the operator from Stack and append to Postfix output.</w:t>
        <w:br/>
        <w:t xml:space="preserve">     ii. Push C onto the Stack.</w:t>
        <w:br/>
        <w:t xml:space="preserve">  d. If C is ')':</w:t>
        <w:br/>
        <w:t xml:space="preserve">     i. Repeatedly pop from Stack and append to Postfix output until a '(' is encountered.</w:t>
        <w:br/>
        <w:t xml:space="preserve">     ii. Pop and discard the '(' from the Stack.</w:t>
        <w:br/>
        <w:t>Step 4: Return Postfix output expression.</w:t>
        <w:br/>
        <w:t>Step 5: Exit.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