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72F8" w14:textId="77777777" w:rsidR="00731F01" w:rsidRPr="00731F01" w:rsidRDefault="00731F01" w:rsidP="00731F01">
      <w:pPr>
        <w:rPr>
          <w:b/>
          <w:bCs/>
          <w:sz w:val="32"/>
          <w:szCs w:val="32"/>
        </w:rPr>
      </w:pPr>
      <w:r w:rsidRPr="00731F01">
        <w:rPr>
          <w:b/>
          <w:bCs/>
          <w:sz w:val="32"/>
          <w:szCs w:val="32"/>
        </w:rPr>
        <w:t>Technical Implementation Plan</w:t>
      </w:r>
    </w:p>
    <w:p w14:paraId="4E1D5B6D" w14:textId="77777777" w:rsidR="00731F01" w:rsidRPr="00731F01" w:rsidRDefault="00731F01" w:rsidP="00731F01">
      <w:r w:rsidRPr="00731F01">
        <w:t>This phased rollout ensures the foundation is rock-solid before integrating complex domain data.</w:t>
      </w:r>
    </w:p>
    <w:p w14:paraId="57495271" w14:textId="77777777" w:rsidR="00731F01" w:rsidRPr="00731F01" w:rsidRDefault="00731F01" w:rsidP="00731F01">
      <w:pPr>
        <w:rPr>
          <w:b/>
          <w:bCs/>
        </w:rPr>
      </w:pPr>
      <w:r w:rsidRPr="00731F01">
        <w:rPr>
          <w:b/>
          <w:bCs/>
        </w:rPr>
        <w:t>Phase 1: Build Layer 1 (The Universal Core)</w:t>
      </w:r>
    </w:p>
    <w:p w14:paraId="32EC9DD5" w14:textId="77777777" w:rsidR="00731F01" w:rsidRPr="00731F01" w:rsidRDefault="00731F01" w:rsidP="00731F01">
      <w:pPr>
        <w:numPr>
          <w:ilvl w:val="0"/>
          <w:numId w:val="1"/>
        </w:numPr>
      </w:pPr>
      <w:r w:rsidRPr="00731F01">
        <w:rPr>
          <w:b/>
          <w:bCs/>
        </w:rPr>
        <w:t>Goal:</w:t>
      </w:r>
      <w:r w:rsidRPr="00731F01">
        <w:t xml:space="preserve"> Establish the agnostic extraction and routing engine.</w:t>
      </w:r>
    </w:p>
    <w:p w14:paraId="3A6FB39E" w14:textId="77777777" w:rsidR="00731F01" w:rsidRPr="00731F01" w:rsidRDefault="00731F01" w:rsidP="00731F01">
      <w:pPr>
        <w:numPr>
          <w:ilvl w:val="0"/>
          <w:numId w:val="1"/>
        </w:numPr>
      </w:pPr>
      <w:r w:rsidRPr="00731F01">
        <w:rPr>
          <w:b/>
          <w:bCs/>
        </w:rPr>
        <w:t>Tasks:</w:t>
      </w:r>
    </w:p>
    <w:p w14:paraId="6A4A99ED" w14:textId="77777777" w:rsidR="00731F01" w:rsidRPr="00731F01" w:rsidRDefault="00731F01" w:rsidP="00731F01">
      <w:pPr>
        <w:numPr>
          <w:ilvl w:val="1"/>
          <w:numId w:val="1"/>
        </w:numPr>
      </w:pPr>
      <w:r w:rsidRPr="00731F01">
        <w:t>Set up the Python/</w:t>
      </w:r>
      <w:proofErr w:type="spellStart"/>
      <w:r w:rsidRPr="00731F01">
        <w:t>FastAPI</w:t>
      </w:r>
      <w:proofErr w:type="spellEnd"/>
      <w:r w:rsidRPr="00731F01">
        <w:t xml:space="preserve"> backend and PostgreSQL database.</w:t>
      </w:r>
    </w:p>
    <w:p w14:paraId="4AFFF7A8" w14:textId="77777777" w:rsidR="00731F01" w:rsidRPr="00731F01" w:rsidRDefault="00731F01" w:rsidP="00731F01">
      <w:pPr>
        <w:numPr>
          <w:ilvl w:val="1"/>
          <w:numId w:val="1"/>
        </w:numPr>
      </w:pPr>
      <w:r w:rsidRPr="00731F01">
        <w:t>Build the LangGraph state machine (defining nodes and conditional edges).</w:t>
      </w:r>
    </w:p>
    <w:p w14:paraId="58CCCAB6" w14:textId="77777777" w:rsidR="00731F01" w:rsidRPr="00731F01" w:rsidRDefault="00731F01" w:rsidP="00731F01">
      <w:pPr>
        <w:numPr>
          <w:ilvl w:val="1"/>
          <w:numId w:val="1"/>
        </w:numPr>
      </w:pPr>
      <w:r w:rsidRPr="00731F01">
        <w:t>Develop the AI Journalist extraction loop and the JSON Manifest Compiler.</w:t>
      </w:r>
    </w:p>
    <w:p w14:paraId="43898A6C" w14:textId="77777777" w:rsidR="00731F01" w:rsidRPr="00731F01" w:rsidRDefault="00731F01" w:rsidP="00731F01">
      <w:pPr>
        <w:numPr>
          <w:ilvl w:val="0"/>
          <w:numId w:val="1"/>
        </w:numPr>
      </w:pPr>
      <w:r w:rsidRPr="00731F01">
        <w:rPr>
          <w:b/>
          <w:bCs/>
        </w:rPr>
        <w:t>Milestone:</w:t>
      </w:r>
      <w:r w:rsidRPr="00731F01">
        <w:t xml:space="preserve"> The system can interview a developer, generate a JSON profile of their coding style, and route generic queries based on confidence scores.</w:t>
      </w:r>
    </w:p>
    <w:p w14:paraId="0E903711" w14:textId="77777777" w:rsidR="00731F01" w:rsidRPr="00731F01" w:rsidRDefault="00731F01" w:rsidP="00731F01">
      <w:pPr>
        <w:rPr>
          <w:b/>
          <w:bCs/>
        </w:rPr>
      </w:pPr>
      <w:r w:rsidRPr="00731F01">
        <w:rPr>
          <w:b/>
          <w:bCs/>
        </w:rPr>
        <w:t>Phase 2: Build Layer 2 (The Domain Adapters)</w:t>
      </w:r>
    </w:p>
    <w:p w14:paraId="4D9D34E2" w14:textId="77777777" w:rsidR="00731F01" w:rsidRPr="00731F01" w:rsidRDefault="00731F01" w:rsidP="00731F01">
      <w:pPr>
        <w:numPr>
          <w:ilvl w:val="0"/>
          <w:numId w:val="2"/>
        </w:numPr>
      </w:pPr>
      <w:r w:rsidRPr="00731F01">
        <w:rPr>
          <w:b/>
          <w:bCs/>
        </w:rPr>
        <w:t>Goal:</w:t>
      </w:r>
      <w:r w:rsidRPr="00731F01">
        <w:t xml:space="preserve"> Create the specific industry configurations.</w:t>
      </w:r>
    </w:p>
    <w:p w14:paraId="2302944D" w14:textId="77777777" w:rsidR="00731F01" w:rsidRPr="00731F01" w:rsidRDefault="00731F01" w:rsidP="00731F01">
      <w:pPr>
        <w:numPr>
          <w:ilvl w:val="0"/>
          <w:numId w:val="2"/>
        </w:numPr>
      </w:pPr>
      <w:r w:rsidRPr="00731F01">
        <w:rPr>
          <w:b/>
          <w:bCs/>
        </w:rPr>
        <w:t>Tasks:</w:t>
      </w:r>
    </w:p>
    <w:p w14:paraId="35000B6A" w14:textId="77777777" w:rsidR="00731F01" w:rsidRPr="00731F01" w:rsidRDefault="00731F01" w:rsidP="00731F01">
      <w:pPr>
        <w:numPr>
          <w:ilvl w:val="1"/>
          <w:numId w:val="2"/>
        </w:numPr>
      </w:pPr>
      <w:r w:rsidRPr="00731F01">
        <w:t>Create the "Healthcare Adapter" and "HR Adapter" configuration files.</w:t>
      </w:r>
    </w:p>
    <w:p w14:paraId="5DC2B93F" w14:textId="77777777" w:rsidR="00731F01" w:rsidRPr="00731F01" w:rsidRDefault="00731F01" w:rsidP="00731F01">
      <w:pPr>
        <w:numPr>
          <w:ilvl w:val="1"/>
          <w:numId w:val="2"/>
        </w:numPr>
      </w:pPr>
      <w:r w:rsidRPr="00731F01">
        <w:t>Program the Fallback Identity Mapper (connecting Layer 1's "low confidence" trigger to Layer 2's specific "Deputy" persona).</w:t>
      </w:r>
    </w:p>
    <w:p w14:paraId="12499AA1" w14:textId="77777777" w:rsidR="00731F01" w:rsidRPr="00731F01" w:rsidRDefault="00731F01" w:rsidP="00731F01">
      <w:pPr>
        <w:numPr>
          <w:ilvl w:val="1"/>
          <w:numId w:val="2"/>
        </w:numPr>
      </w:pPr>
      <w:r w:rsidRPr="00731F01">
        <w:t>Build the dynamic prompt assembly script that merges the rules.</w:t>
      </w:r>
    </w:p>
    <w:p w14:paraId="2CBDC5D1" w14:textId="77777777" w:rsidR="00731F01" w:rsidRPr="00731F01" w:rsidRDefault="00731F01" w:rsidP="00731F01">
      <w:pPr>
        <w:numPr>
          <w:ilvl w:val="0"/>
          <w:numId w:val="2"/>
        </w:numPr>
      </w:pPr>
      <w:r w:rsidRPr="00731F01">
        <w:rPr>
          <w:b/>
          <w:bCs/>
        </w:rPr>
        <w:t>Milestone:</w:t>
      </w:r>
      <w:r w:rsidRPr="00731F01">
        <w:t xml:space="preserve"> Switching a single variable (domain="healthcare") instantly changes the system's safety rules and fallback </w:t>
      </w:r>
      <w:proofErr w:type="spellStart"/>
      <w:r w:rsidRPr="00731F01">
        <w:t>behaviors</w:t>
      </w:r>
      <w:proofErr w:type="spellEnd"/>
      <w:r w:rsidRPr="00731F01">
        <w:t>.</w:t>
      </w:r>
    </w:p>
    <w:p w14:paraId="075AA6AA" w14:textId="77777777" w:rsidR="00731F01" w:rsidRPr="00731F01" w:rsidRDefault="00731F01" w:rsidP="00731F01">
      <w:pPr>
        <w:rPr>
          <w:b/>
          <w:bCs/>
        </w:rPr>
      </w:pPr>
      <w:r w:rsidRPr="00731F01">
        <w:rPr>
          <w:b/>
          <w:bCs/>
        </w:rPr>
        <w:t>Phase 3: Build Layer 3 (RAG Integration &amp; API)</w:t>
      </w:r>
    </w:p>
    <w:p w14:paraId="3BB88307" w14:textId="77777777" w:rsidR="00731F01" w:rsidRPr="00731F01" w:rsidRDefault="00731F01" w:rsidP="00731F01">
      <w:pPr>
        <w:numPr>
          <w:ilvl w:val="0"/>
          <w:numId w:val="3"/>
        </w:numPr>
      </w:pPr>
      <w:r w:rsidRPr="00731F01">
        <w:rPr>
          <w:b/>
          <w:bCs/>
        </w:rPr>
        <w:t>Goal:</w:t>
      </w:r>
      <w:r w:rsidRPr="00731F01">
        <w:t xml:space="preserve"> Connect the system to real expert data and enable querying.</w:t>
      </w:r>
    </w:p>
    <w:p w14:paraId="30877105" w14:textId="77777777" w:rsidR="00731F01" w:rsidRPr="00731F01" w:rsidRDefault="00731F01" w:rsidP="00731F01">
      <w:pPr>
        <w:numPr>
          <w:ilvl w:val="0"/>
          <w:numId w:val="3"/>
        </w:numPr>
      </w:pPr>
      <w:r w:rsidRPr="00731F01">
        <w:rPr>
          <w:b/>
          <w:bCs/>
        </w:rPr>
        <w:t>Tasks:</w:t>
      </w:r>
    </w:p>
    <w:p w14:paraId="57079F9C" w14:textId="77777777" w:rsidR="00731F01" w:rsidRPr="00731F01" w:rsidRDefault="00731F01" w:rsidP="00731F01">
      <w:pPr>
        <w:numPr>
          <w:ilvl w:val="1"/>
          <w:numId w:val="3"/>
        </w:numPr>
      </w:pPr>
      <w:r w:rsidRPr="00731F01">
        <w:t xml:space="preserve">Implement the embedding pipeline and semantic search within PostgreSQL </w:t>
      </w:r>
      <w:proofErr w:type="spellStart"/>
      <w:r w:rsidRPr="00731F01">
        <w:t>pgvector</w:t>
      </w:r>
      <w:proofErr w:type="spellEnd"/>
      <w:r w:rsidRPr="00731F01">
        <w:t>.</w:t>
      </w:r>
    </w:p>
    <w:p w14:paraId="5A8318DC" w14:textId="77777777" w:rsidR="00731F01" w:rsidRPr="00731F01" w:rsidRDefault="00731F01" w:rsidP="00731F01">
      <w:pPr>
        <w:numPr>
          <w:ilvl w:val="1"/>
          <w:numId w:val="3"/>
        </w:numPr>
      </w:pPr>
      <w:r w:rsidRPr="00731F01">
        <w:t>Upload the first expert’s "Master Cases."</w:t>
      </w:r>
    </w:p>
    <w:p w14:paraId="725D8D0E" w14:textId="77777777" w:rsidR="00731F01" w:rsidRPr="00731F01" w:rsidRDefault="00731F01" w:rsidP="00731F01">
      <w:pPr>
        <w:numPr>
          <w:ilvl w:val="1"/>
          <w:numId w:val="3"/>
        </w:numPr>
      </w:pPr>
      <w:r w:rsidRPr="00731F01">
        <w:t>Build the user-facing API endpoints (e.g., /chat/message).</w:t>
      </w:r>
    </w:p>
    <w:p w14:paraId="09F949D3" w14:textId="77777777" w:rsidR="00731F01" w:rsidRPr="00731F01" w:rsidRDefault="00731F01" w:rsidP="00731F01">
      <w:pPr>
        <w:numPr>
          <w:ilvl w:val="0"/>
          <w:numId w:val="3"/>
        </w:numPr>
      </w:pPr>
      <w:r w:rsidRPr="00731F01">
        <w:rPr>
          <w:b/>
          <w:bCs/>
        </w:rPr>
        <w:t>Milestone:</w:t>
      </w:r>
      <w:r w:rsidRPr="00731F01">
        <w:t xml:space="preserve"> A user can ask a question, and the system retrieves the correct Master Case, applies the Layer 2 rules, adopts the Layer 1 persona, and generates a response.</w:t>
      </w:r>
    </w:p>
    <w:p w14:paraId="3B91E152" w14:textId="77777777" w:rsidR="00731F01" w:rsidRPr="00731F01" w:rsidRDefault="00731F01" w:rsidP="00731F01">
      <w:pPr>
        <w:rPr>
          <w:b/>
          <w:bCs/>
        </w:rPr>
      </w:pPr>
      <w:r w:rsidRPr="00731F01">
        <w:rPr>
          <w:b/>
          <w:bCs/>
        </w:rPr>
        <w:lastRenderedPageBreak/>
        <w:t>Phase 4: Shadow Mode &amp; Evals (Testing &amp; QA)</w:t>
      </w:r>
    </w:p>
    <w:p w14:paraId="667DCD12" w14:textId="77777777" w:rsidR="00731F01" w:rsidRPr="00731F01" w:rsidRDefault="00731F01" w:rsidP="00731F01">
      <w:pPr>
        <w:numPr>
          <w:ilvl w:val="0"/>
          <w:numId w:val="4"/>
        </w:numPr>
      </w:pPr>
      <w:r w:rsidRPr="00731F01">
        <w:rPr>
          <w:b/>
          <w:bCs/>
        </w:rPr>
        <w:t>Goal:</w:t>
      </w:r>
      <w:r w:rsidRPr="00731F01">
        <w:t xml:space="preserve"> Guarantee system safety and 99.9% hallucination-free operation.</w:t>
      </w:r>
    </w:p>
    <w:p w14:paraId="033113EB" w14:textId="77777777" w:rsidR="00731F01" w:rsidRPr="00731F01" w:rsidRDefault="00731F01" w:rsidP="00731F01">
      <w:pPr>
        <w:numPr>
          <w:ilvl w:val="0"/>
          <w:numId w:val="4"/>
        </w:numPr>
      </w:pPr>
      <w:r w:rsidRPr="00731F01">
        <w:rPr>
          <w:b/>
          <w:bCs/>
        </w:rPr>
        <w:t>Tasks:</w:t>
      </w:r>
    </w:p>
    <w:p w14:paraId="0CD5D2D3" w14:textId="77777777" w:rsidR="00731F01" w:rsidRPr="00731F01" w:rsidRDefault="00731F01" w:rsidP="00731F01">
      <w:pPr>
        <w:numPr>
          <w:ilvl w:val="1"/>
          <w:numId w:val="4"/>
        </w:numPr>
      </w:pPr>
      <w:r w:rsidRPr="00731F01">
        <w:t>Deploy the system in "Shadow Mode" (responses are generated but routed to a dashboard for the real expert to review, not the end-user).</w:t>
      </w:r>
    </w:p>
    <w:p w14:paraId="0205A1D4" w14:textId="77777777" w:rsidR="00731F01" w:rsidRPr="00731F01" w:rsidRDefault="00731F01" w:rsidP="00731F01">
      <w:pPr>
        <w:numPr>
          <w:ilvl w:val="1"/>
          <w:numId w:val="4"/>
        </w:numPr>
      </w:pPr>
      <w:r w:rsidRPr="00731F01">
        <w:t>Implement the continuous grooming loop: experts edit the AI's drafts, which updates the Persona Manifest.</w:t>
      </w:r>
    </w:p>
    <w:p w14:paraId="2D1DFCD4" w14:textId="77777777" w:rsidR="00731F01" w:rsidRPr="00731F01" w:rsidRDefault="00731F01" w:rsidP="00731F01">
      <w:pPr>
        <w:numPr>
          <w:ilvl w:val="1"/>
          <w:numId w:val="4"/>
        </w:numPr>
      </w:pPr>
      <w:r w:rsidRPr="00731F01">
        <w:t>Run automated "Red Team" evals: hit the system with out-of-bounds queries to mathematically prove the Hat-Switching routing works flawlessly.</w:t>
      </w:r>
    </w:p>
    <w:p w14:paraId="72790BC9" w14:textId="77777777" w:rsidR="00731F01" w:rsidRPr="00731F01" w:rsidRDefault="00731F01" w:rsidP="00731F01">
      <w:pPr>
        <w:numPr>
          <w:ilvl w:val="0"/>
          <w:numId w:val="4"/>
        </w:numPr>
      </w:pPr>
      <w:r w:rsidRPr="00731F01">
        <w:rPr>
          <w:b/>
          <w:bCs/>
        </w:rPr>
        <w:t>Milestone:</w:t>
      </w:r>
      <w:r w:rsidRPr="00731F01">
        <w:t xml:space="preserve"> Production readiness sign-off based on empirical evaluation reports.</w:t>
      </w:r>
    </w:p>
    <w:p w14:paraId="2A62B547" w14:textId="77777777" w:rsidR="00731F01" w:rsidRDefault="00731F01"/>
    <w:sectPr w:rsidR="00731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3A98"/>
    <w:multiLevelType w:val="multilevel"/>
    <w:tmpl w:val="49B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43360"/>
    <w:multiLevelType w:val="multilevel"/>
    <w:tmpl w:val="350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03FFB"/>
    <w:multiLevelType w:val="multilevel"/>
    <w:tmpl w:val="84E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D2485"/>
    <w:multiLevelType w:val="multilevel"/>
    <w:tmpl w:val="891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924161">
    <w:abstractNumId w:val="3"/>
  </w:num>
  <w:num w:numId="2" w16cid:durableId="1078552268">
    <w:abstractNumId w:val="0"/>
  </w:num>
  <w:num w:numId="3" w16cid:durableId="167987756">
    <w:abstractNumId w:val="2"/>
  </w:num>
  <w:num w:numId="4" w16cid:durableId="31275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01"/>
    <w:rsid w:val="00451D69"/>
    <w:rsid w:val="0073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A119"/>
  <w15:chartTrackingRefBased/>
  <w15:docId w15:val="{621261BE-1915-44B4-A21E-97405146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Kosana</dc:creator>
  <cp:keywords/>
  <dc:description/>
  <cp:lastModifiedBy>Harshitha Kosana</cp:lastModifiedBy>
  <cp:revision>1</cp:revision>
  <dcterms:created xsi:type="dcterms:W3CDTF">2026-04-21T14:28:00Z</dcterms:created>
  <dcterms:modified xsi:type="dcterms:W3CDTF">2026-04-21T14:29:00Z</dcterms:modified>
</cp:coreProperties>
</file>