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INC-2041 Customer support summary</w:t>
      </w:r>
    </w:p>
    <w:p>
      <w:r>
        <w:t>Prepared by Customer Support Operations on 16 March 2026.</w:t>
      </w:r>
    </w:p>
    <w:p>
      <w:pPr>
        <w:pStyle w:val="Heading2"/>
      </w:pPr>
      <w:r>
        <w:t>Customer impact</w:t>
      </w:r>
    </w:p>
    <w:p>
      <w:r>
        <w:t>The first customer report about failed card payments arrived at 14:12 UTC on 14 March 2026. In total 1,384 support tickets were opened about the incident: 912 by merchants and 472 by cardholders. Tickets by channel: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Tickets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529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245</w:t>
            </w:r>
          </w:p>
        </w:tc>
      </w:tr>
    </w:tbl>
    <w:p>
      <w:pPr>
        <w:pStyle w:val="Heading2"/>
      </w:pPr>
      <w:r>
        <w:t>Merchant compensation</w:t>
      </w:r>
    </w:p>
    <w:p>
      <w:r>
        <w:t>Merchants with more than 50 failed transactions during the incident get a refund of that day's transaction fees. 214 merchants qualified. Requests must be sent by 30 April 2026.</w:t>
      </w:r>
    </w:p>
    <w:p>
      <w:pPr>
        <w:pStyle w:val="Heading2"/>
      </w:pPr>
      <w:r>
        <w:t>Feedback</w:t>
      </w:r>
    </w:p>
    <w:p>
      <w:r>
        <w:t>Many merchants complained that the status page was first updated 15 minutes after the failures began.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INC-2041 Customer support summary</dc:title>
  <dc:subject/>
  <dc:creator>Customer Support Operations</dc:creator>
  <cp:keywords/>
  <dc:description>generated by python-docx</dc:description>
  <cp:lastModifiedBy/>
  <cp:revision>1</cp:revision>
  <dcterms:created xsi:type="dcterms:W3CDTF">2026-03-16T09:00:00Z</dcterms:created>
  <dcterms:modified xsi:type="dcterms:W3CDTF">2026-03-16T09:00:00Z</dcterms:modified>
  <cp:category/>
</cp:coreProperties>
</file>