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FA900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 w:rsidRPr="002F34D7">
        <w:rPr>
          <w:rFonts w:ascii="Calibri Light" w:hAnsi="Calibri Light" w:cs="Calibri Light"/>
          <w:sz w:val="40"/>
          <w:szCs w:val="40"/>
        </w:rPr>
        <w:t>Explaining barcodes</w:t>
      </w:r>
    </w:p>
    <w:p w14:paraId="6FE3152D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proofErr w:type="spellStart"/>
      <w:r w:rsidRPr="002F34D7">
        <w:rPr>
          <w:rFonts w:ascii="Calibri" w:hAnsi="Calibri" w:cs="Calibri"/>
          <w:color w:val="767676"/>
          <w:sz w:val="20"/>
          <w:szCs w:val="20"/>
        </w:rPr>
        <w:t>dinsdag</w:t>
      </w:r>
      <w:proofErr w:type="spellEnd"/>
      <w:r w:rsidRPr="002F34D7">
        <w:rPr>
          <w:rFonts w:ascii="Calibri" w:hAnsi="Calibri" w:cs="Calibri"/>
          <w:color w:val="767676"/>
          <w:sz w:val="20"/>
          <w:szCs w:val="20"/>
        </w:rPr>
        <w:t xml:space="preserve"> 4 </w:t>
      </w:r>
      <w:proofErr w:type="spellStart"/>
      <w:r w:rsidRPr="002F34D7">
        <w:rPr>
          <w:rFonts w:ascii="Calibri" w:hAnsi="Calibri" w:cs="Calibri"/>
          <w:color w:val="767676"/>
          <w:sz w:val="20"/>
          <w:szCs w:val="20"/>
        </w:rPr>
        <w:t>augustus</w:t>
      </w:r>
      <w:proofErr w:type="spellEnd"/>
      <w:r w:rsidRPr="002F34D7">
        <w:rPr>
          <w:rFonts w:ascii="Calibri" w:hAnsi="Calibri" w:cs="Calibri"/>
          <w:color w:val="767676"/>
          <w:sz w:val="20"/>
          <w:szCs w:val="20"/>
        </w:rPr>
        <w:t xml:space="preserve"> 2020</w:t>
      </w:r>
    </w:p>
    <w:p w14:paraId="75B057AE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 w:rsidRPr="002F34D7">
        <w:rPr>
          <w:rFonts w:ascii="Calibri" w:hAnsi="Calibri" w:cs="Calibri"/>
          <w:color w:val="767676"/>
          <w:sz w:val="20"/>
          <w:szCs w:val="20"/>
        </w:rPr>
        <w:t>13:21</w:t>
      </w:r>
    </w:p>
    <w:p w14:paraId="0920A3A1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b/>
          <w:bCs/>
          <w:sz w:val="22"/>
          <w:szCs w:val="22"/>
        </w:rPr>
        <w:t xml:space="preserve">CELSeq2 (see figure a): </w:t>
      </w:r>
    </w:p>
    <w:p w14:paraId="4431FCE1" w14:textId="4F237CC8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2F34D7">
        <w:rPr>
          <w:rFonts w:ascii="Calibri" w:hAnsi="Calibri" w:cs="Calibri"/>
          <w:sz w:val="22"/>
          <w:szCs w:val="22"/>
        </w:rPr>
        <w:t>PolyA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-based </w:t>
      </w:r>
      <w:proofErr w:type="spellStart"/>
      <w:r w:rsidRPr="002F34D7">
        <w:rPr>
          <w:rFonts w:ascii="Calibri" w:hAnsi="Calibri" w:cs="Calibri"/>
          <w:sz w:val="22"/>
          <w:szCs w:val="22"/>
        </w:rPr>
        <w:t>scRNA-seq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method: </w:t>
      </w:r>
      <w:proofErr w:type="spellStart"/>
      <w:r>
        <w:rPr>
          <w:rFonts w:ascii="Calibri" w:hAnsi="Calibri" w:cs="Calibri"/>
          <w:sz w:val="22"/>
          <w:szCs w:val="22"/>
        </w:rPr>
        <w:t>PolyT</w:t>
      </w:r>
      <w:proofErr w:type="spellEnd"/>
      <w:r>
        <w:rPr>
          <w:rFonts w:ascii="Calibri" w:hAnsi="Calibri" w:cs="Calibri"/>
          <w:sz w:val="22"/>
          <w:szCs w:val="22"/>
        </w:rPr>
        <w:t xml:space="preserve"> stretches used in the primers</w:t>
      </w:r>
      <w:r w:rsidRPr="002F34D7">
        <w:rPr>
          <w:rFonts w:ascii="Calibri" w:hAnsi="Calibri" w:cs="Calibri"/>
          <w:sz w:val="22"/>
          <w:szCs w:val="22"/>
        </w:rPr>
        <w:t xml:space="preserve"> to fish out mRNAs by their </w:t>
      </w:r>
      <w:proofErr w:type="spellStart"/>
      <w:r w:rsidRPr="002F34D7">
        <w:rPr>
          <w:rFonts w:ascii="Calibri" w:hAnsi="Calibri" w:cs="Calibri"/>
          <w:sz w:val="22"/>
          <w:szCs w:val="22"/>
        </w:rPr>
        <w:t>polyA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tail</w:t>
      </w:r>
      <w:r>
        <w:rPr>
          <w:rFonts w:ascii="Calibri" w:hAnsi="Calibri" w:cs="Calibri"/>
          <w:sz w:val="22"/>
          <w:szCs w:val="22"/>
        </w:rPr>
        <w:t>.</w:t>
      </w:r>
    </w:p>
    <w:p w14:paraId="4CBF0FB7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 xml:space="preserve">The first primers introduce a </w:t>
      </w:r>
      <w:proofErr w:type="spellStart"/>
      <w:r w:rsidRPr="002F34D7">
        <w:rPr>
          <w:rFonts w:ascii="Calibri" w:hAnsi="Calibri" w:cs="Calibri"/>
          <w:sz w:val="22"/>
          <w:szCs w:val="22"/>
        </w:rPr>
        <w:t>umi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and </w:t>
      </w:r>
      <w:r w:rsidRPr="002F34D7">
        <w:rPr>
          <w:rFonts w:ascii="Calibri" w:hAnsi="Calibri" w:cs="Calibri"/>
          <w:sz w:val="22"/>
          <w:szCs w:val="22"/>
          <w:shd w:val="clear" w:color="auto" w:fill="99CCFF"/>
        </w:rPr>
        <w:t xml:space="preserve">barcode </w:t>
      </w:r>
      <w:r w:rsidRPr="002F34D7">
        <w:rPr>
          <w:rFonts w:ascii="Calibri" w:hAnsi="Calibri" w:cs="Calibri"/>
          <w:sz w:val="22"/>
          <w:szCs w:val="22"/>
        </w:rPr>
        <w:t xml:space="preserve">at the side of the </w:t>
      </w:r>
      <w:proofErr w:type="spellStart"/>
      <w:r w:rsidRPr="002F34D7">
        <w:rPr>
          <w:rFonts w:ascii="Calibri" w:hAnsi="Calibri" w:cs="Calibri"/>
          <w:sz w:val="22"/>
          <w:szCs w:val="22"/>
        </w:rPr>
        <w:t>polyA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tail.</w:t>
      </w:r>
    </w:p>
    <w:p w14:paraId="58CAC05D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F34D7">
        <w:rPr>
          <w:rFonts w:ascii="Calibri" w:hAnsi="Calibri" w:cs="Calibri"/>
          <w:color w:val="000000"/>
          <w:sz w:val="22"/>
          <w:szCs w:val="22"/>
          <w:shd w:val="clear" w:color="auto" w:fill="99CCFF"/>
        </w:rPr>
        <w:t>Barcode</w:t>
      </w:r>
      <w:r w:rsidRPr="002F34D7">
        <w:rPr>
          <w:rFonts w:ascii="Calibri" w:hAnsi="Calibri" w:cs="Calibri"/>
          <w:color w:val="000000"/>
          <w:sz w:val="22"/>
          <w:szCs w:val="22"/>
        </w:rPr>
        <w:t xml:space="preserve"> = cell specific (8bp long)</w:t>
      </w:r>
    </w:p>
    <w:p w14:paraId="7542844D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  <w:highlight w:val="yellow"/>
        </w:rPr>
        <w:t>Illumina</w:t>
      </w:r>
      <w:r w:rsidRPr="002F34D7">
        <w:rPr>
          <w:rFonts w:ascii="Calibri" w:hAnsi="Calibri" w:cs="Calibri"/>
          <w:sz w:val="22"/>
          <w:szCs w:val="22"/>
          <w:shd w:val="clear" w:color="auto" w:fill="FFC000"/>
        </w:rPr>
        <w:t xml:space="preserve"> adaptor</w:t>
      </w:r>
      <w:r w:rsidRPr="002F34D7">
        <w:rPr>
          <w:rFonts w:ascii="Calibri" w:hAnsi="Calibri" w:cs="Calibri"/>
          <w:sz w:val="22"/>
          <w:szCs w:val="22"/>
        </w:rPr>
        <w:t xml:space="preserve"> = makes sequencing possible (one adapter on each side of the read) (8bp long)</w:t>
      </w:r>
    </w:p>
    <w:p w14:paraId="13DA79FB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>(</w:t>
      </w:r>
      <w:r w:rsidRPr="002F34D7">
        <w:rPr>
          <w:rFonts w:ascii="Calibri" w:hAnsi="Calibri" w:cs="Calibri"/>
          <w:sz w:val="22"/>
          <w:szCs w:val="22"/>
          <w:highlight w:val="darkGreen"/>
        </w:rPr>
        <w:t>T7 promoter</w:t>
      </w:r>
      <w:r w:rsidRPr="002F34D7">
        <w:rPr>
          <w:rFonts w:ascii="Calibri" w:hAnsi="Calibri" w:cs="Calibri"/>
          <w:sz w:val="22"/>
          <w:szCs w:val="22"/>
        </w:rPr>
        <w:t xml:space="preserve"> = needed for amplification, outside of what will be sequenced)</w:t>
      </w:r>
    </w:p>
    <w:p w14:paraId="3F865D56" w14:textId="0DAD1F0E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Second used primers bind the transcript somewhere random</w:t>
      </w:r>
      <w:r w:rsidRPr="002F34D7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 xml:space="preserve">and introduce the other Illumina </w:t>
      </w:r>
      <w:proofErr w:type="spellStart"/>
      <w:r>
        <w:rPr>
          <w:rFonts w:ascii="Calibri" w:hAnsi="Calibri" w:cs="Calibri"/>
          <w:sz w:val="22"/>
          <w:szCs w:val="22"/>
          <w:shd w:val="clear" w:color="auto" w:fill="FFC000"/>
        </w:rPr>
        <w:t>Illumina</w:t>
      </w:r>
      <w:proofErr w:type="spellEnd"/>
      <w:r>
        <w:rPr>
          <w:rFonts w:ascii="Calibri" w:hAnsi="Calibri" w:cs="Calibri"/>
          <w:sz w:val="22"/>
          <w:szCs w:val="22"/>
          <w:shd w:val="clear" w:color="auto" w:fill="FFC000"/>
        </w:rPr>
        <w:t xml:space="preserve"> a</w:t>
      </w:r>
      <w:r w:rsidRPr="002F34D7">
        <w:rPr>
          <w:rFonts w:ascii="Calibri" w:hAnsi="Calibri" w:cs="Calibri"/>
          <w:sz w:val="22"/>
          <w:szCs w:val="22"/>
          <w:shd w:val="clear" w:color="auto" w:fill="FFC000"/>
        </w:rPr>
        <w:t>daptor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98B56D2" w14:textId="77777777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8D14BB" w14:textId="377B201A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will be left after library production:</w:t>
      </w:r>
    </w:p>
    <w:p w14:paraId="0F0C8966" w14:textId="77777777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7A812E8" w14:textId="5DBD05BA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R1: </w:t>
      </w:r>
      <w:r w:rsidRPr="002F34D7">
        <w:rPr>
          <w:rFonts w:ascii="Calibri" w:hAnsi="Calibri" w:cs="Calibri"/>
          <w:sz w:val="22"/>
          <w:szCs w:val="22"/>
          <w:highlight w:val="yellow"/>
        </w:rPr>
        <w:t>Illumina adaptor</w:t>
      </w:r>
      <w:r>
        <w:rPr>
          <w:rFonts w:ascii="Calibri" w:hAnsi="Calibri" w:cs="Calibri"/>
          <w:sz w:val="22"/>
          <w:szCs w:val="22"/>
        </w:rPr>
        <w:t xml:space="preserve"> – ?plate specific barcode? – UMI – </w:t>
      </w:r>
      <w:r>
        <w:rPr>
          <w:rFonts w:ascii="Calibri" w:hAnsi="Calibri" w:cs="Calibri"/>
          <w:sz w:val="22"/>
          <w:szCs w:val="22"/>
          <w:shd w:val="clear" w:color="auto" w:fill="99CCFF"/>
        </w:rPr>
        <w:t>cell b</w:t>
      </w:r>
      <w:r w:rsidRPr="002F34D7">
        <w:rPr>
          <w:rFonts w:ascii="Calibri" w:hAnsi="Calibri" w:cs="Calibri"/>
          <w:sz w:val="22"/>
          <w:szCs w:val="22"/>
          <w:shd w:val="clear" w:color="auto" w:fill="99CCFF"/>
        </w:rPr>
        <w:t>arcode</w:t>
      </w:r>
      <w:r>
        <w:rPr>
          <w:rFonts w:ascii="Calibri" w:hAnsi="Calibri" w:cs="Calibri"/>
          <w:sz w:val="22"/>
          <w:szCs w:val="22"/>
        </w:rPr>
        <w:t xml:space="preserve"> – TTTTTTTTTTTTTTTTTTTTTTTT</w:t>
      </w:r>
    </w:p>
    <w:p w14:paraId="015F122E" w14:textId="556C5163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R2: </w:t>
      </w:r>
      <w:r>
        <w:rPr>
          <w:rFonts w:ascii="Calibri" w:hAnsi="Calibri" w:cs="Calibri"/>
          <w:sz w:val="22"/>
          <w:szCs w:val="22"/>
          <w:shd w:val="clear" w:color="auto" w:fill="FFC000"/>
        </w:rPr>
        <w:t>Illumina a</w:t>
      </w:r>
      <w:r w:rsidRPr="002F34D7">
        <w:rPr>
          <w:rFonts w:ascii="Calibri" w:hAnsi="Calibri" w:cs="Calibri"/>
          <w:sz w:val="22"/>
          <w:szCs w:val="22"/>
          <w:shd w:val="clear" w:color="auto" w:fill="FFC000"/>
        </w:rPr>
        <w:t>daptor</w:t>
      </w:r>
      <w:r>
        <w:rPr>
          <w:rFonts w:ascii="Calibri" w:hAnsi="Calibri" w:cs="Calibri"/>
          <w:sz w:val="22"/>
          <w:szCs w:val="22"/>
        </w:rPr>
        <w:t xml:space="preserve"> – ?plate specific barcode? – Transcript sequence (</w:t>
      </w:r>
      <w:r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AAAAAA) </w:t>
      </w:r>
    </w:p>
    <w:p w14:paraId="30D1E253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B78D34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b/>
          <w:bCs/>
          <w:sz w:val="22"/>
          <w:szCs w:val="22"/>
        </w:rPr>
        <w:t>Plate specific barcodes</w:t>
      </w:r>
      <w:r w:rsidRPr="002F34D7">
        <w:rPr>
          <w:rFonts w:ascii="Calibri" w:hAnsi="Calibri" w:cs="Calibri"/>
          <w:sz w:val="22"/>
          <w:szCs w:val="22"/>
        </w:rPr>
        <w:t xml:space="preserve"> (not shown in the image) = already demultiplexed by "</w:t>
      </w:r>
      <w:proofErr w:type="spellStart"/>
      <w:r w:rsidRPr="002F34D7">
        <w:rPr>
          <w:rFonts w:ascii="Calibri" w:hAnsi="Calibri" w:cs="Calibri"/>
          <w:sz w:val="22"/>
          <w:szCs w:val="22"/>
        </w:rPr>
        <w:t>seqAdmins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workflow" (therefore no longer in the sequences of the R1 or R2 file, but in the FASTQ-title lines of each read (6bp long))</w:t>
      </w:r>
    </w:p>
    <w:p w14:paraId="3CB0B904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> </w:t>
      </w:r>
    </w:p>
    <w:p w14:paraId="62B69FF9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i/>
          <w:iCs/>
          <w:sz w:val="22"/>
          <w:szCs w:val="22"/>
        </w:rPr>
        <w:t xml:space="preserve">Our cell-barcodes and UMIs set-up differs from the original CEL-seq2 protocol, therefore we need to specify in </w:t>
      </w:r>
      <w:proofErr w:type="spellStart"/>
      <w:r w:rsidRPr="002F34D7">
        <w:rPr>
          <w:rFonts w:ascii="Calibri" w:hAnsi="Calibri" w:cs="Calibri"/>
          <w:i/>
          <w:iCs/>
          <w:sz w:val="22"/>
          <w:szCs w:val="22"/>
        </w:rPr>
        <w:t>Kallisto</w:t>
      </w:r>
      <w:proofErr w:type="spellEnd"/>
      <w:r w:rsidRPr="002F34D7">
        <w:rPr>
          <w:rFonts w:ascii="Calibri" w:hAnsi="Calibri" w:cs="Calibri"/>
          <w:i/>
          <w:iCs/>
          <w:sz w:val="22"/>
          <w:szCs w:val="22"/>
        </w:rPr>
        <w:t xml:space="preserve"> | </w:t>
      </w:r>
      <w:proofErr w:type="spellStart"/>
      <w:r w:rsidRPr="002F34D7">
        <w:rPr>
          <w:rFonts w:ascii="Calibri" w:hAnsi="Calibri" w:cs="Calibri"/>
          <w:i/>
          <w:iCs/>
          <w:sz w:val="22"/>
          <w:szCs w:val="22"/>
        </w:rPr>
        <w:t>Bustools</w:t>
      </w:r>
      <w:proofErr w:type="spellEnd"/>
      <w:r w:rsidRPr="002F34D7">
        <w:rPr>
          <w:rFonts w:ascii="Calibri" w:hAnsi="Calibri" w:cs="Calibri"/>
          <w:i/>
          <w:iCs/>
          <w:sz w:val="22"/>
          <w:szCs w:val="22"/>
        </w:rPr>
        <w:t>, the locations of these sequences. This runs with the expectation of the R1 and R2 coming from the sequencer already been reversed (R2 -&gt; R1 and R1 -&gt; R2.</w:t>
      </w:r>
    </w:p>
    <w:p w14:paraId="13240547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> </w:t>
      </w:r>
    </w:p>
    <w:p w14:paraId="67EB24E5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2F34D7">
        <w:rPr>
          <w:rFonts w:ascii="Calibri" w:hAnsi="Calibri" w:cs="Calibri"/>
          <w:b/>
          <w:bCs/>
          <w:sz w:val="22"/>
          <w:szCs w:val="22"/>
        </w:rPr>
        <w:t>Kallisto</w:t>
      </w:r>
      <w:proofErr w:type="spellEnd"/>
      <w:r w:rsidRPr="002F34D7">
        <w:rPr>
          <w:rFonts w:ascii="Calibri" w:hAnsi="Calibri" w:cs="Calibri"/>
          <w:b/>
          <w:bCs/>
          <w:sz w:val="22"/>
          <w:szCs w:val="22"/>
        </w:rPr>
        <w:t xml:space="preserve"> | </w:t>
      </w:r>
      <w:proofErr w:type="spellStart"/>
      <w:r w:rsidRPr="002F34D7">
        <w:rPr>
          <w:rFonts w:ascii="Calibri" w:hAnsi="Calibri" w:cs="Calibri"/>
          <w:b/>
          <w:bCs/>
          <w:sz w:val="22"/>
          <w:szCs w:val="22"/>
        </w:rPr>
        <w:t>Bustools</w:t>
      </w:r>
      <w:proofErr w:type="spellEnd"/>
      <w:r w:rsidRPr="002F34D7">
        <w:rPr>
          <w:rFonts w:ascii="Calibri" w:hAnsi="Calibri" w:cs="Calibri"/>
          <w:b/>
          <w:bCs/>
          <w:sz w:val="22"/>
          <w:szCs w:val="22"/>
        </w:rPr>
        <w:t xml:space="preserve"> method argument:</w:t>
      </w:r>
    </w:p>
    <w:p w14:paraId="42F3568F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 w:rsidRPr="002F34D7">
        <w:rPr>
          <w:rFonts w:ascii="Consolas" w:hAnsi="Consolas" w:cs="Calibri"/>
          <w:sz w:val="22"/>
          <w:szCs w:val="22"/>
        </w:rPr>
        <w:t>-x 0,8,16:0,0,8:1,0,0</w:t>
      </w:r>
    </w:p>
    <w:p w14:paraId="0C4C7EF9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 xml:space="preserve">-x </w:t>
      </w:r>
      <w:proofErr w:type="spellStart"/>
      <w:r w:rsidRPr="002F34D7">
        <w:rPr>
          <w:rFonts w:ascii="Calibri" w:hAnsi="Calibri" w:cs="Calibri"/>
          <w:sz w:val="22"/>
          <w:szCs w:val="22"/>
        </w:rPr>
        <w:t>bc:umi:seq</w:t>
      </w:r>
      <w:proofErr w:type="spellEnd"/>
    </w:p>
    <w:p w14:paraId="6DAFD3D2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2F34D7">
        <w:rPr>
          <w:rFonts w:ascii="Calibri" w:hAnsi="Calibri" w:cs="Calibri"/>
          <w:sz w:val="22"/>
          <w:szCs w:val="22"/>
        </w:rPr>
        <w:t>Bc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= cell-barcode; in R1, from bp 8-16</w:t>
      </w:r>
    </w:p>
    <w:p w14:paraId="0D5E166E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>Umi = unique molecular identifier (unique mRNA molecule); in R1, from bp 0-8</w:t>
      </w:r>
    </w:p>
    <w:p w14:paraId="6D8F263E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2F34D7">
        <w:rPr>
          <w:rFonts w:ascii="Calibri" w:hAnsi="Calibri" w:cs="Calibri"/>
          <w:sz w:val="22"/>
          <w:szCs w:val="22"/>
        </w:rPr>
        <w:t>Seq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= sequence (mRNA coding region); in R2, starts at 0 with no limit.</w:t>
      </w:r>
    </w:p>
    <w:p w14:paraId="27BAFFC7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> </w:t>
      </w:r>
    </w:p>
    <w:p w14:paraId="4BF33475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b/>
          <w:bCs/>
          <w:sz w:val="22"/>
          <w:szCs w:val="22"/>
        </w:rPr>
        <w:t xml:space="preserve">Explanation by </w:t>
      </w:r>
      <w:proofErr w:type="spellStart"/>
      <w:r w:rsidRPr="002F34D7">
        <w:rPr>
          <w:rFonts w:ascii="Calibri" w:hAnsi="Calibri" w:cs="Calibri"/>
          <w:b/>
          <w:bCs/>
          <w:sz w:val="22"/>
          <w:szCs w:val="22"/>
        </w:rPr>
        <w:t>Kallisto</w:t>
      </w:r>
      <w:proofErr w:type="spellEnd"/>
      <w:r w:rsidRPr="002F34D7">
        <w:rPr>
          <w:rFonts w:ascii="Calibri" w:hAnsi="Calibri" w:cs="Calibri"/>
          <w:b/>
          <w:bCs/>
          <w:sz w:val="22"/>
          <w:szCs w:val="22"/>
        </w:rPr>
        <w:t>:</w:t>
      </w:r>
    </w:p>
    <w:p w14:paraId="4C304B10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sz w:val="22"/>
          <w:szCs w:val="22"/>
        </w:rPr>
        <w:t xml:space="preserve">"Additionally </w:t>
      </w:r>
      <w:proofErr w:type="spellStart"/>
      <w:r w:rsidRPr="002F34D7">
        <w:rPr>
          <w:rFonts w:ascii="Calibri" w:hAnsi="Calibri" w:cs="Calibri"/>
          <w:sz w:val="22"/>
          <w:szCs w:val="22"/>
        </w:rPr>
        <w:t>kallisto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bus will accept a string specifying a new technology in the format of </w:t>
      </w:r>
      <w:proofErr w:type="spellStart"/>
      <w:r w:rsidRPr="002F34D7">
        <w:rPr>
          <w:rFonts w:ascii="Calibri" w:hAnsi="Calibri" w:cs="Calibri"/>
          <w:sz w:val="22"/>
          <w:szCs w:val="22"/>
        </w:rPr>
        <w:t>bc:umi:seq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where each of </w:t>
      </w:r>
      <w:proofErr w:type="spellStart"/>
      <w:r w:rsidRPr="002F34D7">
        <w:rPr>
          <w:rFonts w:ascii="Calibri" w:hAnsi="Calibri" w:cs="Calibri"/>
          <w:sz w:val="22"/>
          <w:szCs w:val="22"/>
        </w:rPr>
        <w:t>bc,umi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F34D7">
        <w:rPr>
          <w:rFonts w:ascii="Calibri" w:hAnsi="Calibri" w:cs="Calibri"/>
          <w:sz w:val="22"/>
          <w:szCs w:val="22"/>
        </w:rPr>
        <w:t>seq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are a triplet of integers separated by a comma, denoting the file index, start and stop of the sequence used. For example to specify the 10xV2 technology we would use 0,0,16:0,16,26:1,0,0. The first part </w:t>
      </w:r>
      <w:proofErr w:type="spellStart"/>
      <w:r w:rsidRPr="002F34D7">
        <w:rPr>
          <w:rFonts w:ascii="Calibri" w:hAnsi="Calibri" w:cs="Calibri"/>
          <w:sz w:val="22"/>
          <w:szCs w:val="22"/>
        </w:rPr>
        <w:t>bc</w:t>
      </w:r>
      <w:proofErr w:type="spellEnd"/>
      <w:r w:rsidRPr="002F34D7">
        <w:rPr>
          <w:rFonts w:ascii="Calibri" w:hAnsi="Calibri" w:cs="Calibri"/>
          <w:sz w:val="22"/>
          <w:szCs w:val="22"/>
        </w:rPr>
        <w:t xml:space="preserve"> is 0,0,16 indicating it is in the 0-th file (also known as the first file in plain </w:t>
      </w:r>
      <w:proofErr w:type="spellStart"/>
      <w:r w:rsidRPr="002F34D7">
        <w:rPr>
          <w:rFonts w:ascii="Calibri" w:hAnsi="Calibri" w:cs="Calibri"/>
          <w:sz w:val="22"/>
          <w:szCs w:val="22"/>
        </w:rPr>
        <w:t>english</w:t>
      </w:r>
      <w:proofErr w:type="spellEnd"/>
      <w:r w:rsidRPr="002F34D7">
        <w:rPr>
          <w:rFonts w:ascii="Calibri" w:hAnsi="Calibri" w:cs="Calibri"/>
          <w:sz w:val="22"/>
          <w:szCs w:val="22"/>
        </w:rPr>
        <w:t>), the barcode starts at the 0-th bp and ends at the 16-th bp in the sequence (i.e. 16bp barcode), the UMI is similarly in the same file, right after the barcode in position 16-26 (a 10bp UMI), finally the sequence is in a separate file, starts at 0 and ends at 0 (in this case stopping at 0 means there is no limit, we use the entire sequence)."</w:t>
      </w:r>
    </w:p>
    <w:p w14:paraId="73BC877D" w14:textId="77777777" w:rsidR="002F34D7" w:rsidRDefault="002F34D7" w:rsidP="002F34D7">
      <w:pPr>
        <w:pStyle w:val="Normaalweb"/>
        <w:spacing w:before="0" w:after="0"/>
        <w:rPr>
          <w:rFonts w:ascii="Calibri" w:hAnsi="Calibri" w:cs="Calibri"/>
          <w:sz w:val="22"/>
          <w:szCs w:val="22"/>
          <w:lang w:val="nl-NL"/>
        </w:rPr>
      </w:pPr>
      <w:r>
        <w:rPr>
          <w:rStyle w:val="HTML-citaat"/>
          <w:rFonts w:ascii="Calibri" w:hAnsi="Calibri" w:cs="Calibri"/>
          <w:color w:val="595959"/>
          <w:sz w:val="18"/>
          <w:szCs w:val="18"/>
          <w:lang w:val="nl-NL"/>
        </w:rPr>
        <w:t>Van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  <w:lang w:val="nl-NL"/>
          </w:rPr>
          <w:t>https://pachterlab.github.io/kallisto/manual</w:t>
        </w:r>
      </w:hyperlink>
      <w:r>
        <w:rPr>
          <w:rStyle w:val="HTML-citaat"/>
          <w:rFonts w:ascii="Calibri" w:hAnsi="Calibri" w:cs="Calibri"/>
          <w:color w:val="595959"/>
          <w:sz w:val="18"/>
          <w:szCs w:val="18"/>
          <w:lang w:val="nl-NL"/>
        </w:rPr>
        <w:t xml:space="preserve">&gt; </w:t>
      </w:r>
    </w:p>
    <w:p w14:paraId="18A024CB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F34D7">
        <w:rPr>
          <w:rFonts w:ascii="Calibri" w:hAnsi="Calibri" w:cs="Calibri"/>
          <w:b/>
          <w:bCs/>
          <w:sz w:val="22"/>
          <w:szCs w:val="22"/>
        </w:rPr>
        <w:t>The whole line as run by KB-wrapper:</w:t>
      </w:r>
    </w:p>
    <w:p w14:paraId="52B02BBA" w14:textId="77777777" w:rsidR="002F34D7" w:rsidRPr="002F34D7" w:rsidRDefault="002F34D7" w:rsidP="002F34D7">
      <w:pPr>
        <w:pStyle w:val="Norma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 w:rsidRPr="002F34D7">
        <w:rPr>
          <w:rFonts w:ascii="Consolas" w:hAnsi="Consolas" w:cs="Calibri"/>
          <w:sz w:val="22"/>
          <w:szCs w:val="22"/>
        </w:rPr>
        <w:t>nice -n 10 kb count -</w:t>
      </w:r>
      <w:proofErr w:type="spellStart"/>
      <w:r w:rsidRPr="002F34D7">
        <w:rPr>
          <w:rFonts w:ascii="Consolas" w:hAnsi="Consolas" w:cs="Calibri"/>
          <w:sz w:val="22"/>
          <w:szCs w:val="22"/>
        </w:rPr>
        <w:t>i</w:t>
      </w:r>
      <w:proofErr w:type="spellEnd"/>
      <w:r w:rsidRPr="002F34D7">
        <w:rPr>
          <w:rFonts w:ascii="Consolas" w:hAnsi="Consolas" w:cs="Calibri"/>
          <w:sz w:val="22"/>
          <w:szCs w:val="22"/>
        </w:rPr>
        <w:t xml:space="preserve"> ${INDEXFILE} \</w:t>
      </w:r>
    </w:p>
    <w:p w14:paraId="4B8A7050" w14:textId="77777777" w:rsidR="002F34D7" w:rsidRPr="002F34D7" w:rsidRDefault="002F34D7" w:rsidP="002F34D7">
      <w:pPr>
        <w:pStyle w:val="Normaalweb"/>
        <w:spacing w:before="0" w:beforeAutospacing="0" w:after="0" w:afterAutospacing="0"/>
        <w:ind w:left="1620"/>
        <w:rPr>
          <w:rFonts w:ascii="Consolas" w:hAnsi="Consolas" w:cs="Calibri"/>
          <w:sz w:val="22"/>
          <w:szCs w:val="22"/>
        </w:rPr>
      </w:pPr>
      <w:r w:rsidRPr="002F34D7">
        <w:rPr>
          <w:rFonts w:ascii="Consolas" w:hAnsi="Consolas" w:cs="Calibri"/>
          <w:sz w:val="22"/>
          <w:szCs w:val="22"/>
        </w:rPr>
        <w:t xml:space="preserve">    -g ${T2G}</w:t>
      </w:r>
      <w:r w:rsidRPr="002F34D7">
        <w:rPr>
          <w:rFonts w:ascii="Consolas" w:hAnsi="Consolas" w:cs="Calibri"/>
          <w:b/>
          <w:bCs/>
          <w:sz w:val="22"/>
          <w:szCs w:val="22"/>
        </w:rPr>
        <w:t xml:space="preserve"> -x 0,8,16:0,0,8:1,0,0</w:t>
      </w:r>
      <w:r w:rsidRPr="002F34D7">
        <w:rPr>
          <w:rFonts w:ascii="Consolas" w:hAnsi="Consolas" w:cs="Calibri"/>
          <w:sz w:val="22"/>
          <w:szCs w:val="22"/>
        </w:rPr>
        <w:t xml:space="preserve"> -w ${BARCODEFILE} \</w:t>
      </w:r>
    </w:p>
    <w:p w14:paraId="19037C90" w14:textId="77777777" w:rsidR="002F34D7" w:rsidRPr="002F34D7" w:rsidRDefault="002F34D7" w:rsidP="002F34D7">
      <w:pPr>
        <w:pStyle w:val="Normaalweb"/>
        <w:spacing w:before="0" w:beforeAutospacing="0" w:after="0" w:afterAutospacing="0"/>
        <w:ind w:left="1620"/>
        <w:rPr>
          <w:rFonts w:ascii="Consolas" w:hAnsi="Consolas" w:cs="Calibri"/>
          <w:sz w:val="22"/>
          <w:szCs w:val="22"/>
        </w:rPr>
      </w:pPr>
      <w:r w:rsidRPr="002F34D7">
        <w:rPr>
          <w:rFonts w:ascii="Consolas" w:hAnsi="Consolas" w:cs="Calibri"/>
          <w:sz w:val="22"/>
          <w:szCs w:val="22"/>
        </w:rPr>
        <w:t xml:space="preserve">    --overwrite --verbose --</w:t>
      </w:r>
      <w:proofErr w:type="spellStart"/>
      <w:r w:rsidRPr="002F34D7">
        <w:rPr>
          <w:rFonts w:ascii="Consolas" w:hAnsi="Consolas" w:cs="Calibri"/>
          <w:sz w:val="22"/>
          <w:szCs w:val="22"/>
        </w:rPr>
        <w:t>lamanno</w:t>
      </w:r>
      <w:proofErr w:type="spellEnd"/>
      <w:r w:rsidRPr="002F34D7">
        <w:rPr>
          <w:rFonts w:ascii="Consolas" w:hAnsi="Consolas" w:cs="Calibri"/>
          <w:sz w:val="22"/>
          <w:szCs w:val="22"/>
        </w:rPr>
        <w:t xml:space="preserve"> -t 40 \</w:t>
      </w:r>
    </w:p>
    <w:p w14:paraId="35CE6F70" w14:textId="77777777" w:rsidR="002F34D7" w:rsidRPr="002F34D7" w:rsidRDefault="002F34D7" w:rsidP="002F34D7">
      <w:pPr>
        <w:pStyle w:val="Normaalweb"/>
        <w:spacing w:before="0" w:beforeAutospacing="0" w:after="0" w:afterAutospacing="0"/>
        <w:ind w:left="1620"/>
        <w:rPr>
          <w:rFonts w:ascii="Consolas" w:hAnsi="Consolas" w:cs="Calibri"/>
          <w:sz w:val="22"/>
          <w:szCs w:val="22"/>
        </w:rPr>
      </w:pPr>
      <w:r w:rsidRPr="002F34D7">
        <w:rPr>
          <w:rFonts w:ascii="Consolas" w:hAnsi="Consolas" w:cs="Calibri"/>
          <w:sz w:val="22"/>
          <w:szCs w:val="22"/>
        </w:rPr>
        <w:t xml:space="preserve">    -o ${</w:t>
      </w:r>
      <w:proofErr w:type="spellStart"/>
      <w:r w:rsidRPr="002F34D7">
        <w:rPr>
          <w:rFonts w:ascii="Consolas" w:hAnsi="Consolas" w:cs="Calibri"/>
          <w:sz w:val="22"/>
          <w:szCs w:val="22"/>
        </w:rPr>
        <w:t>output_name</w:t>
      </w:r>
      <w:proofErr w:type="spellEnd"/>
      <w:r w:rsidRPr="002F34D7">
        <w:rPr>
          <w:rFonts w:ascii="Consolas" w:hAnsi="Consolas" w:cs="Calibri"/>
          <w:sz w:val="22"/>
          <w:szCs w:val="22"/>
        </w:rPr>
        <w:t>} -c1 ${CDNAFILE} -c2 ${INTRONFILE} \</w:t>
      </w:r>
    </w:p>
    <w:p w14:paraId="4B95EE55" w14:textId="77777777" w:rsidR="002F34D7" w:rsidRDefault="002F34D7" w:rsidP="002F34D7">
      <w:pPr>
        <w:pStyle w:val="Normaalweb"/>
        <w:spacing w:before="0" w:beforeAutospacing="0" w:after="0" w:afterAutospacing="0"/>
        <w:ind w:left="1620"/>
        <w:rPr>
          <w:rFonts w:ascii="Consolas" w:hAnsi="Consolas" w:cs="Calibri"/>
          <w:sz w:val="22"/>
          <w:szCs w:val="22"/>
          <w:lang w:val="nl-NL"/>
        </w:rPr>
      </w:pPr>
      <w:r w:rsidRPr="002F34D7">
        <w:rPr>
          <w:rFonts w:ascii="Consolas" w:hAnsi="Consolas" w:cs="Calibri"/>
          <w:sz w:val="22"/>
          <w:szCs w:val="22"/>
        </w:rPr>
        <w:t xml:space="preserve">    </w:t>
      </w:r>
      <w:r>
        <w:rPr>
          <w:rFonts w:ascii="Consolas" w:hAnsi="Consolas" w:cs="Calibri"/>
          <w:sz w:val="22"/>
          <w:szCs w:val="22"/>
          <w:lang w:val="nl-NL"/>
        </w:rPr>
        <w:t xml:space="preserve">${r1} ${r2} &gt;&gt; </w:t>
      </w:r>
      <w:proofErr w:type="spellStart"/>
      <w:r>
        <w:rPr>
          <w:rFonts w:ascii="Consolas" w:hAnsi="Consolas" w:cs="Calibri"/>
          <w:sz w:val="22"/>
          <w:szCs w:val="22"/>
          <w:lang w:val="nl-NL"/>
        </w:rPr>
        <w:t>log.out</w:t>
      </w:r>
      <w:proofErr w:type="spellEnd"/>
      <w:r>
        <w:rPr>
          <w:rFonts w:ascii="Consolas" w:hAnsi="Consolas" w:cs="Calibri"/>
          <w:sz w:val="22"/>
          <w:szCs w:val="22"/>
          <w:lang w:val="nl-NL"/>
        </w:rPr>
        <w:t xml:space="preserve"> 2&gt;&amp;1;</w:t>
      </w:r>
    </w:p>
    <w:p w14:paraId="7E11CB94" w14:textId="77777777" w:rsidR="002F34D7" w:rsidRPr="002F34D7" w:rsidRDefault="002F34D7" w:rsidP="002F34D7">
      <w:pPr>
        <w:rPr>
          <w:rFonts w:ascii="Calibri" w:eastAsia="Times New Roman" w:hAnsi="Calibri" w:cs="Calibri"/>
          <w:lang w:val="nl-NL" w:eastAsia="en-GB"/>
        </w:rPr>
      </w:pPr>
      <w:r>
        <w:rPr>
          <w:rFonts w:ascii="Calibri" w:hAnsi="Calibri" w:cs="Calibri"/>
          <w:lang w:val="nl-NL"/>
        </w:rPr>
        <w:lastRenderedPageBreak/>
        <w:t> </w:t>
      </w:r>
    </w:p>
    <w:p w14:paraId="51E51A21" w14:textId="71992EFD" w:rsidR="002F34D7" w:rsidRDefault="002F34D7" w:rsidP="002F34D7">
      <w:pPr>
        <w:pStyle w:val="Normaalweb"/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r>
        <w:rPr>
          <w:noProof/>
        </w:rPr>
        <w:drawing>
          <wp:inline distT="0" distB="0" distL="0" distR="0" wp14:anchorId="0BF62C43" wp14:editId="6CB6D8FD">
            <wp:extent cx="5760720" cy="2019300"/>
            <wp:effectExtent l="0" t="0" r="0" b="0"/>
            <wp:docPr id="1" name="Afbeelding 1" descr="CEL-Seq2: sensitive highly-multiplexed single-cell RNA-Seq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-Seq2: sensitive highly-multiplexed single-cell RNA-Seq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01"/>
                    <a:stretch/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E9C6B" w14:textId="77777777" w:rsidR="00E022D6" w:rsidRDefault="00E022D6"/>
    <w:sectPr w:rsidR="00E022D6" w:rsidSect="00B87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7"/>
    <w:rsid w:val="000009D6"/>
    <w:rsid w:val="00093557"/>
    <w:rsid w:val="0027752B"/>
    <w:rsid w:val="002F34D7"/>
    <w:rsid w:val="00386316"/>
    <w:rsid w:val="003B5F73"/>
    <w:rsid w:val="00746E88"/>
    <w:rsid w:val="007F45DE"/>
    <w:rsid w:val="00864F36"/>
    <w:rsid w:val="00B87AED"/>
    <w:rsid w:val="00E022D6"/>
    <w:rsid w:val="00EC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179E"/>
  <w15:chartTrackingRefBased/>
  <w15:docId w15:val="{0C35BA71-FCCF-476C-8E4C-0358554D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F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citaat">
    <w:name w:val="HTML Cite"/>
    <w:basedOn w:val="Standaardalinea-lettertype"/>
    <w:uiPriority w:val="99"/>
    <w:semiHidden/>
    <w:unhideWhenUsed/>
    <w:rsid w:val="002F34D7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2F3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pachterlab.github.io/kallisto/manua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Rebecza</dc:creator>
  <cp:keywords/>
  <dc:description/>
  <cp:lastModifiedBy>Rebecza</cp:lastModifiedBy>
  <cp:revision>1</cp:revision>
  <dcterms:created xsi:type="dcterms:W3CDTF">2020-08-04T11:44:00Z</dcterms:created>
  <dcterms:modified xsi:type="dcterms:W3CDTF">2020-08-04T11:52:00Z</dcterms:modified>
</cp:coreProperties>
</file>