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09AD" w14:textId="77777777" w:rsidR="005956FE" w:rsidRDefault="006A1076">
      <w:pPr>
        <w:pStyle w:val="Heading1"/>
      </w:pPr>
      <w:bookmarkStart w:id="0" w:name="lab-3-c-10-features"/>
      <w:r>
        <w:t>Lab 3: C# 10 Features</w:t>
      </w:r>
      <w:bookmarkEnd w:id="0"/>
    </w:p>
    <w:p w14:paraId="50F309AE" w14:textId="77777777" w:rsidR="005956FE" w:rsidRDefault="006A1076">
      <w:pPr>
        <w:pStyle w:val="Heading2"/>
      </w:pPr>
      <w:bookmarkStart w:id="1" w:name="objective"/>
      <w:r>
        <w:t>Objective</w:t>
      </w:r>
      <w:bookmarkEnd w:id="1"/>
    </w:p>
    <w:p w14:paraId="50F309AF" w14:textId="77777777" w:rsidR="005956FE" w:rsidRDefault="006A1076">
      <w:pPr>
        <w:pStyle w:val="FirstParagraph"/>
      </w:pPr>
      <w:r>
        <w:t xml:space="preserve">Explore features from </w:t>
      </w:r>
      <w:r>
        <w:rPr>
          <w:b/>
        </w:rPr>
        <w:t>C# 10</w:t>
      </w:r>
      <w:r>
        <w:t xml:space="preserve"> </w:t>
      </w:r>
      <w:r>
        <w:t xml:space="preserve">that reduce boilerplate and improve code organization: file-scoped namespaces, global usings, record structs, lambda improvements, and the </w:t>
      </w:r>
      <w:r>
        <w:rPr>
          <w:rStyle w:val="VerbatimChar"/>
        </w:rPr>
        <w:t>CallerArgumentExpression</w:t>
      </w:r>
      <w:r>
        <w:t xml:space="preserve"> attribute.</w:t>
      </w:r>
    </w:p>
    <w:p w14:paraId="50F309B0" w14:textId="77777777" w:rsidR="005956FE" w:rsidRDefault="006A1076">
      <w:r>
        <w:pict w14:anchorId="50F309E2">
          <v:rect id="_x0000_i1025" style="width:0;height:1.5pt" o:hralign="center" o:hrstd="t" o:hr="t"/>
        </w:pict>
      </w:r>
    </w:p>
    <w:p w14:paraId="50F309B1" w14:textId="77777777" w:rsidR="005956FE" w:rsidRDefault="006A1076">
      <w:pPr>
        <w:pStyle w:val="Heading2"/>
      </w:pPr>
      <w:bookmarkStart w:id="2" w:name="prerequisites"/>
      <w:r>
        <w:t>Prerequisites</w:t>
      </w:r>
      <w:bookmarkEnd w:id="2"/>
    </w:p>
    <w:p w14:paraId="50F309B2" w14:textId="77777777" w:rsidR="005956FE" w:rsidRDefault="006A1076">
      <w:pPr>
        <w:pStyle w:val="Compact"/>
        <w:numPr>
          <w:ilvl w:val="0"/>
          <w:numId w:val="2"/>
        </w:numPr>
      </w:pPr>
      <w:r>
        <w:t>.NET 10 SDK installed</w:t>
      </w:r>
    </w:p>
    <w:p w14:paraId="50F309B3" w14:textId="77777777" w:rsidR="005956FE" w:rsidRDefault="006A1076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50F309B4" w14:textId="77777777" w:rsidR="005956FE" w:rsidRDefault="006A1076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50F309B5" w14:textId="77777777" w:rsidR="005956FE" w:rsidRDefault="006A1076">
      <w:r>
        <w:pict w14:anchorId="50F309E3">
          <v:rect id="_x0000_i1026" style="width:0;height:1.5pt" o:hralign="center" o:hrstd="t" o:hr="t"/>
        </w:pict>
      </w:r>
    </w:p>
    <w:p w14:paraId="50F309B6" w14:textId="77777777" w:rsidR="005956FE" w:rsidRDefault="006A1076">
      <w:pPr>
        <w:pStyle w:val="Heading2"/>
      </w:pPr>
      <w:bookmarkStart w:id="3" w:name="exercise-1-file-scoped-namespaces"/>
      <w:r>
        <w:t>Exercise 1 – File-Scoped Namespaces</w:t>
      </w:r>
      <w:bookmarkEnd w:id="3"/>
    </w:p>
    <w:p w14:paraId="50F309B7" w14:textId="77777777" w:rsidR="005956FE" w:rsidRDefault="006A1076">
      <w:pPr>
        <w:pStyle w:val="FirstParagraph"/>
      </w:pPr>
      <w:r>
        <w:t xml:space="preserve">Traditional namespace declarations add a level of indentation around your entire file. </w:t>
      </w:r>
      <w:r>
        <w:rPr>
          <w:b/>
        </w:rPr>
        <w:t>File-scoped namespaces</w:t>
      </w:r>
      <w:r>
        <w:t xml:space="preserve"> remove this nesting with a single line.</w:t>
      </w:r>
    </w:p>
    <w:p w14:paraId="50F309B8" w14:textId="77777777" w:rsidR="005956FE" w:rsidRDefault="006A1076">
      <w:pPr>
        <w:pStyle w:val="SourceCode"/>
      </w:pPr>
      <w:r>
        <w:rPr>
          <w:rStyle w:val="CommentTok"/>
        </w:rPr>
        <w:t>// Before (C# 9 and earlier)</w:t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MyApp.</w:t>
      </w:r>
      <w:r>
        <w:rPr>
          <w:rStyle w:val="FunctionTok"/>
        </w:rPr>
        <w:t>Models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Customer {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After (C# 10+)</w:t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MyApp.</w:t>
      </w:r>
      <w:r>
        <w:rPr>
          <w:rStyle w:val="FunctionTok"/>
        </w:rPr>
        <w:t>Models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Customer { }</w:t>
      </w:r>
    </w:p>
    <w:p w14:paraId="50F309B9" w14:textId="77777777" w:rsidR="005956FE" w:rsidRDefault="006A1076">
      <w:pPr>
        <w:pStyle w:val="Heading3"/>
      </w:pPr>
      <w:bookmarkStart w:id="4" w:name="tasks"/>
      <w:r>
        <w:t>Tasks</w:t>
      </w:r>
      <w:bookmarkEnd w:id="4"/>
    </w:p>
    <w:p w14:paraId="50F309BA" w14:textId="77777777" w:rsidR="005956FE" w:rsidRDefault="006A1076">
      <w:pPr>
        <w:pStyle w:val="Compact"/>
        <w:numPr>
          <w:ilvl w:val="0"/>
          <w:numId w:val="3"/>
        </w:numPr>
      </w:pPr>
      <w:r>
        <w:t xml:space="preserve">Open </w:t>
      </w:r>
      <w:r>
        <w:rPr>
          <w:rStyle w:val="VerbatimChar"/>
        </w:rPr>
        <w:t>Models.cs</w:t>
      </w:r>
      <w:r>
        <w:t xml:space="preserve"> in the starter project.</w:t>
      </w:r>
    </w:p>
    <w:p w14:paraId="50F309BB" w14:textId="77777777" w:rsidR="005956FE" w:rsidRDefault="006A1076">
      <w:pPr>
        <w:pStyle w:val="Compact"/>
        <w:numPr>
          <w:ilvl w:val="0"/>
          <w:numId w:val="3"/>
        </w:numPr>
      </w:pPr>
      <w:r>
        <w:t xml:space="preserve">Convert the traditional namespace block to a </w:t>
      </w:r>
      <w:r>
        <w:rPr>
          <w:b/>
        </w:rPr>
        <w:t>file-scoped namespace</w:t>
      </w:r>
      <w:r>
        <w:t xml:space="preserve"> declaration.</w:t>
      </w:r>
    </w:p>
    <w:p w14:paraId="50F309BC" w14:textId="77777777" w:rsidR="005956FE" w:rsidRDefault="006A1076">
      <w:pPr>
        <w:pStyle w:val="Compact"/>
        <w:numPr>
          <w:ilvl w:val="0"/>
          <w:numId w:val="3"/>
        </w:numPr>
      </w:pPr>
      <w:r>
        <w:t>Ensure the project still builds.</w:t>
      </w:r>
    </w:p>
    <w:p w14:paraId="50F309BD" w14:textId="77777777" w:rsidR="005956FE" w:rsidRDefault="006A1076">
      <w:r>
        <w:pict w14:anchorId="50F309E4">
          <v:rect id="_x0000_i1027" style="width:0;height:1.5pt" o:hralign="center" o:hrstd="t" o:hr="t"/>
        </w:pict>
      </w:r>
    </w:p>
    <w:p w14:paraId="50F309BE" w14:textId="77777777" w:rsidR="005956FE" w:rsidRDefault="006A1076">
      <w:pPr>
        <w:pStyle w:val="Heading2"/>
      </w:pPr>
      <w:bookmarkStart w:id="5" w:name="exercise-2-global-usings"/>
      <w:r>
        <w:t>Exercise 2 – Global Usings</w:t>
      </w:r>
      <w:bookmarkEnd w:id="5"/>
    </w:p>
    <w:p w14:paraId="50F309BF" w14:textId="77777777" w:rsidR="005956FE" w:rsidRDefault="006A1076">
      <w:pPr>
        <w:pStyle w:val="FirstParagraph"/>
      </w:pPr>
      <w:r>
        <w:rPr>
          <w:b/>
        </w:rPr>
        <w:t>Global usings</w:t>
      </w:r>
      <w:r>
        <w:t xml:space="preserve"> let you declare </w:t>
      </w:r>
      <w:r>
        <w:rPr>
          <w:rStyle w:val="VerbatimChar"/>
        </w:rPr>
        <w:t>using</w:t>
      </w:r>
      <w:r>
        <w:t xml:space="preserve"> directives that apply to every file in the project, eliminating repetitive imports.</w:t>
      </w:r>
    </w:p>
    <w:p w14:paraId="50F309C0" w14:textId="77777777" w:rsidR="005956FE" w:rsidRDefault="006A1076">
      <w:pPr>
        <w:pStyle w:val="SourceCode"/>
      </w:pPr>
      <w:r>
        <w:rPr>
          <w:rStyle w:val="CommentTok"/>
        </w:rPr>
        <w:lastRenderedPageBreak/>
        <w:t>// GlobalUsings.cs</w:t>
      </w:r>
      <w:r>
        <w:br/>
      </w:r>
      <w:r>
        <w:rPr>
          <w:rStyle w:val="NormalTok"/>
        </w:rPr>
        <w:t xml:space="preserve">global </w:t>
      </w:r>
      <w:r>
        <w:rPr>
          <w:rStyle w:val="KeywordTok"/>
        </w:rPr>
        <w:t>using</w:t>
      </w:r>
      <w:r>
        <w:rPr>
          <w:rStyle w:val="NormalTok"/>
        </w:rPr>
        <w:t xml:space="preserve"> System.</w:t>
      </w:r>
      <w:r>
        <w:rPr>
          <w:rStyle w:val="FunctionTok"/>
        </w:rPr>
        <w:t>Text</w:t>
      </w:r>
      <w:r>
        <w:rPr>
          <w:rStyle w:val="Normal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global </w:t>
      </w:r>
      <w:r>
        <w:rPr>
          <w:rStyle w:val="KeywordTok"/>
        </w:rPr>
        <w:t>using</w:t>
      </w:r>
      <w:r>
        <w:rPr>
          <w:rStyle w:val="NormalTok"/>
        </w:rPr>
        <w:t xml:space="preserve"> MyApp.</w:t>
      </w:r>
      <w:r>
        <w:rPr>
          <w:rStyle w:val="FunctionTok"/>
        </w:rPr>
        <w:t>Models</w:t>
      </w:r>
      <w:r>
        <w:rPr>
          <w:rStyle w:val="NormalTok"/>
        </w:rPr>
        <w:t>;</w:t>
      </w:r>
    </w:p>
    <w:p w14:paraId="50F309C1" w14:textId="77777777" w:rsidR="005956FE" w:rsidRDefault="006A1076">
      <w:pPr>
        <w:pStyle w:val="Heading3"/>
      </w:pPr>
      <w:bookmarkStart w:id="6" w:name="tasks-1"/>
      <w:r>
        <w:t>Tasks</w:t>
      </w:r>
      <w:bookmarkEnd w:id="6"/>
    </w:p>
    <w:p w14:paraId="50F309C2" w14:textId="77777777" w:rsidR="005956FE" w:rsidRDefault="006A1076">
      <w:pPr>
        <w:pStyle w:val="Compact"/>
        <w:numPr>
          <w:ilvl w:val="0"/>
          <w:numId w:val="4"/>
        </w:numPr>
      </w:pPr>
      <w:r>
        <w:t xml:space="preserve">Open </w:t>
      </w:r>
      <w:r>
        <w:rPr>
          <w:rStyle w:val="VerbatimChar"/>
        </w:rPr>
        <w:t>GlobalUsings.cs</w:t>
      </w:r>
      <w:r>
        <w:t xml:space="preserve"> in the starter project.</w:t>
      </w:r>
    </w:p>
    <w:p w14:paraId="50F309C3" w14:textId="77777777" w:rsidR="005956FE" w:rsidRDefault="006A1076">
      <w:pPr>
        <w:pStyle w:val="Compact"/>
        <w:numPr>
          <w:ilvl w:val="0"/>
          <w:numId w:val="4"/>
        </w:numPr>
      </w:pPr>
      <w:r>
        <w:t xml:space="preserve">Add a </w:t>
      </w:r>
      <w:r>
        <w:rPr>
          <w:rStyle w:val="VerbatimChar"/>
        </w:rPr>
        <w:t>global using</w:t>
      </w:r>
      <w:r>
        <w:t xml:space="preserve"> for </w:t>
      </w:r>
      <w:r>
        <w:rPr>
          <w:rStyle w:val="VerbatimChar"/>
        </w:rPr>
        <w:t>System.Text.Json</w:t>
      </w:r>
      <w:r>
        <w:t xml:space="preserve"> so it is available everywhere.</w:t>
      </w:r>
    </w:p>
    <w:p w14:paraId="50F309C4" w14:textId="77777777" w:rsidR="005956FE" w:rsidRDefault="006A1076">
      <w:pPr>
        <w:pStyle w:val="Compact"/>
        <w:numPr>
          <w:ilvl w:val="0"/>
          <w:numId w:val="4"/>
        </w:numPr>
      </w:pPr>
      <w:r>
        <w:t xml:space="preserve">In </w:t>
      </w:r>
      <w:r>
        <w:rPr>
          <w:rStyle w:val="VerbatimChar"/>
        </w:rPr>
        <w:t>Program.cs</w:t>
      </w:r>
      <w:r>
        <w:t xml:space="preserve">, use </w:t>
      </w:r>
      <w:r>
        <w:rPr>
          <w:rStyle w:val="VerbatimChar"/>
        </w:rPr>
        <w:t>JsonSerializer.Serialize(...)</w:t>
      </w:r>
      <w:r>
        <w:t xml:space="preserve"> without a local </w:t>
      </w:r>
      <w:r>
        <w:rPr>
          <w:rStyle w:val="VerbatimChar"/>
        </w:rPr>
        <w:t>using System.Text.Json;</w:t>
      </w:r>
      <w:r>
        <w:t xml:space="preserve"> — it should work because of the global using.</w:t>
      </w:r>
    </w:p>
    <w:p w14:paraId="50F309C5" w14:textId="77777777" w:rsidR="005956FE" w:rsidRDefault="006A1076">
      <w:r>
        <w:pict w14:anchorId="50F309E5">
          <v:rect id="_x0000_i1028" style="width:0;height:1.5pt" o:hralign="center" o:hrstd="t" o:hr="t"/>
        </w:pict>
      </w:r>
    </w:p>
    <w:p w14:paraId="50F309C6" w14:textId="77777777" w:rsidR="005956FE" w:rsidRDefault="006A1076">
      <w:pPr>
        <w:pStyle w:val="Heading2"/>
      </w:pPr>
      <w:bookmarkStart w:id="7" w:name="exercise-3-record-structs"/>
      <w:r>
        <w:t>Exercise 3 – Record Structs</w:t>
      </w:r>
      <w:bookmarkEnd w:id="7"/>
    </w:p>
    <w:p w14:paraId="50F309C7" w14:textId="77777777" w:rsidR="005956FE" w:rsidRDefault="006A1076">
      <w:pPr>
        <w:pStyle w:val="FirstParagraph"/>
      </w:pPr>
      <w:r>
        <w:t xml:space="preserve">C# 10 introduced </w:t>
      </w:r>
      <w:r>
        <w:rPr>
          <w:rStyle w:val="VerbatimChar"/>
        </w:rPr>
        <w:t>record struct</w:t>
      </w:r>
      <w:r>
        <w:t xml:space="preserve"> — a </w:t>
      </w:r>
      <w:r>
        <w:rPr>
          <w:b/>
        </w:rPr>
        <w:t>value type</w:t>
      </w:r>
      <w:r>
        <w:t xml:space="preserve"> record that provides the same convenience features (value equality, </w:t>
      </w:r>
      <w:r>
        <w:rPr>
          <w:rStyle w:val="VerbatimChar"/>
        </w:rPr>
        <w:t>ToString()</w:t>
      </w:r>
      <w:r>
        <w:t xml:space="preserve">, </w:t>
      </w:r>
      <w:r>
        <w:rPr>
          <w:rStyle w:val="VerbatimChar"/>
        </w:rPr>
        <w:t>with</w:t>
      </w:r>
      <w:r>
        <w:t xml:space="preserve"> expressions) as </w:t>
      </w:r>
      <w:r>
        <w:rPr>
          <w:rStyle w:val="VerbatimChar"/>
        </w:rPr>
        <w:t>record class</w:t>
      </w:r>
      <w:r>
        <w:t xml:space="preserve"> </w:t>
      </w:r>
      <w:r>
        <w:t>but allocated on the stack.</w:t>
      </w:r>
    </w:p>
    <w:p w14:paraId="50F309C8" w14:textId="77777777" w:rsidR="005956FE" w:rsidRDefault="006A1076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record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FunctionTok"/>
        </w:rPr>
        <w:t>Point</w:t>
      </w:r>
      <w:r>
        <w:rPr>
          <w:rStyle w:val="Normal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X, </w:t>
      </w:r>
      <w:r>
        <w:rPr>
          <w:rStyle w:val="DataTypeTok"/>
        </w:rPr>
        <w:t>double</w:t>
      </w:r>
      <w:r>
        <w:rPr>
          <w:rStyle w:val="NormalTok"/>
        </w:rPr>
        <w:t xml:space="preserve"> Y);</w:t>
      </w:r>
    </w:p>
    <w:p w14:paraId="50F309C9" w14:textId="77777777" w:rsidR="005956FE" w:rsidRDefault="006A1076">
      <w:pPr>
        <w:pStyle w:val="BlockText"/>
      </w:pPr>
      <w:r>
        <w:rPr>
          <w:b/>
        </w:rPr>
        <w:t>Note:</w:t>
      </w:r>
      <w:r>
        <w:t xml:space="preserve"> A plain </w:t>
      </w:r>
      <w:r>
        <w:rPr>
          <w:rStyle w:val="VerbatimChar"/>
        </w:rPr>
        <w:t>record struct</w:t>
      </w:r>
      <w:r>
        <w:t xml:space="preserve"> is </w:t>
      </w:r>
      <w:r>
        <w:rPr>
          <w:b/>
        </w:rPr>
        <w:t>mutable</w:t>
      </w:r>
      <w:r>
        <w:t xml:space="preserve"> by default. Use </w:t>
      </w:r>
      <w:r>
        <w:rPr>
          <w:rStyle w:val="VerbatimChar"/>
        </w:rPr>
        <w:t>readonly record struct</w:t>
      </w:r>
      <w:r>
        <w:t xml:space="preserve"> for immutability.</w:t>
      </w:r>
    </w:p>
    <w:p w14:paraId="50F309CA" w14:textId="77777777" w:rsidR="005956FE" w:rsidRDefault="006A1076">
      <w:pPr>
        <w:pStyle w:val="Heading3"/>
      </w:pPr>
      <w:bookmarkStart w:id="8" w:name="tasks-2"/>
      <w:r>
        <w:t>Tasks</w:t>
      </w:r>
      <w:bookmarkEnd w:id="8"/>
    </w:p>
    <w:p w14:paraId="50F309CB" w14:textId="77777777" w:rsidR="005956FE" w:rsidRDefault="006A1076">
      <w:pPr>
        <w:pStyle w:val="Compact"/>
        <w:numPr>
          <w:ilvl w:val="0"/>
          <w:numId w:val="5"/>
        </w:numPr>
      </w:pPr>
      <w:r>
        <w:t xml:space="preserve">Define a </w:t>
      </w:r>
      <w:r>
        <w:rPr>
          <w:rStyle w:val="VerbatimChar"/>
        </w:rPr>
        <w:t>record struct Coordinate(double Latitude, double Longitude)</w:t>
      </w:r>
      <w:r>
        <w:t>.</w:t>
      </w:r>
    </w:p>
    <w:p w14:paraId="50F309CC" w14:textId="77777777" w:rsidR="005956FE" w:rsidRDefault="006A1076">
      <w:pPr>
        <w:pStyle w:val="Compact"/>
        <w:numPr>
          <w:ilvl w:val="0"/>
          <w:numId w:val="5"/>
        </w:numPr>
      </w:pPr>
      <w:r>
        <w:t xml:space="preserve">Define a </w:t>
      </w:r>
      <w:r>
        <w:rPr>
          <w:rStyle w:val="VerbatimChar"/>
        </w:rPr>
        <w:t>readonly record struct Money(decimal Amount, string Currency)</w:t>
      </w:r>
      <w:r>
        <w:t>.</w:t>
      </w:r>
    </w:p>
    <w:p w14:paraId="50F309CD" w14:textId="77777777" w:rsidR="005956FE" w:rsidRDefault="006A1076">
      <w:pPr>
        <w:pStyle w:val="Compact"/>
        <w:numPr>
          <w:ilvl w:val="0"/>
          <w:numId w:val="5"/>
        </w:numPr>
      </w:pPr>
      <w:r>
        <w:t xml:space="preserve">Create instances of both, demonstrate value equality and </w:t>
      </w:r>
      <w:r>
        <w:rPr>
          <w:rStyle w:val="VerbatimChar"/>
        </w:rPr>
        <w:t>with</w:t>
      </w:r>
      <w:r>
        <w:t xml:space="preserve"> expressions.</w:t>
      </w:r>
    </w:p>
    <w:p w14:paraId="50F309CE" w14:textId="77777777" w:rsidR="005956FE" w:rsidRDefault="006A1076">
      <w:pPr>
        <w:pStyle w:val="Compact"/>
        <w:numPr>
          <w:ilvl w:val="0"/>
          <w:numId w:val="5"/>
        </w:numPr>
      </w:pPr>
      <w:r>
        <w:t xml:space="preserve">Show that </w:t>
      </w:r>
      <w:r>
        <w:rPr>
          <w:rStyle w:val="VerbatimChar"/>
        </w:rPr>
        <w:t>Coordinate</w:t>
      </w:r>
      <w:r>
        <w:t xml:space="preserve"> is mutable (you can change its properties) but </w:t>
      </w:r>
      <w:r>
        <w:rPr>
          <w:rStyle w:val="VerbatimChar"/>
        </w:rPr>
        <w:t>Money</w:t>
      </w:r>
      <w:r>
        <w:t xml:space="preserve"> is not.</w:t>
      </w:r>
    </w:p>
    <w:p w14:paraId="50F309CF" w14:textId="77777777" w:rsidR="005956FE" w:rsidRDefault="006A1076">
      <w:r>
        <w:pict w14:anchorId="50F309E6">
          <v:rect id="_x0000_i1029" style="width:0;height:1.5pt" o:hralign="center" o:hrstd="t" o:hr="t"/>
        </w:pict>
      </w:r>
    </w:p>
    <w:p w14:paraId="50F309D0" w14:textId="77777777" w:rsidR="005956FE" w:rsidRDefault="006A1076">
      <w:pPr>
        <w:pStyle w:val="Heading2"/>
      </w:pPr>
      <w:bookmarkStart w:id="9" w:name="exercise-4-lambda-improvements"/>
      <w:r>
        <w:t>Exercise 4 – Lambda Improvements</w:t>
      </w:r>
      <w:bookmarkEnd w:id="9"/>
    </w:p>
    <w:p w14:paraId="50F309D1" w14:textId="77777777" w:rsidR="005956FE" w:rsidRDefault="006A1076">
      <w:pPr>
        <w:pStyle w:val="FirstParagraph"/>
      </w:pPr>
      <w:r>
        <w:t xml:space="preserve">C# 10 allows the compiler to infer a </w:t>
      </w:r>
      <w:r>
        <w:rPr>
          <w:b/>
        </w:rPr>
        <w:t>natural type</w:t>
      </w:r>
      <w:r>
        <w:t xml:space="preserve"> for lambdas (e.g., </w:t>
      </w:r>
      <w:r>
        <w:rPr>
          <w:rStyle w:val="VerbatimChar"/>
        </w:rPr>
        <w:t>Func&lt;&gt;</w:t>
      </w:r>
      <w:r>
        <w:t xml:space="preserve"> or </w:t>
      </w:r>
      <w:r>
        <w:rPr>
          <w:rStyle w:val="VerbatimChar"/>
        </w:rPr>
        <w:t>Action&lt;&gt;</w:t>
      </w:r>
      <w:r>
        <w:t xml:space="preserve">), making </w:t>
      </w:r>
      <w:r>
        <w:rPr>
          <w:rStyle w:val="VerbatimChar"/>
        </w:rPr>
        <w:t>var</w:t>
      </w:r>
      <w:r>
        <w:t xml:space="preserve"> assignments possible. You can also add </w:t>
      </w:r>
      <w:r>
        <w:rPr>
          <w:b/>
        </w:rPr>
        <w:t>attributes</w:t>
      </w:r>
      <w:r>
        <w:t xml:space="preserve"> and </w:t>
      </w:r>
      <w:r>
        <w:rPr>
          <w:b/>
        </w:rPr>
        <w:t>return types</w:t>
      </w:r>
      <w:r>
        <w:t xml:space="preserve"> to lambdas.</w:t>
      </w:r>
    </w:p>
    <w:p w14:paraId="50F309D2" w14:textId="77777777" w:rsidR="005956FE" w:rsidRDefault="006A1076">
      <w:pPr>
        <w:pStyle w:val="SourceCode"/>
      </w:pPr>
      <w:r>
        <w:rPr>
          <w:rStyle w:val="CommentTok"/>
        </w:rPr>
        <w:t>// Natural type inference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greet = (</w:t>
      </w:r>
      <w:r>
        <w:rPr>
          <w:rStyle w:val="DataTypeTok"/>
        </w:rPr>
        <w:t>string</w:t>
      </w:r>
      <w:r>
        <w:rPr>
          <w:rStyle w:val="NormalTok"/>
        </w:rPr>
        <w:t xml:space="preserve"> name) =&gt; $</w:t>
      </w:r>
      <w:r>
        <w:rPr>
          <w:rStyle w:val="StringTok"/>
        </w:rPr>
        <w:t>"Hello, {name}!"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// Explicit return type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parse = </w:t>
      </w:r>
      <w:r>
        <w:rPr>
          <w:rStyle w:val="DataTypeTok"/>
        </w:rPr>
        <w:t>int</w:t>
      </w:r>
      <w:r>
        <w:rPr>
          <w:rStyle w:val="NormalTok"/>
        </w:rPr>
        <w:t xml:space="preserve"> (</w:t>
      </w:r>
      <w:r>
        <w:rPr>
          <w:rStyle w:val="DataTypeTok"/>
        </w:rPr>
        <w:t>string</w:t>
      </w:r>
      <w:r>
        <w:rPr>
          <w:rStyle w:val="NormalTok"/>
        </w:rPr>
        <w:t xml:space="preserve"> s) =&gt; </w:t>
      </w:r>
      <w:r>
        <w:rPr>
          <w:rStyle w:val="DataTypeTok"/>
        </w:rPr>
        <w:t>int</w:t>
      </w:r>
      <w:r>
        <w:rPr>
          <w:rStyle w:val="Normal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(s);</w:t>
      </w:r>
    </w:p>
    <w:p w14:paraId="50F309D3" w14:textId="77777777" w:rsidR="005956FE" w:rsidRDefault="006A1076">
      <w:pPr>
        <w:pStyle w:val="Heading3"/>
      </w:pPr>
      <w:bookmarkStart w:id="10" w:name="tasks-3"/>
      <w:r>
        <w:t>Tasks</w:t>
      </w:r>
      <w:bookmarkEnd w:id="10"/>
    </w:p>
    <w:p w14:paraId="50F309D4" w14:textId="77777777" w:rsidR="005956FE" w:rsidRDefault="006A1076">
      <w:pPr>
        <w:pStyle w:val="Compact"/>
        <w:numPr>
          <w:ilvl w:val="0"/>
          <w:numId w:val="6"/>
        </w:numPr>
      </w:pPr>
      <w:r>
        <w:t xml:space="preserve">Assign a lambda to a </w:t>
      </w:r>
      <w:r>
        <w:rPr>
          <w:rStyle w:val="VerbatimChar"/>
        </w:rPr>
        <w:t>var</w:t>
      </w:r>
      <w:r>
        <w:t xml:space="preserve"> variable that takes a </w:t>
      </w:r>
      <w:r>
        <w:rPr>
          <w:rStyle w:val="VerbatimChar"/>
        </w:rPr>
        <w:t>string</w:t>
      </w:r>
      <w:r>
        <w:t xml:space="preserve"> and returns its uppercase version.</w:t>
      </w:r>
    </w:p>
    <w:p w14:paraId="50F309D5" w14:textId="77777777" w:rsidR="005956FE" w:rsidRDefault="006A1076">
      <w:pPr>
        <w:pStyle w:val="Compact"/>
        <w:numPr>
          <w:ilvl w:val="0"/>
          <w:numId w:val="6"/>
        </w:numPr>
      </w:pPr>
      <w:r>
        <w:t xml:space="preserve">Assign a lambda with an </w:t>
      </w:r>
      <w:r>
        <w:rPr>
          <w:b/>
        </w:rPr>
        <w:t>explicit return type</w:t>
      </w:r>
      <w:r>
        <w:t xml:space="preserve"> that parses a string to an </w:t>
      </w:r>
      <w:r>
        <w:rPr>
          <w:rStyle w:val="VerbatimChar"/>
        </w:rPr>
        <w:t>int</w:t>
      </w:r>
      <w:r>
        <w:t>.</w:t>
      </w:r>
    </w:p>
    <w:p w14:paraId="50F309D6" w14:textId="77777777" w:rsidR="005956FE" w:rsidRDefault="006A1076">
      <w:pPr>
        <w:pStyle w:val="Compact"/>
        <w:numPr>
          <w:ilvl w:val="0"/>
          <w:numId w:val="6"/>
        </w:numPr>
      </w:pPr>
      <w:r>
        <w:t>Call both and print the results.</w:t>
      </w:r>
    </w:p>
    <w:p w14:paraId="50F309D7" w14:textId="77777777" w:rsidR="005956FE" w:rsidRDefault="006A1076">
      <w:r>
        <w:pict w14:anchorId="50F309E7">
          <v:rect id="_x0000_i1030" style="width:0;height:1.5pt" o:hralign="center" o:hrstd="t" o:hr="t"/>
        </w:pict>
      </w:r>
    </w:p>
    <w:p w14:paraId="50F309D8" w14:textId="77777777" w:rsidR="005956FE" w:rsidRDefault="006A1076">
      <w:pPr>
        <w:pStyle w:val="Heading2"/>
      </w:pPr>
      <w:bookmarkStart w:id="11" w:name="X465f3131d7838d2011ee9e493b87c652d83eff5"/>
      <w:r>
        <w:lastRenderedPageBreak/>
        <w:t>Exercise 5 – CallerArgumentExpression Attribute</w:t>
      </w:r>
      <w:bookmarkEnd w:id="11"/>
    </w:p>
    <w:p w14:paraId="50F309D9" w14:textId="77777777" w:rsidR="005956FE" w:rsidRDefault="006A1076">
      <w:pPr>
        <w:pStyle w:val="FirstParagraph"/>
      </w:pPr>
      <w:r>
        <w:t xml:space="preserve">The </w:t>
      </w:r>
      <w:r>
        <w:rPr>
          <w:rStyle w:val="VerbatimChar"/>
        </w:rPr>
        <w:t>[CallerArgumentExpression]</w:t>
      </w:r>
      <w:r>
        <w:t xml:space="preserve"> attribute captures the </w:t>
      </w:r>
      <w:r>
        <w:rPr>
          <w:b/>
        </w:rPr>
        <w:t>source text</w:t>
      </w:r>
      <w:r>
        <w:t xml:space="preserve"> of an argument, useful for building assertion/guard helpers.</w:t>
      </w:r>
    </w:p>
    <w:p w14:paraId="50F309DA" w14:textId="77777777" w:rsidR="005956FE" w:rsidRDefault="006A1076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ThrowIfNull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object</w:t>
      </w:r>
      <w:r>
        <w:rPr>
          <w:rStyle w:val="NormalTok"/>
        </w:rPr>
        <w:t>? value,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>CallerArgumentExpression</w:t>
      </w:r>
      <w:r>
        <w:rPr>
          <w:rStyle w:val="NormalTok"/>
        </w:rPr>
        <w:t>(</w:t>
      </w:r>
      <w:r>
        <w:rPr>
          <w:rStyle w:val="FunctionTok"/>
        </w:rPr>
        <w:t>nameof</w:t>
      </w:r>
      <w:r>
        <w:rPr>
          <w:rStyle w:val="NormalTok"/>
        </w:rPr>
        <w:t xml:space="preserve">(value))] </w:t>
      </w:r>
      <w:r>
        <w:rPr>
          <w:rStyle w:val="DataTypeTok"/>
        </w:rPr>
        <w:t>string</w:t>
      </w:r>
      <w:r>
        <w:rPr>
          <w:rStyle w:val="NormalTok"/>
        </w:rPr>
        <w:t xml:space="preserve">? expression =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(value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ArgumentNullException</w:t>
      </w:r>
      <w:r>
        <w:rPr>
          <w:rStyle w:val="NormalTok"/>
        </w:rPr>
        <w:t>(expression);</w:t>
      </w:r>
      <w:r>
        <w:br/>
      </w:r>
      <w:r>
        <w:rPr>
          <w:rStyle w:val="NormalTok"/>
        </w:rPr>
        <w:t>}</w:t>
      </w:r>
    </w:p>
    <w:p w14:paraId="50F309DB" w14:textId="77777777" w:rsidR="005956FE" w:rsidRDefault="006A1076">
      <w:pPr>
        <w:pStyle w:val="Heading3"/>
      </w:pPr>
      <w:bookmarkStart w:id="12" w:name="tasks-4"/>
      <w:r>
        <w:t>Tasks</w:t>
      </w:r>
      <w:bookmarkEnd w:id="12"/>
    </w:p>
    <w:p w14:paraId="50F309DC" w14:textId="77777777" w:rsidR="005956FE" w:rsidRDefault="006A1076">
      <w:pPr>
        <w:pStyle w:val="Compact"/>
        <w:numPr>
          <w:ilvl w:val="0"/>
          <w:numId w:val="7"/>
        </w:numPr>
      </w:pPr>
      <w:r>
        <w:t xml:space="preserve">Create a static </w:t>
      </w:r>
      <w:r>
        <w:rPr>
          <w:rStyle w:val="VerbatimChar"/>
        </w:rPr>
        <w:t>Guard.EnsureNotNull</w:t>
      </w:r>
      <w:r>
        <w:t xml:space="preserve"> method that throws </w:t>
      </w:r>
      <w:r>
        <w:rPr>
          <w:rStyle w:val="VerbatimChar"/>
        </w:rPr>
        <w:t>ArgumentNullException</w:t>
      </w:r>
      <w:r>
        <w:t xml:space="preserve"> with the caller’s expression.</w:t>
      </w:r>
    </w:p>
    <w:p w14:paraId="50F309DD" w14:textId="77777777" w:rsidR="005956FE" w:rsidRDefault="006A1076">
      <w:pPr>
        <w:pStyle w:val="Compact"/>
        <w:numPr>
          <w:ilvl w:val="0"/>
          <w:numId w:val="7"/>
        </w:numPr>
      </w:pPr>
      <w:r>
        <w:t>Test it with a null variable and observe the exception message includes the variable name.</w:t>
      </w:r>
    </w:p>
    <w:p w14:paraId="50F309DE" w14:textId="77777777" w:rsidR="005956FE" w:rsidRDefault="006A1076">
      <w:r>
        <w:pict w14:anchorId="50F309E8">
          <v:rect id="_x0000_i1031" style="width:0;height:1.5pt" o:hralign="center" o:hrstd="t" o:hr="t"/>
        </w:pict>
      </w:r>
    </w:p>
    <w:p w14:paraId="50F309DF" w14:textId="77777777" w:rsidR="005956FE" w:rsidRDefault="006A1076">
      <w:pPr>
        <w:pStyle w:val="Heading2"/>
      </w:pPr>
      <w:bookmarkStart w:id="13" w:name="wrapping-up"/>
      <w:r>
        <w:t>Wrapping Up</w:t>
      </w:r>
      <w:bookmarkEnd w:id="13"/>
    </w:p>
    <w:p w14:paraId="50F309E0" w14:textId="77777777" w:rsidR="005956FE" w:rsidRDefault="006A1076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50F309E1" w14:textId="77777777" w:rsidR="005956FE" w:rsidRDefault="006A1076">
      <w:pPr>
        <w:pStyle w:val="FirstParagraph"/>
      </w:pPr>
      <w:r>
        <w:t xml:space="preserve">Compare your output with the </w:t>
      </w:r>
      <w:r>
        <w:rPr>
          <w:rStyle w:val="VerbatimChar"/>
        </w:rPr>
        <w:t>solution</w:t>
      </w:r>
      <w:r>
        <w:t xml:space="preserve"> folder if needed.</w:t>
      </w:r>
    </w:p>
    <w:sectPr w:rsidR="005956FE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73D7" w14:textId="77777777" w:rsidR="006A1076" w:rsidRDefault="006A1076">
      <w:pPr>
        <w:spacing w:after="0"/>
      </w:pPr>
      <w:r>
        <w:separator/>
      </w:r>
    </w:p>
  </w:endnote>
  <w:endnote w:type="continuationSeparator" w:id="0">
    <w:p w14:paraId="21161062" w14:textId="77777777" w:rsidR="006A1076" w:rsidRDefault="006A10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7CE1" w14:textId="77777777" w:rsidR="006A1076" w:rsidRDefault="006A1076">
      <w:r>
        <w:separator/>
      </w:r>
    </w:p>
  </w:footnote>
  <w:footnote w:type="continuationSeparator" w:id="0">
    <w:p w14:paraId="7BB7043D" w14:textId="77777777" w:rsidR="006A1076" w:rsidRDefault="006A1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C9C999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D8CDF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DFB6D62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139567382">
    <w:abstractNumId w:val="1"/>
  </w:num>
  <w:num w:numId="2" w16cid:durableId="1704746305">
    <w:abstractNumId w:val="0"/>
  </w:num>
  <w:num w:numId="3" w16cid:durableId="1795247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2839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1639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000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293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44E4E"/>
    <w:rsid w:val="004E29B3"/>
    <w:rsid w:val="00590D07"/>
    <w:rsid w:val="005956FE"/>
    <w:rsid w:val="006A1076"/>
    <w:rsid w:val="00784D58"/>
    <w:rsid w:val="008D6863"/>
    <w:rsid w:val="00B86B75"/>
    <w:rsid w:val="00BC48D5"/>
    <w:rsid w:val="00C36279"/>
    <w:rsid w:val="00C43A8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309AD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497</Words>
  <Characters>2744</Characters>
  <Application>Microsoft Office Word</Application>
  <DocSecurity>0</DocSecurity>
  <Lines>85</Lines>
  <Paragraphs>50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2026-03-10T07:59:00Z</dcterms:created>
  <dcterms:modified xsi:type="dcterms:W3CDTF">2026-03-10T08:00:00Z</dcterms:modified>
</cp:coreProperties>
</file>