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160b296b7748b73b892a6352d37c8d0480e4fb"/>
      <w:r>
        <w:t xml:space="preserve">Lab 8: Applying Records for Immutable Data Models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Deep-dive into</w:t>
      </w:r>
      <w:r>
        <w:t xml:space="preserve"> </w:t>
      </w:r>
      <w:r>
        <w:rPr>
          <w:b/>
        </w:rPr>
        <w:t xml:space="preserve">records</w:t>
      </w:r>
      <w:r>
        <w:t xml:space="preserve"> </w:t>
      </w:r>
      <w:r>
        <w:t xml:space="preserve">as the foundation for immutable data modelling in C#. You will explore value equality semantics,</w:t>
      </w:r>
      <w:r>
        <w:t xml:space="preserve"> </w:t>
      </w:r>
      <w:r>
        <w:rPr>
          <w:rStyle w:val="VerbatimChar"/>
        </w:rPr>
        <w:t xml:space="preserve">with</w:t>
      </w:r>
      <w:r>
        <w:t xml:space="preserve">-expressions for non-destructive mutation, inheritance with records, and how records integrate seamlessly with pattern matching.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</w:t>
      </w:r>
    </w:p>
    <w:p>
      <w:pPr>
        <w:pStyle w:val="Compact"/>
        <w:numPr>
          <w:numId w:val="1001"/>
          <w:ilvl w:val="0"/>
        </w:numPr>
      </w:pPr>
      <w:r>
        <w:t xml:space="preserve">A code editor (Visual Studio 2022+ or VS Code with C# Dev Kit)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value-equality-in-records"/>
      <w:r>
        <w:t xml:space="preserve">Exercise 1 – Value Equality in Records</w:t>
      </w:r>
      <w:bookmarkEnd w:id="23"/>
    </w:p>
    <w:p>
      <w:pPr>
        <w:pStyle w:val="FirstParagraph"/>
      </w:pPr>
      <w:r>
        <w:t xml:space="preserve">Records provide</w:t>
      </w:r>
      <w:r>
        <w:t xml:space="preserve"> </w:t>
      </w:r>
      <w:r>
        <w:rPr>
          <w:b/>
        </w:rPr>
        <w:t xml:space="preserve">structural (value) equality</w:t>
      </w:r>
      <w:r>
        <w:t xml:space="preserve"> </w:t>
      </w:r>
      <w:r>
        <w:t xml:space="preserve">by default: two record instances are equal if all their properties have the same values, unlike classes which use reference equality.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a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(a == b);          </w:t>
      </w:r>
      <w:r>
        <w:rPr>
          <w:rStyle w:val="CommentTok"/>
        </w:rPr>
        <w:t xml:space="preserve">// True (value equality)</w:t>
      </w:r>
      <w:r>
        <w:br/>
      </w:r>
      <w:r>
        <w:rPr>
          <w:rStyle w:val="NormalTok"/>
        </w:rPr>
        <w:t xml:space="preserve">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ReferenceEquals</w:t>
      </w:r>
      <w:r>
        <w:rPr>
          <w:rStyle w:val="NormalTok"/>
        </w:rPr>
        <w:t xml:space="preserve">(a, b)); </w:t>
      </w:r>
      <w:r>
        <w:rPr>
          <w:rStyle w:val="CommentTok"/>
        </w:rPr>
        <w:t xml:space="preserve">// False (different objects)</w:t>
      </w:r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pStyle w:val="Compact"/>
        <w:numPr>
          <w:numId w:val="1002"/>
          <w:ilvl w:val="0"/>
        </w:numPr>
      </w:pPr>
      <w:r>
        <w:t xml:space="preserve">Define a</w:t>
      </w:r>
      <w:r>
        <w:t xml:space="preserve"> </w:t>
      </w:r>
      <w:r>
        <w:rPr>
          <w:rStyle w:val="VerbatimChar"/>
        </w:rPr>
        <w:t xml:space="preserve">record Address(string Street, string City, string Country)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t xml:space="preserve">Create two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instances with identical values.</w:t>
      </w:r>
    </w:p>
    <w:p>
      <w:pPr>
        <w:pStyle w:val="Compact"/>
        <w:numPr>
          <w:numId w:val="1002"/>
          <w:ilvl w:val="0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ReferenceEquals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t xml:space="preserve">Create a third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with a different city — verify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equal.</w:t>
      </w:r>
    </w:p>
    <w:p>
      <w:pPr>
        <w:pStyle w:val="Compact"/>
        <w:numPr>
          <w:numId w:val="1002"/>
          <w:ilvl w:val="0"/>
        </w:numPr>
      </w:pPr>
      <w:r>
        <w:t xml:space="preserve">Demonstrate that</w:t>
      </w:r>
      <w:r>
        <w:t xml:space="preserve"> </w:t>
      </w:r>
      <w:r>
        <w:rPr>
          <w:rStyle w:val="VerbatimChar"/>
        </w:rPr>
        <w:t xml:space="preserve">GetHashCode()</w:t>
      </w:r>
      <w:r>
        <w:t xml:space="preserve"> </w:t>
      </w:r>
      <w:r>
        <w:t xml:space="preserve">is the same for equal records.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6fb95ebb3f58a335be2efc7f76fa9898e2baca9"/>
      <w:r>
        <w:t xml:space="preserve">Exercise 2 – With-Expressions for Non-Destructive Mutation</w:t>
      </w:r>
      <w:bookmarkEnd w:id="25"/>
    </w:p>
    <w:p>
      <w:pPr>
        <w:pStyle w:val="FirstParagraph"/>
      </w:pPr>
      <w:r>
        <w:t xml:space="preserve">Since records are immutable, you create modified copies using</w:t>
      </w:r>
      <w:r>
        <w:t xml:space="preserve"> </w:t>
      </w:r>
      <w:r>
        <w:rPr>
          <w:b/>
        </w:rPr>
        <w:t xml:space="preserve">with-expressions</w:t>
      </w:r>
      <w:r>
        <w:t xml:space="preserve">. The original instance is never changed.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original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, 999m);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 = original with { Price = 899m };</w:t>
      </w:r>
      <w:r>
        <w:br/>
      </w:r>
      <w:r>
        <w:rPr>
          <w:rStyle w:val="CommentTok"/>
        </w:rPr>
        <w:t xml:space="preserve">// original.Price is still 999m</w:t>
      </w:r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pStyle w:val="Compact"/>
        <w:numPr>
          <w:numId w:val="1003"/>
          <w:ilvl w:val="0"/>
        </w:numPr>
      </w:pPr>
      <w:r>
        <w:t xml:space="preserve">Define a</w:t>
      </w:r>
      <w:r>
        <w:t xml:space="preserve"> </w:t>
      </w:r>
      <w:r>
        <w:rPr>
          <w:rStyle w:val="VerbatimChar"/>
        </w:rPr>
        <w:t xml:space="preserve">record Employee(string Name, string Department, decimal Salary)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Create an employee.</w:t>
      </w:r>
    </w:p>
    <w:p>
      <w:pPr>
        <w:pStyle w:val="Compact"/>
        <w:numPr>
          <w:numId w:val="1003"/>
          <w:ilvl w:val="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to create a version with a different department (promotion).</w:t>
      </w:r>
    </w:p>
    <w:p>
      <w:pPr>
        <w:pStyle w:val="Compact"/>
        <w:numPr>
          <w:numId w:val="1003"/>
          <w:ilvl w:val="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to create a version with a salary raise.</w:t>
      </w:r>
    </w:p>
    <w:p>
      <w:pPr>
        <w:pStyle w:val="Compact"/>
        <w:numPr>
          <w:numId w:val="1003"/>
          <w:ilvl w:val="0"/>
        </w:numPr>
      </w:pPr>
      <w:r>
        <w:t xml:space="preserve">Chain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to change multiple properties at once.</w:t>
      </w:r>
    </w:p>
    <w:p>
      <w:pPr>
        <w:pStyle w:val="Compact"/>
        <w:numPr>
          <w:numId w:val="1003"/>
          <w:ilvl w:val="0"/>
        </w:numPr>
      </w:pPr>
      <w:r>
        <w:t xml:space="preserve">Verify the original is untouched after all mutations.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ercise-3-record-inheritance"/>
      <w:r>
        <w:t xml:space="preserve">Exercise 3 – Record Inheritance</w:t>
      </w:r>
      <w:bookmarkEnd w:id="27"/>
    </w:p>
    <w:p>
      <w:pPr>
        <w:pStyle w:val="FirstParagraph"/>
      </w:pPr>
      <w:r>
        <w:t xml:space="preserve">Records support</w:t>
      </w:r>
      <w:r>
        <w:t xml:space="preserve"> </w:t>
      </w:r>
      <w:r>
        <w:rPr>
          <w:b/>
        </w:rPr>
        <w:t xml:space="preserve">inheritance</w:t>
      </w:r>
      <w:r>
        <w:t xml:space="preserve">. Derived records inherit properties and equality behaviour. Equality checks also consider the runtime type.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Shape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Color);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Circle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Color,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Radius) : </w:t>
      </w:r>
      <w:r>
        <w:rPr>
          <w:rStyle w:val="FunctionTok"/>
        </w:rPr>
        <w:t xml:space="preserve">Shape</w:t>
      </w:r>
      <w:r>
        <w:rPr>
          <w:rStyle w:val="NormalTok"/>
        </w:rPr>
        <w:t xml:space="preserve">(Color);</w:t>
      </w:r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pStyle w:val="Compact"/>
        <w:numPr>
          <w:numId w:val="1004"/>
          <w:ilvl w:val="0"/>
        </w:numPr>
      </w:pPr>
      <w:r>
        <w:t xml:space="preserve">Define a record hierarchy: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record Vehicle(string Make, int Year)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record Car(string Make, int Year, int Doors) : Vehicle(Make, Year)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record Truck(string Make, int Year, double PayloadTons) : Vehicle(Make, Year)</w:t>
      </w:r>
    </w:p>
    <w:p>
      <w:pPr>
        <w:pStyle w:val="Compact"/>
        <w:numPr>
          <w:numId w:val="1004"/>
          <w:ilvl w:val="0"/>
        </w:numPr>
      </w:pPr>
      <w:r>
        <w:t xml:space="preserve">Create instances of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Truck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t xml:space="preserve">Verify that a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Truck</w:t>
      </w:r>
      <w:r>
        <w:t xml:space="preserve"> </w:t>
      </w:r>
      <w:r>
        <w:t xml:space="preserve">with the same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equal (different types).</w:t>
      </w:r>
    </w:p>
    <w:p>
      <w:pPr>
        <w:pStyle w:val="Compact"/>
        <w:numPr>
          <w:numId w:val="1004"/>
          <w:ilvl w:val="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on a derived record to create a copy.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33c99f22f434956b6ba74b81b03d6c619f609ef"/>
      <w:r>
        <w:t xml:space="preserve">Exercise 4 – Deconstruction and Positional Patterns</w:t>
      </w:r>
      <w:bookmarkEnd w:id="29"/>
    </w:p>
    <w:p>
      <w:pPr>
        <w:pStyle w:val="FirstParagraph"/>
      </w:pPr>
      <w:r>
        <w:t xml:space="preserve">Positional records automatically generate a</w:t>
      </w:r>
      <w:r>
        <w:t xml:space="preserve"> </w:t>
      </w:r>
      <w:r>
        <w:rPr>
          <w:rStyle w:val="VerbatimChar"/>
        </w:rPr>
        <w:t xml:space="preserve">Deconstruct</w:t>
      </w:r>
      <w:r>
        <w:t xml:space="preserve"> </w:t>
      </w:r>
      <w:r>
        <w:t xml:space="preserve">method, enabling deconstruction and positional pattern matching.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 (name, age) = person;  </w:t>
      </w:r>
      <w:r>
        <w:rPr>
          <w:rStyle w:val="CommentTok"/>
        </w:rPr>
        <w:t xml:space="preserve">// Deconstruct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(person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_, &gt;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 Alice"</w:t>
      </w:r>
      <w:r>
        <w:rPr>
          <w:rStyle w:val="NormalTok"/>
        </w:rPr>
        <w:t xml:space="preserve">);</w:t>
      </w:r>
    </w:p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pStyle w:val="Compact"/>
        <w:numPr>
          <w:numId w:val="1006"/>
          <w:ilvl w:val="0"/>
        </w:numPr>
      </w:pPr>
      <w:r>
        <w:t xml:space="preserve">Define a</w:t>
      </w:r>
      <w:r>
        <w:t xml:space="preserve"> </w:t>
      </w:r>
      <w:r>
        <w:rPr>
          <w:rStyle w:val="VerbatimChar"/>
        </w:rPr>
        <w:t xml:space="preserve">record Temperature(string Location, double Celsius, DateTime MeasuredAt)</w:t>
      </w:r>
      <w:r>
        <w:t xml:space="preserve">.</w:t>
      </w:r>
    </w:p>
    <w:p>
      <w:pPr>
        <w:pStyle w:val="Compact"/>
        <w:numPr>
          <w:numId w:val="1006"/>
          <w:ilvl w:val="0"/>
        </w:numPr>
      </w:pPr>
      <w:r>
        <w:t xml:space="preserve">Deconstruct a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into variables and print them.</w:t>
      </w:r>
    </w:p>
    <w:p>
      <w:pPr>
        <w:pStyle w:val="Compact"/>
        <w:numPr>
          <w:numId w:val="1006"/>
          <w:ilvl w:val="0"/>
        </w:numPr>
      </w:pPr>
      <w:r>
        <w:t xml:space="preserve">Write a method</w:t>
      </w:r>
      <w:r>
        <w:t xml:space="preserve"> </w:t>
      </w:r>
      <w:r>
        <w:rPr>
          <w:rStyle w:val="VerbatimChar"/>
        </w:rPr>
        <w:t xml:space="preserve">ClassifyReading(Temperature reading)</w:t>
      </w:r>
      <w:r>
        <w:t xml:space="preserve"> </w:t>
      </w:r>
      <w:r>
        <w:t xml:space="preserve">using positional patterns: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(_, &lt; 0, _)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"Freezing"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(_, &gt;= 0 and &lt; 15, _)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"Cold"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(_, &gt;= 15 and &lt; 30, _)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"Comfortable"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(_, &gt;= 30, _)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"Hot"</w:t>
      </w:r>
    </w:p>
    <w:p>
      <w:pPr>
        <w:pStyle w:val="Compact"/>
        <w:numPr>
          <w:numId w:val="1006"/>
          <w:ilvl w:val="0"/>
        </w:numPr>
      </w:pPr>
      <w:r>
        <w:t xml:space="preserve">Test with various temperature readings.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94beb68037a035f130b5531d37e2b7d11a2c65"/>
      <w:r>
        <w:t xml:space="preserve">Exercise 5 – Records and Pattern Matching (Real-World Scenario)</w:t>
      </w:r>
      <w:bookmarkEnd w:id="31"/>
    </w:p>
    <w:p>
      <w:pPr>
        <w:pStyle w:val="FirstParagraph"/>
      </w:pPr>
      <w:r>
        <w:t xml:space="preserve">Combine records with pattern matching to build a</w:t>
      </w:r>
      <w:r>
        <w:t xml:space="preserve"> </w:t>
      </w:r>
      <w:r>
        <w:rPr>
          <w:b/>
        </w:rPr>
        <w:t xml:space="preserve">payment processor</w:t>
      </w:r>
      <w:r>
        <w:t xml:space="preserve">.</w:t>
      </w:r>
    </w:p>
    <w:p>
      <w:pPr>
        <w:pStyle w:val="Heading3"/>
      </w:pPr>
      <w:bookmarkStart w:id="32" w:name="tasks-4"/>
      <w:r>
        <w:t xml:space="preserve">Tasks</w:t>
      </w:r>
      <w:bookmarkEnd w:id="32"/>
    </w:p>
    <w:p>
      <w:pPr>
        <w:pStyle w:val="Compact"/>
        <w:numPr>
          <w:numId w:val="1008"/>
          <w:ilvl w:val="0"/>
        </w:numPr>
      </w:pPr>
      <w:r>
        <w:t xml:space="preserve">Define a record hierarchy for payment methods:</w:t>
      </w:r>
    </w:p>
    <w:p>
      <w:pPr>
        <w:pStyle w:val="Compact"/>
        <w:numPr>
          <w:numId w:val="1009"/>
          <w:ilvl w:val="1"/>
        </w:numPr>
      </w:pPr>
      <w:r>
        <w:rPr>
          <w:rStyle w:val="VerbatimChar"/>
        </w:rPr>
        <w:t xml:space="preserve">abstract record Payment(decimal Amount)</w:t>
      </w:r>
    </w:p>
    <w:p>
      <w:pPr>
        <w:pStyle w:val="Compact"/>
        <w:numPr>
          <w:numId w:val="1009"/>
          <w:ilvl w:val="1"/>
        </w:numPr>
      </w:pPr>
      <w:r>
        <w:rPr>
          <w:rStyle w:val="VerbatimChar"/>
        </w:rPr>
        <w:t xml:space="preserve">record CreditCard(decimal Amount, string CardNumber, string Expiry) : Payment(Amount)</w:t>
      </w:r>
    </w:p>
    <w:p>
      <w:pPr>
        <w:pStyle w:val="Compact"/>
        <w:numPr>
          <w:numId w:val="1009"/>
          <w:ilvl w:val="1"/>
        </w:numPr>
      </w:pPr>
      <w:r>
        <w:rPr>
          <w:rStyle w:val="VerbatimChar"/>
        </w:rPr>
        <w:t xml:space="preserve">record BankTransfer(decimal Amount, string IBAN) : Payment(Amount)</w:t>
      </w:r>
    </w:p>
    <w:p>
      <w:pPr>
        <w:pStyle w:val="Compact"/>
        <w:numPr>
          <w:numId w:val="1009"/>
          <w:ilvl w:val="1"/>
        </w:numPr>
      </w:pPr>
      <w:r>
        <w:rPr>
          <w:rStyle w:val="VerbatimChar"/>
        </w:rPr>
        <w:t xml:space="preserve">record DigitalWallet(decimal Amount, string Provider) : Payment(Amount)</w:t>
      </w:r>
    </w:p>
    <w:p>
      <w:pPr>
        <w:pStyle w:val="Compact"/>
        <w:numPr>
          <w:numId w:val="1008"/>
          <w:ilvl w:val="0"/>
        </w:numPr>
      </w:pPr>
      <w:r>
        <w:t xml:space="preserve">Write a method</w:t>
      </w:r>
      <w:r>
        <w:t xml:space="preserve"> </w:t>
      </w:r>
      <w:r>
        <w:rPr>
          <w:rStyle w:val="VerbatimChar"/>
        </w:rPr>
        <w:t xml:space="preserve">ProcessPayment(Payment payment)</w:t>
      </w:r>
      <w:r>
        <w:t xml:space="preserve"> </w:t>
      </w:r>
      <w:r>
        <w:t xml:space="preserve">that returns a string using pattern matching: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CreditCard { Amount: &gt; 10000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"Credit card over limit — declined"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CreditCard 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"Processing credit card ending in {last4}"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BankTransfer { Amount: &gt; 50000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"Large transfer — requires verification"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BankTransfer 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"Processing bank transfer to {IBAN}"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DigitalWallet { Provider: "PayPal" or "Apple Pay"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"Processing {provider} payment"</w:t>
      </w:r>
    </w:p>
    <w:p>
      <w:pPr>
        <w:pStyle w:val="Compact"/>
        <w:numPr>
          <w:numId w:val="1010"/>
          <w:ilvl w:val="1"/>
        </w:numPr>
      </w:pPr>
      <w:r>
        <w:rPr>
          <w:rStyle w:val="VerbatimChar"/>
        </w:rPr>
        <w:t xml:space="preserve">DigitalWallet 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"Unknown wallet provider: {w.Provider}"</w:t>
      </w:r>
    </w:p>
    <w:p>
      <w:pPr>
        <w:pStyle w:val="Compact"/>
        <w:numPr>
          <w:numId w:val="1008"/>
          <w:ilvl w:val="0"/>
        </w:numPr>
      </w:pPr>
      <w:r>
        <w:t xml:space="preserve">Test with various payment types and amounts.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rapping-up"/>
      <w:r>
        <w:t xml:space="preserve">Wrapping Up</w:t>
      </w:r>
      <w:bookmarkEnd w:id="33"/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Compare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needed. Records combined with pattern matching form a powerful foundation for building clean, immutable domain models.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2026-03-10T08:00:27Z</dcterms:created>
  <dcterms:modified xsi:type="dcterms:W3CDTF">2026-03-10T08:00:27Z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