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ab-8-observability-with-opentelemetry"/>
      <w:r>
        <w:t xml:space="preserve">Lab 8 – Observability with OpenTelemetry</w:t>
      </w:r>
      <w:bookmarkEnd w:id="20"/>
    </w:p>
    <w:p>
      <w:pPr>
        <w:pStyle w:val="Heading2"/>
      </w:pPr>
      <w:bookmarkStart w:id="21" w:name="objectives"/>
      <w:r>
        <w:t xml:space="preserve">Objectives</w:t>
      </w:r>
      <w:bookmarkEnd w:id="21"/>
    </w:p>
    <w:p>
      <w:pPr>
        <w:pStyle w:val="Compact"/>
        <w:numPr>
          <w:numId w:val="1001"/>
          <w:ilvl w:val="0"/>
        </w:numPr>
      </w:pPr>
      <w:r>
        <w:t xml:space="preserve">Integrate</w:t>
      </w:r>
      <w:r>
        <w:t xml:space="preserve"> </w:t>
      </w:r>
      <w:r>
        <w:rPr>
          <w:b/>
        </w:rPr>
        <w:t xml:space="preserve">OpenTelemetry</w:t>
      </w:r>
      <w:r>
        <w:t xml:space="preserve"> </w:t>
      </w:r>
      <w:r>
        <w:t xml:space="preserve">into an ASP.NET Core Minimal API.</w:t>
      </w:r>
    </w:p>
    <w:p>
      <w:pPr>
        <w:pStyle w:val="Compact"/>
        <w:numPr>
          <w:numId w:val="1001"/>
          <w:ilvl w:val="0"/>
        </w:numPr>
      </w:pPr>
      <w:r>
        <w:t xml:space="preserve">Capture</w:t>
      </w:r>
      <w:r>
        <w:t xml:space="preserve"> </w:t>
      </w:r>
      <w:r>
        <w:rPr>
          <w:b/>
        </w:rPr>
        <w:t xml:space="preserve">metrics</w:t>
      </w:r>
      <w:r>
        <w:t xml:space="preserve">,</w:t>
      </w:r>
      <w:r>
        <w:t xml:space="preserve"> </w:t>
      </w:r>
      <w:r>
        <w:rPr>
          <w:b/>
        </w:rPr>
        <w:t xml:space="preserve">logs</w:t>
      </w:r>
      <w:r>
        <w:t xml:space="preserve">, and</w:t>
      </w:r>
      <w:r>
        <w:t xml:space="preserve"> </w:t>
      </w:r>
      <w:r>
        <w:rPr>
          <w:b/>
        </w:rPr>
        <w:t xml:space="preserve">traces</w:t>
      </w:r>
      <w:r>
        <w:t xml:space="preserve">.</w:t>
      </w:r>
    </w:p>
    <w:p>
      <w:pPr>
        <w:pStyle w:val="Compact"/>
        <w:numPr>
          <w:numId w:val="1001"/>
          <w:ilvl w:val="0"/>
        </w:numPr>
      </w:pPr>
      <w:r>
        <w:t xml:space="preserve">Export telemetry to the console (and optionally to a dashboard).</w: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2"/>
          <w:ilvl w:val="0"/>
        </w:numPr>
      </w:pPr>
      <w:r>
        <w:t xml:space="preserve">.NET 10 SDK</w:t>
      </w:r>
    </w:p>
    <w:p>
      <w:pPr>
        <w:pStyle w:val="Heading2"/>
      </w:pPr>
      <w:bookmarkStart w:id="23" w:name="exercises"/>
      <w:r>
        <w:t xml:space="preserve">Exercises</w:t>
      </w:r>
      <w:bookmarkEnd w:id="23"/>
    </w:p>
    <w:p>
      <w:pPr>
        <w:pStyle w:val="Heading3"/>
      </w:pPr>
      <w:bookmarkStart w:id="24" w:name="exercise-1-add-opentelemetry-packages"/>
      <w:r>
        <w:t xml:space="preserve">Exercise 1 – Add OpenTelemetry Packages</w:t>
      </w:r>
      <w:bookmarkEnd w:id="24"/>
    </w:p>
    <w:p>
      <w:pPr>
        <w:pStyle w:val="Compact"/>
        <w:numPr>
          <w:numId w:val="1003"/>
          <w:ilvl w:val="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starter/</w:t>
      </w:r>
      <w:r>
        <w:t xml:space="preserve"> </w:t>
      </w:r>
      <w:r>
        <w:t xml:space="preserve">and restore packages.</w:t>
      </w:r>
    </w:p>
    <w:p>
      <w:pPr>
        <w:pStyle w:val="Compact"/>
        <w:numPr>
          <w:numId w:val="1003"/>
          <w:ilvl w:val="0"/>
        </w:numPr>
      </w:pPr>
      <w:r>
        <w:t xml:space="preserve">Review the OpenTelemetry packages already referenced in the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.</w:t>
      </w:r>
    </w:p>
    <w:p>
      <w:pPr>
        <w:pStyle w:val="Heading3"/>
      </w:pPr>
      <w:bookmarkStart w:id="25" w:name="exercise-2-configure-tracing"/>
      <w:r>
        <w:t xml:space="preserve">Exercise 2 – Configure Tracing</w:t>
      </w:r>
      <w:bookmarkEnd w:id="25"/>
    </w:p>
    <w:p>
      <w:pPr>
        <w:pStyle w:val="Compact"/>
        <w:numPr>
          <w:numId w:val="1004"/>
          <w:ilvl w:val="0"/>
        </w:numPr>
      </w:pPr>
      <w:r>
        <w:t xml:space="preserve">Register OpenTelemetry tracing in DI.</w:t>
      </w:r>
    </w:p>
    <w:p>
      <w:pPr>
        <w:pStyle w:val="Compact"/>
        <w:numPr>
          <w:numId w:val="1004"/>
          <w:ilvl w:val="0"/>
        </w:numPr>
      </w:pPr>
      <w:r>
        <w:t xml:space="preserve">Add the ASP.NET Core instrumentation source.</w:t>
      </w:r>
    </w:p>
    <w:p>
      <w:pPr>
        <w:pStyle w:val="Compact"/>
        <w:numPr>
          <w:numId w:val="1004"/>
          <w:ilvl w:val="0"/>
        </w:numPr>
      </w:pPr>
      <w:r>
        <w:t xml:space="preserve">Add a custom</w:t>
      </w:r>
      <w:r>
        <w:t xml:space="preserve"> </w:t>
      </w:r>
      <w:r>
        <w:rPr>
          <w:rStyle w:val="VerbatimChar"/>
        </w:rPr>
        <w:t xml:space="preserve">ActivitySource</w:t>
      </w:r>
      <w:r>
        <w:t xml:space="preserve"> </w:t>
      </w:r>
      <w:r>
        <w:t xml:space="preserve">and create a span inside an endpoint.</w:t>
      </w:r>
    </w:p>
    <w:p>
      <w:pPr>
        <w:pStyle w:val="Heading3"/>
      </w:pPr>
      <w:bookmarkStart w:id="26" w:name="exercise-3-configure-metrics"/>
      <w:r>
        <w:t xml:space="preserve">Exercise 3 – Configure Metrics</w:t>
      </w:r>
      <w:bookmarkEnd w:id="26"/>
    </w:p>
    <w:p>
      <w:pPr>
        <w:pStyle w:val="Compact"/>
        <w:numPr>
          <w:numId w:val="1005"/>
          <w:ilvl w:val="0"/>
        </w:numPr>
      </w:pPr>
      <w:r>
        <w:t xml:space="preserve">Register OpenTelemetry metrics in DI.</w:t>
      </w:r>
    </w:p>
    <w:p>
      <w:pPr>
        <w:pStyle w:val="Compact"/>
        <w:numPr>
          <w:numId w:val="1005"/>
          <w:ilvl w:val="0"/>
        </w:numPr>
      </w:pPr>
      <w:r>
        <w:t xml:space="preserve">Add the ASP.NET Core and runtime instrumentation meters.</w:t>
      </w:r>
    </w:p>
    <w:p>
      <w:pPr>
        <w:pStyle w:val="Compact"/>
        <w:numPr>
          <w:numId w:val="1005"/>
          <w:ilvl w:val="0"/>
        </w:numPr>
      </w:pPr>
      <w:r>
        <w:t xml:space="preserve">Create a custom</w:t>
      </w:r>
      <w:r>
        <w:t xml:space="preserve"> </w:t>
      </w:r>
      <w:r>
        <w:rPr>
          <w:rStyle w:val="VerbatimChar"/>
        </w:rPr>
        <w:t xml:space="preserve">Counter&lt;int&gt;</w:t>
      </w:r>
      <w:r>
        <w:t xml:space="preserve"> </w:t>
      </w:r>
      <w:r>
        <w:t xml:space="preserve">and increment it each time an endpoint is called.</w:t>
      </w:r>
    </w:p>
    <w:p>
      <w:pPr>
        <w:pStyle w:val="Heading3"/>
      </w:pPr>
      <w:bookmarkStart w:id="27" w:name="exercise-4-configure-logging"/>
      <w:r>
        <w:t xml:space="preserve">Exercise 4 – Configure Logging</w:t>
      </w:r>
      <w:bookmarkEnd w:id="27"/>
    </w:p>
    <w:p>
      <w:pPr>
        <w:pStyle w:val="Compact"/>
        <w:numPr>
          <w:numId w:val="1006"/>
          <w:ilvl w:val="0"/>
        </w:numPr>
      </w:pPr>
      <w:r>
        <w:t xml:space="preserve">Register OpenTelemetry logging.</w:t>
      </w:r>
    </w:p>
    <w:p>
      <w:pPr>
        <w:pStyle w:val="Compact"/>
        <w:numPr>
          <w:numId w:val="1006"/>
          <w:ilvl w:val="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ILogger&lt;T&gt;</w:t>
      </w:r>
      <w:r>
        <w:t xml:space="preserve"> </w:t>
      </w:r>
      <w:r>
        <w:t xml:space="preserve">inside an endpoint and observe structured log output.</w:t>
      </w:r>
    </w:p>
    <w:p>
      <w:pPr>
        <w:pStyle w:val="Heading3"/>
      </w:pPr>
      <w:bookmarkStart w:id="28" w:name="exercise-5-observe-output"/>
      <w:r>
        <w:t xml:space="preserve">Exercise 5 – Observe Output</w:t>
      </w:r>
      <w:bookmarkEnd w:id="28"/>
    </w:p>
    <w:p>
      <w:pPr>
        <w:pStyle w:val="Compact"/>
        <w:numPr>
          <w:numId w:val="1007"/>
          <w:ilvl w:val="0"/>
        </w:numPr>
      </w:pPr>
      <w:r>
        <w:t xml:space="preserve">Run the application and call the endpoints.</w:t>
      </w:r>
    </w:p>
    <w:p>
      <w:pPr>
        <w:pStyle w:val="Compact"/>
        <w:numPr>
          <w:numId w:val="1007"/>
          <w:ilvl w:val="0"/>
        </w:numPr>
      </w:pPr>
      <w:r>
        <w:t xml:space="preserve">Review the console output for traces, metrics, and logs.</w:t>
      </w:r>
    </w:p>
    <w:p>
      <w:pPr>
        <w:pStyle w:val="Compact"/>
        <w:numPr>
          <w:numId w:val="1007"/>
          <w:ilvl w:val="0"/>
        </w:numPr>
      </w:pPr>
      <w:r>
        <w:rPr>
          <w:i/>
        </w:rPr>
        <w:t xml:space="preserve">(Bonus)</w:t>
      </w:r>
      <w:r>
        <w:t xml:space="preserve"> </w:t>
      </w:r>
      <w:r>
        <w:t xml:space="preserve">Export to Jaeger using the OTLP exporter.</w:t>
      </w:r>
    </w:p>
    <w:p>
      <w:pPr>
        <w:pStyle w:val="Heading2"/>
      </w:pPr>
      <w:bookmarkStart w:id="29" w:name="running"/>
      <w:r>
        <w:t xml:space="preserve">Running</w:t>
      </w:r>
      <w:bookmarkEnd w:id="29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starter   </w:t>
      </w:r>
      <w:r>
        <w:rPr>
          <w:rStyle w:val="CommentTok"/>
        </w:rPr>
        <w:t xml:space="preserve"># or solution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Call</w:t>
      </w:r>
      <w:r>
        <w:t xml:space="preserve"> </w:t>
      </w:r>
      <w:r>
        <w:rPr>
          <w:rStyle w:val="VerbatimChar"/>
        </w:rPr>
        <w:t xml:space="preserve">http://localhost:5000/weather</w:t>
      </w:r>
      <w:r>
        <w:t xml:space="preserve"> </w:t>
      </w:r>
      <w:r>
        <w:t xml:space="preserve">and observe console telemetry output.</w:t>
      </w:r>
    </w:p>
    <w:p>
      <w:pPr>
        <w:pStyle w:val="Heading2"/>
      </w:pPr>
      <w:bookmarkStart w:id="30" w:name="folder-structure"/>
      <w:r>
        <w:t xml:space="preserve">Folder Structure</w:t>
      </w:r>
      <w:bookmarkEnd w:id="30"/>
    </w:p>
    <w:p>
      <w:pPr>
        <w:pStyle w:val="SourceCode"/>
      </w:pPr>
      <w:r>
        <w:rPr>
          <w:rStyle w:val="VerbatimChar"/>
        </w:rPr>
        <w:t xml:space="preserve">starter/   – Project skeleton with TODOs</w:t>
      </w:r>
      <w:r>
        <w:br/>
      </w:r>
      <w:r>
        <w:rPr>
          <w:rStyle w:val="VerbatimChar"/>
        </w:rPr>
        <w:t xml:space="preserve">solution/  – Complete implementation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2026-03-10T08:04:00Z</dcterms:created>
  <dcterms:modified xsi:type="dcterms:W3CDTF">2026-03-10T08:04:00Z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