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98E" w:rsidRPr="004341A7" w:rsidRDefault="00A8198E" w:rsidP="00A8198E">
      <w:pPr>
        <w:pStyle w:val="HTMLPreformatted"/>
        <w:rPr>
          <w:rFonts w:ascii="Garamond" w:hAnsi="Garamond"/>
          <w:sz w:val="22"/>
          <w:szCs w:val="22"/>
        </w:rPr>
      </w:pPr>
      <w:r>
        <w:rPr>
          <w:rFonts w:ascii="Garamond" w:hAnsi="Garamond"/>
          <w:b/>
          <w:sz w:val="22"/>
          <w:szCs w:val="22"/>
        </w:rPr>
        <w:t>ELK</w:t>
      </w:r>
      <w:r>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rsidR="00A8198E" w:rsidRPr="004341A7" w:rsidRDefault="009D64AC" w:rsidP="00A8198E">
      <w:pPr>
        <w:pStyle w:val="HTMLPreformatted"/>
        <w:rPr>
          <w:rFonts w:ascii="Garamond" w:hAnsi="Garamond"/>
          <w:b/>
          <w:sz w:val="22"/>
          <w:szCs w:val="22"/>
        </w:rPr>
      </w:pPr>
      <w:r>
        <w:rPr>
          <w:rFonts w:ascii="Garamond" w:hAnsi="Garamond"/>
          <w:b/>
          <w:sz w:val="22"/>
          <w:szCs w:val="22"/>
        </w:rPr>
        <w:t xml:space="preserve">January to </w:t>
      </w:r>
      <w:r w:rsidR="00BE2C59">
        <w:rPr>
          <w:rFonts w:ascii="Garamond" w:hAnsi="Garamond"/>
          <w:b/>
          <w:sz w:val="22"/>
          <w:szCs w:val="22"/>
        </w:rPr>
        <w:t>December</w:t>
      </w:r>
      <w:r w:rsidR="00A8198E">
        <w:rPr>
          <w:rFonts w:ascii="Garamond" w:hAnsi="Garamond"/>
          <w:b/>
          <w:sz w:val="22"/>
          <w:szCs w:val="22"/>
        </w:rPr>
        <w:t xml:space="preserve"> 2018</w:t>
      </w:r>
    </w:p>
    <w:p w:rsidR="00A8198E" w:rsidRPr="004341A7" w:rsidRDefault="00A8198E" w:rsidP="00A8198E">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121837">
        <w:rPr>
          <w:rFonts w:ascii="Garamond" w:hAnsi="Garamond"/>
          <w:sz w:val="22"/>
          <w:szCs w:val="22"/>
        </w:rPr>
        <w:t>January 2</w:t>
      </w:r>
      <w:r w:rsidR="00243BCF">
        <w:rPr>
          <w:rFonts w:ascii="Garamond" w:hAnsi="Garamond"/>
          <w:sz w:val="22"/>
          <w:szCs w:val="22"/>
        </w:rPr>
        <w:t>4</w:t>
      </w:r>
      <w:r w:rsidR="00121837">
        <w:rPr>
          <w:rFonts w:ascii="Garamond" w:hAnsi="Garamond"/>
          <w:sz w:val="22"/>
          <w:szCs w:val="22"/>
        </w:rPr>
        <w:t>, 2019</w:t>
      </w:r>
    </w:p>
    <w:p w:rsidR="00B4483D" w:rsidRDefault="00B4483D">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rsidR="00A8198E" w:rsidRDefault="00A8198E" w:rsidP="00A8198E">
      <w:pPr>
        <w:ind w:left="547"/>
        <w:rPr>
          <w:rFonts w:ascii="Garamond" w:hAnsi="Garamond"/>
          <w:sz w:val="22"/>
          <w:szCs w:val="22"/>
        </w:rPr>
      </w:pPr>
    </w:p>
    <w:p w:rsidR="00A8198E" w:rsidRPr="001E693F" w:rsidRDefault="00A8198E" w:rsidP="00A8198E">
      <w:pPr>
        <w:ind w:left="547"/>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p>
    <w:p w:rsidR="00A8198E" w:rsidRPr="001E693F" w:rsidRDefault="0085247E" w:rsidP="00A8198E">
      <w:pPr>
        <w:ind w:left="547"/>
        <w:rPr>
          <w:rFonts w:ascii="Garamond" w:hAnsi="Garamond"/>
          <w:sz w:val="22"/>
          <w:szCs w:val="22"/>
        </w:rPr>
      </w:pPr>
      <w:hyperlink r:id="rId6" w:history="1">
        <w:r w:rsidR="00A8198E" w:rsidRPr="001E693F">
          <w:rPr>
            <w:rStyle w:val="Hyperlink"/>
            <w:rFonts w:ascii="Garamond" w:hAnsi="Garamond"/>
            <w:sz w:val="22"/>
            <w:szCs w:val="22"/>
          </w:rPr>
          <w:t>kerstin.wasson@gmail.com</w:t>
        </w:r>
      </w:hyperlink>
      <w:r w:rsidR="00A8198E" w:rsidRPr="001E693F">
        <w:rPr>
          <w:rFonts w:ascii="Garamond" w:hAnsi="Garamond"/>
          <w:sz w:val="22"/>
          <w:szCs w:val="22"/>
        </w:rPr>
        <w:tab/>
      </w:r>
      <w:r w:rsidR="00A8198E" w:rsidRPr="001E693F">
        <w:rPr>
          <w:rFonts w:ascii="Garamond" w:hAnsi="Garamond"/>
          <w:sz w:val="22"/>
          <w:szCs w:val="22"/>
        </w:rPr>
        <w:tab/>
      </w:r>
      <w:r w:rsidR="00A8198E" w:rsidRPr="001E693F">
        <w:rPr>
          <w:rFonts w:ascii="Garamond" w:hAnsi="Garamond"/>
          <w:sz w:val="22"/>
          <w:szCs w:val="22"/>
        </w:rPr>
        <w:tab/>
      </w:r>
      <w:r w:rsidR="00A8198E" w:rsidRPr="001E693F">
        <w:rPr>
          <w:rFonts w:ascii="Garamond" w:hAnsi="Garamond"/>
          <w:sz w:val="22"/>
          <w:szCs w:val="22"/>
        </w:rPr>
        <w:tab/>
        <w:t>1700 Elkhorn Rd</w:t>
      </w:r>
    </w:p>
    <w:p w:rsidR="00A8198E" w:rsidRPr="001E693F" w:rsidRDefault="00A8198E" w:rsidP="00A8198E">
      <w:pPr>
        <w:ind w:left="547"/>
        <w:rPr>
          <w:rFonts w:ascii="Garamond" w:hAnsi="Garamond"/>
          <w:sz w:val="22"/>
          <w:szCs w:val="22"/>
        </w:rPr>
      </w:pPr>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p>
    <w:p w:rsidR="00A8198E" w:rsidRPr="00D84E03" w:rsidRDefault="0085247E" w:rsidP="00A8198E">
      <w:pPr>
        <w:ind w:left="547"/>
        <w:rPr>
          <w:rFonts w:ascii="Garamond" w:hAnsi="Garamond"/>
          <w:sz w:val="22"/>
          <w:szCs w:val="22"/>
          <w:lang w:val="da-DK"/>
        </w:rPr>
      </w:pPr>
      <w:hyperlink r:id="rId7" w:history="1">
        <w:r w:rsidR="00A8198E" w:rsidRPr="00D84E03">
          <w:rPr>
            <w:rStyle w:val="Hyperlink"/>
            <w:rFonts w:ascii="Garamond" w:hAnsi="Garamond"/>
            <w:sz w:val="22"/>
            <w:szCs w:val="22"/>
            <w:lang w:val="da-DK"/>
          </w:rPr>
          <w:t>john@elkhornslough.org</w:t>
        </w:r>
      </w:hyperlink>
      <w:r w:rsidR="00A8198E" w:rsidRPr="00D84E03">
        <w:rPr>
          <w:rFonts w:ascii="Garamond" w:hAnsi="Garamond"/>
          <w:sz w:val="22"/>
          <w:szCs w:val="22"/>
          <w:lang w:val="da-DK"/>
        </w:rPr>
        <w:tab/>
      </w:r>
      <w:r w:rsidR="00A8198E" w:rsidRPr="00D84E03">
        <w:rPr>
          <w:rFonts w:ascii="Garamond" w:hAnsi="Garamond"/>
          <w:sz w:val="22"/>
          <w:szCs w:val="22"/>
          <w:lang w:val="da-DK"/>
        </w:rPr>
        <w:tab/>
      </w:r>
      <w:r w:rsidR="00A8198E" w:rsidRPr="00D84E03">
        <w:rPr>
          <w:rFonts w:ascii="Garamond" w:hAnsi="Garamond"/>
          <w:sz w:val="22"/>
          <w:szCs w:val="22"/>
          <w:lang w:val="da-DK"/>
        </w:rPr>
        <w:tab/>
      </w:r>
      <w:r w:rsidR="00A8198E" w:rsidRPr="00D84E03">
        <w:rPr>
          <w:rFonts w:ascii="Garamond" w:hAnsi="Garamond"/>
          <w:sz w:val="22"/>
          <w:szCs w:val="22"/>
          <w:lang w:val="da-DK"/>
        </w:rPr>
        <w:tab/>
        <w:t>(831) 728-2822</w:t>
      </w:r>
    </w:p>
    <w:p w:rsidR="00A8198E" w:rsidRPr="001E693F" w:rsidRDefault="00A8198E" w:rsidP="00A8198E">
      <w:pPr>
        <w:pStyle w:val="HTMLPreformatted"/>
        <w:ind w:left="547"/>
        <w:rPr>
          <w:rFonts w:ascii="Garamond" w:hAnsi="Garamond"/>
          <w:sz w:val="22"/>
          <w:szCs w:val="22"/>
          <w:lang w:val="da-DK"/>
        </w:rPr>
      </w:pPr>
      <w:r>
        <w:rPr>
          <w:rFonts w:ascii="Garamond" w:hAnsi="Garamond"/>
          <w:sz w:val="22"/>
          <w:szCs w:val="22"/>
          <w:lang w:val="da-DK"/>
        </w:rPr>
        <w:t>Rikke Jeppesen</w:t>
      </w:r>
      <w:r w:rsidRPr="001E693F">
        <w:rPr>
          <w:rFonts w:ascii="Garamond" w:hAnsi="Garamond"/>
          <w:sz w:val="22"/>
          <w:szCs w:val="22"/>
          <w:lang w:val="da-DK"/>
        </w:rPr>
        <w:t>, Estuarine Ecologist</w:t>
      </w:r>
    </w:p>
    <w:p w:rsidR="00A8198E" w:rsidRPr="00A73EF8" w:rsidRDefault="0085247E" w:rsidP="00A8198E">
      <w:pPr>
        <w:pStyle w:val="HTMLPreformatted"/>
        <w:ind w:left="547"/>
        <w:rPr>
          <w:rFonts w:ascii="Garamond" w:hAnsi="Garamond"/>
          <w:sz w:val="22"/>
          <w:szCs w:val="22"/>
          <w:lang w:val="da-DK"/>
        </w:rPr>
      </w:pPr>
      <w:hyperlink r:id="rId8" w:history="1">
        <w:r w:rsidR="00A8198E" w:rsidRPr="00A73EF8">
          <w:rPr>
            <w:rStyle w:val="Hyperlink"/>
            <w:rFonts w:ascii="Garamond" w:hAnsi="Garamond"/>
            <w:sz w:val="22"/>
            <w:szCs w:val="22"/>
            <w:lang w:val="da-DK"/>
          </w:rPr>
          <w:t>rikke@elkhornslough.org</w:t>
        </w:r>
      </w:hyperlink>
    </w:p>
    <w:p w:rsidR="00B4483D" w:rsidRPr="004341A7" w:rsidRDefault="00B4483D">
      <w:pPr>
        <w:pStyle w:val="HTMLPreformatted"/>
        <w:rPr>
          <w:rFonts w:ascii="Garamond" w:hAnsi="Garamond"/>
          <w:sz w:val="22"/>
          <w:szCs w:val="22"/>
        </w:rPr>
      </w:pPr>
    </w:p>
    <w:p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Pr="004341A7" w:rsidRDefault="007F13A5" w:rsidP="0024722E">
      <w:pPr>
        <w:pStyle w:val="BodyText"/>
        <w:ind w:left="540" w:right="900"/>
        <w:jc w:val="both"/>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594941" w:rsidRPr="00594941">
        <w:rPr>
          <w:rFonts w:ascii="Garamond" w:hAnsi="Garamond"/>
          <w:sz w:val="22"/>
          <w:szCs w:val="22"/>
        </w:rPr>
        <w:t xml:space="preserve"> </w:t>
      </w:r>
      <w:r w:rsidR="00594941">
        <w:rPr>
          <w:rFonts w:ascii="Garamond" w:hAnsi="Garamond"/>
          <w:sz w:val="22"/>
          <w:szCs w:val="22"/>
        </w:rPr>
        <w:t xml:space="preserve">, </w:t>
      </w:r>
      <w:proofErr w:type="spellStart"/>
      <w:r w:rsidR="00594941">
        <w:rPr>
          <w:rFonts w:ascii="Garamond" w:hAnsi="Garamond"/>
          <w:sz w:val="22"/>
          <w:szCs w:val="22"/>
        </w:rPr>
        <w:t>EcoWatch</w:t>
      </w:r>
      <w:proofErr w:type="spellEnd"/>
      <w:r w:rsidR="00BF350A">
        <w:rPr>
          <w:rFonts w:ascii="Garamond" w:hAnsi="Garamond"/>
          <w:sz w:val="22"/>
          <w:szCs w:val="22"/>
        </w:rPr>
        <w:t xml:space="preserve"> </w:t>
      </w:r>
      <w:proofErr w:type="spellStart"/>
      <w:r w:rsidR="00BF350A">
        <w:rPr>
          <w:rFonts w:ascii="Garamond" w:hAnsi="Garamond"/>
          <w:sz w:val="22"/>
          <w:szCs w:val="22"/>
        </w:rPr>
        <w:t>Lite</w:t>
      </w:r>
      <w:proofErr w:type="spellEnd"/>
      <w:r w:rsidR="00594941">
        <w:rPr>
          <w:rFonts w:ascii="Garamond" w:hAnsi="Garamond"/>
          <w:sz w:val="22"/>
          <w:szCs w:val="22"/>
        </w:rPr>
        <w:t xml:space="preserve"> in a comma separated file (CSV) or 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A8198E" w:rsidRDefault="00A8198E" w:rsidP="00A8198E">
      <w:pPr>
        <w:pStyle w:val="HTMLPreformatted"/>
        <w:rPr>
          <w:rFonts w:ascii="Garamond" w:hAnsi="Garamond"/>
          <w:sz w:val="22"/>
          <w:szCs w:val="22"/>
        </w:rPr>
      </w:pPr>
    </w:p>
    <w:p w:rsidR="00A8198E" w:rsidRPr="007C02EF" w:rsidRDefault="00A8198E" w:rsidP="00A8198E">
      <w:pPr>
        <w:pStyle w:val="HTMLPreformatted"/>
        <w:rPr>
          <w:rFonts w:ascii="Garamond" w:hAnsi="Garamond"/>
          <w:b/>
          <w:bCs/>
          <w:sz w:val="22"/>
          <w:szCs w:val="22"/>
        </w:rPr>
      </w:pPr>
      <w:r w:rsidRPr="007C02EF">
        <w:rPr>
          <w:rFonts w:ascii="Garamond" w:hAnsi="Garamond"/>
          <w:sz w:val="22"/>
          <w:szCs w:val="22"/>
        </w:rPr>
        <w:t xml:space="preserve">The goal of the research and monitoring of water quality at Elkhorn Slough NERR is to establish baselines for water quality parameters for Elkhorn Slough by using South Marsh as a control site while monitoring two impacted sites (Azevedo Pond and North Marsh) for possible problems. Additionally, in order to identify oceanic influence on the water quality parameters at Elkhorn Slough, we monitor a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(VM). Water quality measurements are recorded every 15 minutes over a four week period at the four sites in Elkhorn Slough. One site, South Marsh (SM), is in a relatively un-impacted side channel of the slough and the second site, Azevedo Pond (AP), is in a pond that receives fertilizer and pesticide run-off from an adjoining strawberry field. The third site, North Marsh (NM), was added in April 1999 and is located in an area where there is both agricultural and non-agricultural run-off. The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is located at the mouth of the slough and is used to identify oceanic influence. This site was added March 14, 2001.</w:t>
      </w:r>
    </w:p>
    <w:p w:rsidR="00B4483D" w:rsidRPr="004341A7" w:rsidRDefault="00B4483D">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lastRenderedPageBreak/>
        <w:t xml:space="preserve">4)  Research methods </w:t>
      </w:r>
      <w:r w:rsidR="00AA53D4" w:rsidRPr="004341A7">
        <w:rPr>
          <w:rFonts w:ascii="Garamond" w:hAnsi="Garamond" w:cs="Times New Roman"/>
          <w:b/>
          <w:bCs/>
          <w:sz w:val="22"/>
          <w:szCs w:val="22"/>
        </w:rPr>
        <w:t xml:space="preserve">– </w:t>
      </w:r>
    </w:p>
    <w:p w:rsidR="00AA53D4" w:rsidRPr="004341A7" w:rsidRDefault="008371EB" w:rsidP="00AA53D4">
      <w:pPr>
        <w:pStyle w:val="HTMLPreformatted"/>
        <w:rPr>
          <w:rFonts w:ascii="Garamond" w:hAnsi="Garamond" w:cs="Times New Roman"/>
          <w:sz w:val="22"/>
          <w:szCs w:val="22"/>
        </w:rPr>
      </w:pPr>
      <w:r>
        <w:rPr>
          <w:rFonts w:ascii="Garamond" w:hAnsi="Garamond"/>
          <w:bCs/>
          <w:sz w:val="22"/>
          <w:szCs w:val="22"/>
        </w:rPr>
        <w:t xml:space="preserve">[Instructions/Remove: </w:t>
      </w:r>
      <w:r w:rsidR="00AA53D4" w:rsidRPr="004341A7">
        <w:rPr>
          <w:rFonts w:ascii="Garamond" w:hAnsi="Garamond" w:cs="Times New Roman"/>
          <w:sz w:val="22"/>
          <w:szCs w:val="22"/>
        </w:rPr>
        <w:t xml:space="preserve">Detail the specifics of all YSI deployments, calibrations, and types of standards used in calibrations, the QAQC of the instruments (with roving data loggers, in-situ samples, etc.) and data collection intervals.  </w:t>
      </w:r>
      <w:r w:rsidR="000C04A3">
        <w:rPr>
          <w:rFonts w:ascii="Garamond" w:hAnsi="Garamond" w:cs="Times New Roman"/>
          <w:sz w:val="22"/>
          <w:szCs w:val="22"/>
        </w:rPr>
        <w:t>If you are reporting chlorophyll fluorescence data, include a statement detailing your methodology and initial QA/QC of this parameter, including verification of accuracy.  If you are reporting level data, detail how and when vertical control was achieved at your sample site</w:t>
      </w:r>
      <w:r w:rsidR="00447199">
        <w:rPr>
          <w:rFonts w:ascii="Garamond" w:hAnsi="Garamond" w:cs="Times New Roman"/>
          <w:sz w:val="22"/>
          <w:szCs w:val="22"/>
        </w:rPr>
        <w:t>(</w:t>
      </w:r>
      <w:r w:rsidR="000C04A3">
        <w:rPr>
          <w:rFonts w:ascii="Garamond" w:hAnsi="Garamond" w:cs="Times New Roman"/>
          <w:sz w:val="22"/>
          <w:szCs w:val="22"/>
        </w:rPr>
        <w:t>s</w:t>
      </w:r>
      <w:r w:rsidR="00447199">
        <w:rPr>
          <w:rFonts w:ascii="Garamond" w:hAnsi="Garamond" w:cs="Times New Roman"/>
          <w:sz w:val="22"/>
          <w:szCs w:val="22"/>
        </w:rPr>
        <w:t>)</w:t>
      </w:r>
      <w:r w:rsidR="000C04A3">
        <w:rPr>
          <w:rFonts w:ascii="Garamond" w:hAnsi="Garamond" w:cs="Times New Roman"/>
          <w:sz w:val="22"/>
          <w:szCs w:val="22"/>
        </w:rPr>
        <w:t xml:space="preserve">.  </w:t>
      </w:r>
      <w:r w:rsidR="003F58AE" w:rsidRPr="00DF6DD6">
        <w:rPr>
          <w:rFonts w:ascii="Garamond" w:hAnsi="Garamond" w:cs="Times New Roman"/>
          <w:sz w:val="22"/>
          <w:szCs w:val="22"/>
          <w:u w:val="single"/>
        </w:rPr>
        <w:t>Include the following or similar excerpt</w:t>
      </w:r>
      <w:r w:rsidR="003F58AE" w:rsidRPr="004341A7">
        <w:rPr>
          <w:rFonts w:ascii="Garamond" w:hAnsi="Garamond" w:cs="Times New Roman"/>
          <w:sz w:val="22"/>
          <w:szCs w:val="22"/>
        </w:rPr>
        <w:t xml:space="preserve"> (modify for additional real-time sites) regarding real-time data:</w:t>
      </w:r>
      <w:r>
        <w:rPr>
          <w:rFonts w:ascii="Garamond" w:hAnsi="Garamond" w:cs="Times New Roman"/>
          <w:sz w:val="22"/>
          <w:szCs w:val="22"/>
        </w:rPr>
        <w:t>]</w:t>
      </w:r>
    </w:p>
    <w:p w:rsidR="003F58AE" w:rsidRPr="004341A7" w:rsidRDefault="003F58AE" w:rsidP="00AA53D4">
      <w:pPr>
        <w:pStyle w:val="HTMLPreformatted"/>
        <w:rPr>
          <w:rFonts w:ascii="Garamond" w:hAnsi="Garamond" w:cs="Times New Roman"/>
          <w:b/>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The Elkhorn Slough water quality 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a permanent dock. A bolt inside and across the diameter of the pipe maintains the YSI about one foot (30cm) above the bottom. The setup is exactly the same at North Marsh except that the PVC pipe is secured to shore. Prior to YSI deployment at AP, a supportive framework of rope and PVC was placed at the site to house the YSI. The structure maintained the YSI exactly one foot (30cm) above the pond bottom. In 2012, a 40 ft board walk and a 5 ft black ABS pipe were installed to replace the original sonde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the installed PVC pipe housing the YSI sonde is the same as at South Marsh. Every 15 minutes over a 30-day period, measurements of specific conductivity, salinity, dissolved oxygen, temperature, </w:t>
      </w:r>
      <w:r w:rsidR="00A95F56">
        <w:rPr>
          <w:rFonts w:ascii="Garamond" w:hAnsi="Garamond"/>
          <w:bCs/>
          <w:sz w:val="22"/>
          <w:szCs w:val="22"/>
        </w:rPr>
        <w:t>level</w:t>
      </w:r>
      <w:r w:rsidRPr="007C02EF">
        <w:rPr>
          <w:rFonts w:ascii="Garamond" w:hAnsi="Garamond"/>
          <w:bCs/>
          <w:sz w:val="22"/>
          <w:szCs w:val="22"/>
        </w:rPr>
        <w:t>, turbidity, and pH are recorded. At South Marsh, additionally chlorophyll is recorded.</w:t>
      </w: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At the end of each approximate 28-day period, the YSI </w:t>
      </w:r>
      <w:proofErr w:type="spellStart"/>
      <w:r w:rsidRPr="007C02EF">
        <w:rPr>
          <w:rFonts w:ascii="Garamond" w:hAnsi="Garamond"/>
          <w:bCs/>
          <w:sz w:val="22"/>
          <w:szCs w:val="22"/>
        </w:rPr>
        <w:t>datalogger</w:t>
      </w:r>
      <w:proofErr w:type="spellEnd"/>
      <w:r w:rsidRPr="007C02EF">
        <w:rPr>
          <w:rFonts w:ascii="Garamond" w:hAnsi="Garamond"/>
          <w:bCs/>
          <w:sz w:val="22"/>
          <w:szCs w:val="22"/>
        </w:rPr>
        <w:t xml:space="preserve"> is brought back to the lab to download the data, and to clean and recalibrate the sonde. Data are downloaded onto a PC and then all data are transferred to a server at the reserve (</w:t>
      </w:r>
      <w:hyperlink r:id="rId9" w:history="1">
        <w:r w:rsidRPr="007C02EF">
          <w:rPr>
            <w:rStyle w:val="Hyperlink"/>
            <w:rFonts w:ascii="Garamond" w:hAnsi="Garamond"/>
            <w:bCs/>
            <w:sz w:val="22"/>
            <w:szCs w:val="22"/>
          </w:rPr>
          <w:t>\\SBSERVER</w:t>
        </w:r>
      </w:hyperlink>
      <w:r w:rsidRPr="007C02EF">
        <w:rPr>
          <w:rFonts w:ascii="Garamond" w:hAnsi="Garamond"/>
          <w:bCs/>
          <w:sz w:val="22"/>
          <w:szCs w:val="22"/>
        </w:rPr>
        <w:t xml:space="preserve">). Sonde body and probes are cleaned. Calibration is performed as outlined in the YSI manual.  Buffer solutions of pH 7 and pH 10 are purchased from a scientific supply store and used for two-point calibration of the pH probe. Since the beginning of July 1999 a conductivity standard of 53 </w:t>
      </w:r>
      <w:proofErr w:type="spellStart"/>
      <w:r w:rsidRPr="007C02EF">
        <w:rPr>
          <w:rFonts w:ascii="Garamond" w:hAnsi="Garamond"/>
          <w:bCs/>
          <w:sz w:val="22"/>
          <w:szCs w:val="22"/>
        </w:rPr>
        <w:t>mS</w:t>
      </w:r>
      <w:proofErr w:type="spellEnd"/>
      <w:r w:rsidRPr="007C02EF">
        <w:rPr>
          <w:rFonts w:ascii="Garamond" w:hAnsi="Garamond"/>
          <w:bCs/>
          <w:sz w:val="22"/>
          <w:szCs w:val="22"/>
        </w:rPr>
        <w:t>/cm was used to calibrate the conductivity probe. The turbidity probe is calibrated using a two-point calibrati</w:t>
      </w:r>
      <w:r>
        <w:rPr>
          <w:rFonts w:ascii="Garamond" w:hAnsi="Garamond"/>
          <w:bCs/>
          <w:sz w:val="22"/>
          <w:szCs w:val="22"/>
        </w:rPr>
        <w:t>on with DI water (0 NTU) and 124</w:t>
      </w:r>
      <w:r w:rsidRPr="007C02EF">
        <w:rPr>
          <w:rFonts w:ascii="Garamond" w:hAnsi="Garamond"/>
          <w:bCs/>
          <w:sz w:val="22"/>
          <w:szCs w:val="22"/>
        </w:rPr>
        <w:t xml:space="preserve"> NTU standard. </w:t>
      </w:r>
      <w:proofErr w:type="spellStart"/>
      <w:r w:rsidRPr="007C02EF">
        <w:rPr>
          <w:rFonts w:ascii="Garamond" w:hAnsi="Garamond"/>
          <w:bCs/>
          <w:sz w:val="22"/>
          <w:szCs w:val="22"/>
        </w:rPr>
        <w:t>Deionized</w:t>
      </w:r>
      <w:proofErr w:type="spellEnd"/>
      <w:r w:rsidRPr="007C02EF">
        <w:rPr>
          <w:rFonts w:ascii="Garamond" w:hAnsi="Garamond"/>
          <w:bCs/>
          <w:sz w:val="22"/>
          <w:szCs w:val="22"/>
        </w:rPr>
        <w:t xml:space="preserve"> water is used to calibrate the chlorophyll probe on the sonde at SM. The DO probe was calibrated using a 2-point calibration. A mixture of 2 g sodium sulfite dissolved in 1 L tap water was left for </w:t>
      </w:r>
      <w:r>
        <w:rPr>
          <w:rFonts w:ascii="Garamond" w:hAnsi="Garamond"/>
          <w:bCs/>
          <w:sz w:val="22"/>
          <w:szCs w:val="22"/>
        </w:rPr>
        <w:t>1 hour</w:t>
      </w:r>
      <w:r w:rsidRPr="007C02EF">
        <w:rPr>
          <w:rFonts w:ascii="Garamond" w:hAnsi="Garamond"/>
          <w:bCs/>
          <w:sz w:val="22"/>
          <w:szCs w:val="22"/>
        </w:rPr>
        <w:t xml:space="preserve"> to equilibrate at 0% saturation. Tap water saturated with an air-stone for at least 15 minutes prior to calibration was used for the 100% saturation. Before retrieving a sonde from a site a new sonde is calibrated in the lab before retrieving the currently deployed one, in order to replace the one in the field. This eliminates the loss of data due to cleaning and calibration. QA/QC was done according to the CDMO manual by John Haskins and/or </w:t>
      </w:r>
      <w:proofErr w:type="spellStart"/>
      <w:r w:rsidRPr="007C02EF">
        <w:rPr>
          <w:rFonts w:ascii="Garamond" w:hAnsi="Garamond"/>
          <w:bCs/>
          <w:sz w:val="22"/>
          <w:szCs w:val="22"/>
        </w:rPr>
        <w:t>Rikke</w:t>
      </w:r>
      <w:proofErr w:type="spellEnd"/>
      <w:r w:rsidRPr="007C02EF">
        <w:rPr>
          <w:rFonts w:ascii="Garamond" w:hAnsi="Garamond"/>
          <w:bCs/>
          <w:sz w:val="22"/>
          <w:szCs w:val="22"/>
        </w:rPr>
        <w:t xml:space="preserve"> </w:t>
      </w:r>
      <w:proofErr w:type="spellStart"/>
      <w:r w:rsidRPr="007C02EF">
        <w:rPr>
          <w:rFonts w:ascii="Garamond" w:hAnsi="Garamond"/>
          <w:bCs/>
          <w:sz w:val="22"/>
          <w:szCs w:val="22"/>
        </w:rPr>
        <w:t>Jeppesen</w:t>
      </w:r>
      <w:proofErr w:type="spellEnd"/>
      <w:r w:rsidRPr="007C02EF">
        <w:rPr>
          <w:rFonts w:ascii="Garamond" w:hAnsi="Garamond"/>
          <w:bCs/>
          <w:sz w:val="22"/>
          <w:szCs w:val="22"/>
        </w:rPr>
        <w:t xml:space="preserve"> using the macros provided by the CDMO.  Data are then looked over more rigorously to identify and document anomalies and missing data. Additionally, John Haskins uses </w:t>
      </w:r>
      <w:proofErr w:type="spellStart"/>
      <w:r w:rsidRPr="007C02EF">
        <w:rPr>
          <w:rFonts w:ascii="Garamond" w:hAnsi="Garamond"/>
          <w:bCs/>
          <w:sz w:val="22"/>
          <w:szCs w:val="22"/>
        </w:rPr>
        <w:t>Matlab</w:t>
      </w:r>
      <w:proofErr w:type="spellEnd"/>
      <w:r w:rsidRPr="007C02EF">
        <w:rPr>
          <w:rFonts w:ascii="Garamond" w:hAnsi="Garamond"/>
          <w:bCs/>
          <w:sz w:val="22"/>
          <w:szCs w:val="22"/>
        </w:rPr>
        <w:t>, in order to better identify anomalies in the monthly data, by overlaying the current month’s data onto all data at a site, since 1995. This method allows to more easily identify probe drift and malfunction, in addition to natural variation in the data. This method has only been used for all four sites since 2011.</w:t>
      </w: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Azevedo Pond station on 04/22/2014 and transmits data to the NOAA GOES satellite, NESDIS ID #3B053520. 3B053520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8198E" w:rsidRDefault="00A8198E" w:rsidP="00A8198E">
      <w:pPr>
        <w:pStyle w:val="HTMLPreformatted"/>
        <w:rPr>
          <w:rFonts w:ascii="Garamond" w:hAnsi="Garamond"/>
          <w:bCs/>
          <w:sz w:val="22"/>
          <w:szCs w:val="22"/>
        </w:rPr>
      </w:pPr>
    </w:p>
    <w:p w:rsidR="00A8198E"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South Marsh station on 09/28/2006 and transmits data to the NOAA GOES satellite, NESDIS ID #3B026768. 3B026768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8198E"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r>
        <w:rPr>
          <w:rFonts w:ascii="Garamond" w:hAnsi="Garamond"/>
          <w:bCs/>
          <w:sz w:val="22"/>
          <w:szCs w:val="22"/>
        </w:rPr>
        <w:t xml:space="preserve">North </w:t>
      </w:r>
      <w:r w:rsidRPr="007C02EF">
        <w:rPr>
          <w:rFonts w:ascii="Garamond" w:hAnsi="Garamond"/>
          <w:bCs/>
          <w:sz w:val="22"/>
          <w:szCs w:val="22"/>
        </w:rPr>
        <w:t xml:space="preserve">Marsh station </w:t>
      </w:r>
      <w:r w:rsidRPr="000D24C8">
        <w:rPr>
          <w:rFonts w:ascii="Garamond" w:hAnsi="Garamond"/>
          <w:bCs/>
          <w:sz w:val="22"/>
          <w:szCs w:val="22"/>
        </w:rPr>
        <w:t>on 07/17/2017 and transmits data to the NOAA GOES satellite, NESDIS ID #3B0543B0  is the GOES ID for that particular station.  The</w:t>
      </w:r>
      <w:r w:rsidRPr="007C02EF">
        <w:rPr>
          <w:rFonts w:ascii="Garamond" w:hAnsi="Garamond"/>
          <w:bCs/>
          <w:sz w:val="22"/>
          <w:szCs w:val="22"/>
        </w:rPr>
        <w:t xml:space="preserv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8198E" w:rsidRPr="007C02EF" w:rsidRDefault="00A8198E" w:rsidP="00A8198E">
      <w:pPr>
        <w:pStyle w:val="HTMLPreformatted"/>
        <w:rPr>
          <w:rFonts w:ascii="Garamond" w:hAnsi="Garamond"/>
          <w:bCs/>
          <w:sz w:val="22"/>
          <w:szCs w:val="22"/>
        </w:rPr>
      </w:pPr>
    </w:p>
    <w:p w:rsidR="00A8198E" w:rsidRPr="007C02EF" w:rsidRDefault="00A8198E" w:rsidP="00A8198E">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station on 6/27/2012 and transmits data to the NOAA GOES satellite, NESDIS ID #3B04D428. 3B04D428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3"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3F58AE" w:rsidRPr="004341A7" w:rsidRDefault="003F58AE" w:rsidP="003F58AE">
      <w:pPr>
        <w:pStyle w:val="HTMLPreformatted"/>
        <w:ind w:left="360" w:right="360"/>
        <w:rPr>
          <w:rFonts w:ascii="Garamond" w:hAnsi="Garamond" w:cs="Times New Roman"/>
          <w:b/>
          <w:bCs/>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2B4F5E" w:rsidRPr="004341A7" w:rsidRDefault="008371EB" w:rsidP="00AA53D4">
      <w:pPr>
        <w:pStyle w:val="HTMLPreformatted"/>
        <w:rPr>
          <w:rFonts w:ascii="Garamond" w:hAnsi="Garamond" w:cs="Times New Roman"/>
          <w:sz w:val="22"/>
          <w:szCs w:val="22"/>
        </w:rPr>
      </w:pPr>
      <w:r>
        <w:rPr>
          <w:rFonts w:ascii="Garamond" w:hAnsi="Garamond"/>
          <w:bCs/>
          <w:sz w:val="22"/>
          <w:szCs w:val="22"/>
        </w:rPr>
        <w:t xml:space="preserve">[Instructions/Remove: </w:t>
      </w:r>
      <w:r w:rsidR="00AA53D4" w:rsidRPr="004341A7">
        <w:rPr>
          <w:rFonts w:ascii="Garamond" w:hAnsi="Garamond" w:cs="Times New Roman"/>
          <w:sz w:val="22"/>
          <w:szCs w:val="22"/>
        </w:rPr>
        <w:t xml:space="preserve">Describe your NERR site in general and the sampling sites associated with each YSI data logger. </w:t>
      </w:r>
      <w:r w:rsidR="00AA53D4" w:rsidRPr="000C04A3">
        <w:rPr>
          <w:rFonts w:ascii="Garamond" w:hAnsi="Garamond" w:cs="Times New Roman"/>
          <w:sz w:val="22"/>
          <w:szCs w:val="22"/>
        </w:rPr>
        <w:t xml:space="preserve"> </w:t>
      </w:r>
      <w:r w:rsidR="003F58AE" w:rsidRPr="004341A7">
        <w:rPr>
          <w:rFonts w:ascii="Garamond" w:hAnsi="Garamond" w:cs="Times New Roman"/>
          <w:sz w:val="22"/>
          <w:szCs w:val="22"/>
          <w:u w:val="single"/>
        </w:rPr>
        <w:t>Include the followin</w:t>
      </w:r>
      <w:r w:rsidR="003F58AE" w:rsidRPr="004341A7">
        <w:rPr>
          <w:rFonts w:ascii="Garamond" w:hAnsi="Garamond" w:cs="Times New Roman"/>
          <w:sz w:val="22"/>
          <w:szCs w:val="22"/>
        </w:rPr>
        <w:t xml:space="preserve">g </w:t>
      </w:r>
      <w:r w:rsidR="00314FE0" w:rsidRPr="004341A7">
        <w:rPr>
          <w:rFonts w:ascii="Garamond" w:hAnsi="Garamond" w:cs="Times New Roman"/>
          <w:sz w:val="22"/>
          <w:szCs w:val="22"/>
        </w:rPr>
        <w:t xml:space="preserve">in your description </w:t>
      </w:r>
      <w:r w:rsidR="003F58AE" w:rsidRPr="004341A7">
        <w:rPr>
          <w:rFonts w:ascii="Garamond" w:hAnsi="Garamond" w:cs="Times New Roman"/>
          <w:sz w:val="22"/>
          <w:szCs w:val="22"/>
        </w:rPr>
        <w:t>f</w:t>
      </w:r>
      <w:r w:rsidR="002B4F5E" w:rsidRPr="004341A7">
        <w:rPr>
          <w:rFonts w:ascii="Garamond" w:hAnsi="Garamond" w:cs="Times New Roman"/>
          <w:sz w:val="22"/>
          <w:szCs w:val="22"/>
        </w:rPr>
        <w:t xml:space="preserve">or each sampling </w:t>
      </w:r>
      <w:r w:rsidR="003F58AE" w:rsidRPr="004341A7">
        <w:rPr>
          <w:rFonts w:ascii="Garamond" w:hAnsi="Garamond" w:cs="Times New Roman"/>
          <w:sz w:val="22"/>
          <w:szCs w:val="22"/>
        </w:rPr>
        <w:t>location.</w:t>
      </w:r>
      <w:r w:rsidR="00733D82" w:rsidRPr="004341A7">
        <w:rPr>
          <w:rFonts w:ascii="Garamond" w:hAnsi="Garamond" w:cs="Times New Roman"/>
          <w:sz w:val="22"/>
          <w:szCs w:val="22"/>
        </w:rPr>
        <w:t xml:space="preserve"> </w:t>
      </w:r>
      <w:r w:rsidR="003F58AE" w:rsidRPr="004341A7">
        <w:rPr>
          <w:rFonts w:ascii="Garamond" w:hAnsi="Garamond" w:cs="Times New Roman"/>
          <w:sz w:val="22"/>
          <w:szCs w:val="22"/>
        </w:rPr>
        <w:t xml:space="preserve"> I</w:t>
      </w:r>
      <w:r w:rsidR="00733D82" w:rsidRPr="004341A7">
        <w:rPr>
          <w:rFonts w:ascii="Garamond" w:hAnsi="Garamond" w:cs="Times New Roman"/>
          <w:sz w:val="22"/>
          <w:szCs w:val="22"/>
        </w:rPr>
        <w:t>f certain characteristics apply to all sample sites or the entire Reserve they may be discussed in an overview</w:t>
      </w:r>
      <w:r w:rsidR="00AA53D4" w:rsidRPr="004341A7">
        <w:rPr>
          <w:rFonts w:ascii="Garamond" w:hAnsi="Garamond" w:cs="Times New Roman"/>
          <w:sz w:val="22"/>
          <w:szCs w:val="22"/>
        </w:rPr>
        <w:t>:</w:t>
      </w:r>
      <w:r>
        <w:rPr>
          <w:rFonts w:ascii="Garamond" w:hAnsi="Garamond" w:cs="Times New Roman"/>
          <w:sz w:val="22"/>
          <w:szCs w:val="22"/>
        </w:rPr>
        <w:t>]</w:t>
      </w:r>
    </w:p>
    <w:p w:rsidR="00314FE0" w:rsidRPr="004341A7" w:rsidRDefault="00314FE0" w:rsidP="00AA53D4">
      <w:pPr>
        <w:pStyle w:val="HTMLPreformatted"/>
        <w:rPr>
          <w:rFonts w:ascii="Garamond" w:hAnsi="Garamond" w:cs="Times New Roman"/>
          <w:sz w:val="22"/>
          <w:szCs w:val="22"/>
        </w:rPr>
      </w:pPr>
    </w:p>
    <w:p w:rsidR="00A8198E" w:rsidRPr="00825314" w:rsidRDefault="002B4F5E" w:rsidP="00A8198E">
      <w:pPr>
        <w:ind w:left="547" w:right="907"/>
        <w:jc w:val="both"/>
        <w:rPr>
          <w:rFonts w:ascii="Garamond" w:hAnsi="Garamond"/>
          <w:sz w:val="22"/>
          <w:szCs w:val="22"/>
        </w:rPr>
      </w:pPr>
      <w:r w:rsidRPr="004341A7">
        <w:rPr>
          <w:rFonts w:ascii="Garamond" w:hAnsi="Garamond"/>
          <w:sz w:val="22"/>
          <w:szCs w:val="22"/>
        </w:rPr>
        <w:tab/>
      </w:r>
      <w:r w:rsidR="00A8198E" w:rsidRPr="00825314">
        <w:rPr>
          <w:rFonts w:ascii="Garamond" w:hAnsi="Garamond"/>
          <w:sz w:val="22"/>
          <w:szCs w:val="22"/>
        </w:rPr>
        <w:t>Azevedo Pond (AP)(36</w:t>
      </w:r>
      <w:r w:rsidR="00A8198E" w:rsidRPr="00825314">
        <w:rPr>
          <w:rFonts w:ascii="Garamond" w:hAnsi="Garamond"/>
          <w:sz w:val="22"/>
          <w:szCs w:val="22"/>
        </w:rPr>
        <w:sym w:font="Symbol" w:char="F0B0"/>
      </w:r>
      <w:r w:rsidR="00A8198E" w:rsidRPr="00825314">
        <w:rPr>
          <w:rFonts w:ascii="Garamond" w:hAnsi="Garamond"/>
          <w:sz w:val="22"/>
          <w:szCs w:val="22"/>
        </w:rPr>
        <w:t>50’44.64”N, 121</w:t>
      </w:r>
      <w:r w:rsidR="00A8198E" w:rsidRPr="00825314">
        <w:rPr>
          <w:rFonts w:ascii="Garamond" w:hAnsi="Garamond"/>
          <w:sz w:val="22"/>
          <w:szCs w:val="22"/>
        </w:rPr>
        <w:sym w:font="Symbol" w:char="F0B0"/>
      </w:r>
      <w:r w:rsidR="00A8198E" w:rsidRPr="00825314">
        <w:rPr>
          <w:rFonts w:ascii="Garamond" w:hAnsi="Garamond"/>
          <w:sz w:val="22"/>
          <w:szCs w:val="22"/>
        </w:rPr>
        <w:t xml:space="preserve">45’13.24”W) is in a pond that receives fertilizer and pesticide run-off from a strawberry field in year-round production. The sample station is located about 10m from a tidal control structure in front of a culvert connecting the pond to the slough. In 2017, the tide ranged from 1.18 to 2.48 meters at this site and salinity ranged from 0.8 </w:t>
      </w:r>
      <w:proofErr w:type="spellStart"/>
      <w:r w:rsidR="00A8198E" w:rsidRPr="00825314">
        <w:rPr>
          <w:rFonts w:ascii="Garamond" w:hAnsi="Garamond"/>
          <w:sz w:val="22"/>
          <w:szCs w:val="22"/>
        </w:rPr>
        <w:t>ppt</w:t>
      </w:r>
      <w:proofErr w:type="spellEnd"/>
      <w:r w:rsidR="00A8198E" w:rsidRPr="00825314">
        <w:rPr>
          <w:rFonts w:ascii="Garamond" w:hAnsi="Garamond"/>
          <w:sz w:val="22"/>
          <w:szCs w:val="22"/>
        </w:rPr>
        <w:t xml:space="preserve"> during heavy run-off to 41.0 </w:t>
      </w:r>
      <w:proofErr w:type="spellStart"/>
      <w:r w:rsidR="00A8198E" w:rsidRPr="00825314">
        <w:rPr>
          <w:rFonts w:ascii="Garamond" w:hAnsi="Garamond"/>
          <w:sz w:val="22"/>
          <w:szCs w:val="22"/>
        </w:rPr>
        <w:t>ppt</w:t>
      </w:r>
      <w:proofErr w:type="spellEnd"/>
      <w:r w:rsidR="00A8198E" w:rsidRPr="00825314">
        <w:rPr>
          <w:rFonts w:ascii="Garamond" w:hAnsi="Garamond"/>
          <w:sz w:val="22"/>
          <w:szCs w:val="22"/>
        </w:rPr>
        <w:t xml:space="preserve"> during strong evaporation. The YSI sonde associated with this site (collecting readings for the water quality dataset) is located approximately 30 cm off the bottom, which is composed of </w:t>
      </w:r>
      <w:proofErr w:type="spellStart"/>
      <w:r w:rsidR="00A8198E" w:rsidRPr="00825314">
        <w:rPr>
          <w:rFonts w:ascii="Garamond" w:hAnsi="Garamond"/>
          <w:sz w:val="22"/>
          <w:szCs w:val="22"/>
        </w:rPr>
        <w:t>silty</w:t>
      </w:r>
      <w:proofErr w:type="spellEnd"/>
      <w:r w:rsidR="00A8198E" w:rsidRPr="00825314">
        <w:rPr>
          <w:rFonts w:ascii="Garamond" w:hAnsi="Garamond"/>
          <w:sz w:val="22"/>
          <w:szCs w:val="22"/>
        </w:rPr>
        <w:t xml:space="preserve"> mud. An EXO2 sonde is deployed at this site. </w:t>
      </w:r>
    </w:p>
    <w:p w:rsidR="00A8198E" w:rsidRPr="00FE05B1" w:rsidRDefault="00A8198E" w:rsidP="00A8198E">
      <w:pPr>
        <w:ind w:left="547" w:right="907"/>
        <w:jc w:val="both"/>
        <w:rPr>
          <w:rFonts w:ascii="Garamond" w:hAnsi="Garamond"/>
          <w:sz w:val="22"/>
          <w:szCs w:val="22"/>
          <w:highlight w:val="yellow"/>
        </w:rPr>
      </w:pPr>
    </w:p>
    <w:p w:rsidR="00A8198E" w:rsidRPr="00F21B7D" w:rsidRDefault="00A8198E" w:rsidP="00A8198E">
      <w:pPr>
        <w:ind w:left="547" w:right="907"/>
        <w:jc w:val="both"/>
        <w:rPr>
          <w:rFonts w:ascii="Garamond" w:hAnsi="Garamond"/>
          <w:sz w:val="22"/>
          <w:szCs w:val="22"/>
        </w:rPr>
      </w:pPr>
      <w:r w:rsidRPr="00F21B7D">
        <w:rPr>
          <w:rFonts w:ascii="Garamond" w:hAnsi="Garamond"/>
          <w:sz w:val="22"/>
          <w:szCs w:val="22"/>
        </w:rPr>
        <w:t>North Marsh (NM)(36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 xml:space="preserve">44’18. 33”W) is located in-between South Marsh and Azevedo Pond. This site is impacted by both agricultural and urban run-off. In 2017, the tide ranged from approximately 0.54 to 1.23 meters at this site. Salinity ranged between 7.8 and 46.8 </w:t>
      </w:r>
      <w:proofErr w:type="spellStart"/>
      <w:r w:rsidRPr="00F21B7D">
        <w:rPr>
          <w:rFonts w:ascii="Garamond" w:hAnsi="Garamond"/>
          <w:sz w:val="22"/>
          <w:szCs w:val="22"/>
        </w:rPr>
        <w:t>ppt</w:t>
      </w:r>
      <w:proofErr w:type="spellEnd"/>
      <w:r w:rsidRPr="00F21B7D">
        <w:rPr>
          <w:rFonts w:ascii="Garamond" w:hAnsi="Garamond"/>
          <w:sz w:val="22"/>
          <w:szCs w:val="22"/>
        </w:rPr>
        <w:t xml:space="preserve"> and is affected by freshwater run-off from agriculture and upland run-off. The YSI sonde associated with this site (WQ dataset) is approximately 30 cm off the bottom, which is composed of </w:t>
      </w:r>
      <w:proofErr w:type="spellStart"/>
      <w:r w:rsidRPr="00F21B7D">
        <w:rPr>
          <w:rFonts w:ascii="Garamond" w:hAnsi="Garamond"/>
          <w:sz w:val="22"/>
          <w:szCs w:val="22"/>
        </w:rPr>
        <w:t>silty</w:t>
      </w:r>
      <w:proofErr w:type="spellEnd"/>
      <w:r w:rsidRPr="00F21B7D">
        <w:rPr>
          <w:rFonts w:ascii="Garamond" w:hAnsi="Garamond"/>
          <w:sz w:val="22"/>
          <w:szCs w:val="22"/>
        </w:rPr>
        <w:t xml:space="preserve"> mud. An EXO2 sonde is deployed at this site.</w:t>
      </w:r>
    </w:p>
    <w:p w:rsidR="00A8198E" w:rsidRPr="00FE05B1" w:rsidRDefault="00A8198E" w:rsidP="00A8198E">
      <w:pPr>
        <w:ind w:left="547" w:right="907"/>
        <w:jc w:val="both"/>
        <w:rPr>
          <w:rFonts w:ascii="Garamond" w:hAnsi="Garamond"/>
          <w:sz w:val="22"/>
          <w:szCs w:val="22"/>
          <w:highlight w:val="yellow"/>
        </w:rPr>
      </w:pPr>
      <w:r w:rsidRPr="00FE05B1">
        <w:rPr>
          <w:rFonts w:ascii="Garamond" w:hAnsi="Garamond"/>
          <w:sz w:val="22"/>
          <w:szCs w:val="22"/>
          <w:highlight w:val="yellow"/>
        </w:rPr>
        <w:t xml:space="preserve"> </w:t>
      </w:r>
    </w:p>
    <w:p w:rsidR="00A8198E" w:rsidRPr="002F0263" w:rsidRDefault="00A8198E" w:rsidP="00A8198E">
      <w:pPr>
        <w:ind w:left="547" w:right="907"/>
        <w:jc w:val="both"/>
        <w:rPr>
          <w:rFonts w:ascii="Garamond" w:hAnsi="Garamond"/>
          <w:sz w:val="22"/>
          <w:szCs w:val="22"/>
        </w:rPr>
      </w:pPr>
      <w:r w:rsidRPr="002F0263">
        <w:rPr>
          <w:rFonts w:ascii="Garamond" w:hAnsi="Garamond"/>
          <w:sz w:val="22"/>
          <w:szCs w:val="22"/>
        </w:rPr>
        <w:t>South Marsh (SM)(36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 xml:space="preserve">44’21.83”W) which is located approximately 3 km south of NM and is surrounded by mostly reserve land, is in a side channel of the slough and is relatively free from impact by anthropogenic influence. This site receives run-off mostly from uplands with some run-off coming from cattle ranches. This site receives the least amount of pollution. In 2017, the tidal range was from -0.52 to 2.82 meters at this site and the salinity range was from 10.6 to 35.7 ppt. The YSI sonde associated with this site (collecting readings for the water quality dataset) is approximately 30 cm off the bottom, which is composed of compacted </w:t>
      </w:r>
      <w:proofErr w:type="spellStart"/>
      <w:r w:rsidRPr="002F0263">
        <w:rPr>
          <w:rFonts w:ascii="Garamond" w:hAnsi="Garamond"/>
          <w:sz w:val="22"/>
          <w:szCs w:val="22"/>
        </w:rPr>
        <w:t>silty</w:t>
      </w:r>
      <w:proofErr w:type="spellEnd"/>
      <w:r w:rsidRPr="002F0263">
        <w:rPr>
          <w:rFonts w:ascii="Garamond" w:hAnsi="Garamond"/>
          <w:sz w:val="22"/>
          <w:szCs w:val="22"/>
        </w:rPr>
        <w:t xml:space="preserve"> mud.</w:t>
      </w:r>
    </w:p>
    <w:p w:rsidR="00A8198E" w:rsidRPr="002F0263" w:rsidRDefault="00A8198E" w:rsidP="00A8198E">
      <w:pPr>
        <w:ind w:left="547" w:right="907"/>
        <w:jc w:val="both"/>
        <w:rPr>
          <w:rFonts w:ascii="Garamond" w:hAnsi="Garamond"/>
          <w:sz w:val="22"/>
          <w:szCs w:val="22"/>
        </w:rPr>
      </w:pPr>
      <w:r w:rsidRPr="002F0263">
        <w:rPr>
          <w:rFonts w:ascii="Garamond" w:hAnsi="Garamond"/>
          <w:sz w:val="22"/>
          <w:szCs w:val="22"/>
        </w:rPr>
        <w:t>An EXO2 sonde is deployed at this site.</w:t>
      </w:r>
    </w:p>
    <w:p w:rsidR="00A8198E" w:rsidRPr="00FE05B1" w:rsidRDefault="00A8198E" w:rsidP="00A8198E">
      <w:pPr>
        <w:ind w:left="547" w:right="907"/>
        <w:jc w:val="both"/>
        <w:rPr>
          <w:rFonts w:ascii="Garamond" w:hAnsi="Garamond"/>
          <w:sz w:val="22"/>
          <w:szCs w:val="22"/>
          <w:highlight w:val="yellow"/>
        </w:rPr>
      </w:pPr>
    </w:p>
    <w:p w:rsidR="00A8198E" w:rsidRDefault="00A8198E" w:rsidP="00A8198E">
      <w:pPr>
        <w:ind w:left="547" w:right="907"/>
        <w:jc w:val="both"/>
        <w:rPr>
          <w:rFonts w:ascii="Garamond" w:hAnsi="Garamond"/>
          <w:sz w:val="22"/>
          <w:szCs w:val="22"/>
        </w:rPr>
      </w:pPr>
      <w:r w:rsidRPr="0061703F">
        <w:rPr>
          <w:rFonts w:ascii="Garamond" w:hAnsi="Garamond"/>
          <w:sz w:val="22"/>
          <w:szCs w:val="22"/>
        </w:rPr>
        <w:t xml:space="preserve">The fourth site </w:t>
      </w:r>
      <w:proofErr w:type="spellStart"/>
      <w:r w:rsidRPr="0061703F">
        <w:rPr>
          <w:rFonts w:ascii="Garamond" w:hAnsi="Garamond"/>
          <w:sz w:val="22"/>
          <w:szCs w:val="22"/>
        </w:rPr>
        <w:t>Vierra</w:t>
      </w:r>
      <w:proofErr w:type="spellEnd"/>
      <w:r w:rsidRPr="0061703F">
        <w:rPr>
          <w:rFonts w:ascii="Garamond" w:hAnsi="Garamond"/>
          <w:sz w:val="22"/>
          <w:szCs w:val="22"/>
        </w:rPr>
        <w:t xml:space="preserve"> Mouth (VM) (36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 is located at the mouth of the slough and is used to identify oceanic influence. In 2017, the tidal range was from -0.26 to 2.39 meters at this site and salinity ranged from 12.2 to 34.6 ppt. The YSI sonde associated with this site (collecting readings for the water quality dataset) is located approximately 30 cm off the bottom which is composed of compacted mud and sand due to strong tidal currents. This site receives drainage from the entire watershed due to its location at the mouth. There are several auto wrecking yards located approximately 2 km east of this site. An EXO2 sonde is deployed at this site.</w:t>
      </w: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p>
    <w:p w:rsidR="00A8198E" w:rsidRDefault="00A8198E" w:rsidP="00A8198E">
      <w:pPr>
        <w:pStyle w:val="HTMLPreformatted"/>
        <w:rPr>
          <w:rFonts w:ascii="Garamond" w:hAnsi="Garamond"/>
          <w:sz w:val="22"/>
          <w:szCs w:val="22"/>
        </w:rPr>
      </w:pPr>
      <w:r>
        <w:rPr>
          <w:rFonts w:ascii="Garamond" w:hAnsi="Garamond"/>
          <w:sz w:val="22"/>
          <w:szCs w:val="22"/>
        </w:rPr>
        <w:t>SWMP Station Timeline [Instructions</w:t>
      </w:r>
      <w:r>
        <w:rPr>
          <w:rFonts w:ascii="Garamond" w:hAnsi="Garamond"/>
          <w:bCs/>
          <w:sz w:val="22"/>
          <w:szCs w:val="22"/>
        </w:rPr>
        <w:t>/Remove:</w:t>
      </w:r>
      <w:r>
        <w:rPr>
          <w:rFonts w:ascii="Garamond" w:hAnsi="Garamond"/>
          <w:sz w:val="22"/>
          <w:szCs w:val="22"/>
        </w:rPr>
        <w:t xml:space="preserve"> Include all stations currently in-use and any decommissioned sites in the table below. Include the site code (2 letter code), SWMP Status (P (Primary) or S (Secondary), the Station name, Location (Latitude/Longitude), Active Dates (note if current). For decommissioned sites include information on why the station was decommissioned and relevant notes.] </w:t>
      </w: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p>
    <w:p w:rsidR="00A8198E" w:rsidRDefault="00A8198E" w:rsidP="00A8198E">
      <w:pPr>
        <w:ind w:left="547" w:right="907"/>
        <w:jc w:val="both"/>
        <w:rPr>
          <w:rFonts w:ascii="Garamond" w:hAnsi="Garamond"/>
          <w:sz w:val="22"/>
          <w:szCs w:val="22"/>
        </w:rPr>
      </w:pPr>
      <w:r>
        <w:rPr>
          <w:rFonts w:ascii="Garamond" w:hAnsi="Garamond"/>
          <w:sz w:val="22"/>
          <w:szCs w:val="22"/>
        </w:rPr>
        <w:t>SWMP Station Timeline</w:t>
      </w:r>
    </w:p>
    <w:p w:rsidR="00A8198E" w:rsidRDefault="00A8198E" w:rsidP="00A8198E">
      <w:pPr>
        <w:ind w:left="547" w:right="907"/>
        <w:jc w:val="both"/>
        <w:rPr>
          <w:rFonts w:ascii="Garamond" w:hAnsi="Garamond"/>
          <w:sz w:val="22"/>
          <w:szCs w:val="22"/>
        </w:rPr>
      </w:pPr>
    </w:p>
    <w:tbl>
      <w:tblPr>
        <w:tblW w:w="10286" w:type="dxa"/>
        <w:jc w:val="center"/>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
        <w:gridCol w:w="846"/>
        <w:gridCol w:w="1472"/>
        <w:gridCol w:w="1771"/>
        <w:gridCol w:w="1058"/>
        <w:gridCol w:w="1752"/>
        <w:gridCol w:w="2531"/>
      </w:tblGrid>
      <w:tr w:rsidR="00A8198E" w:rsidTr="00630C4C">
        <w:trPr>
          <w:trHeight w:val="540"/>
          <w:jc w:val="center"/>
        </w:trPr>
        <w:tc>
          <w:tcPr>
            <w:tcW w:w="856"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Station Code</w:t>
            </w:r>
          </w:p>
        </w:tc>
        <w:tc>
          <w:tcPr>
            <w:tcW w:w="846"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SWMP Status</w:t>
            </w:r>
          </w:p>
        </w:tc>
        <w:tc>
          <w:tcPr>
            <w:tcW w:w="147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Station Name</w:t>
            </w:r>
          </w:p>
        </w:tc>
        <w:tc>
          <w:tcPr>
            <w:tcW w:w="177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Location</w:t>
            </w:r>
          </w:p>
        </w:tc>
        <w:tc>
          <w:tcPr>
            <w:tcW w:w="1058"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Reason Decommissioned</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Notes</w:t>
            </w:r>
          </w:p>
        </w:tc>
      </w:tr>
      <w:tr w:rsidR="00A8198E" w:rsidTr="00630C4C">
        <w:trPr>
          <w:trHeight w:val="838"/>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AP</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Azevedo Pond</w:t>
            </w:r>
          </w:p>
        </w:tc>
        <w:tc>
          <w:tcPr>
            <w:tcW w:w="1771" w:type="dxa"/>
            <w:shd w:val="clear" w:color="auto" w:fill="auto"/>
          </w:tcPr>
          <w:p w:rsidR="00A8198E" w:rsidRPr="00EC333C" w:rsidRDefault="00A8198E" w:rsidP="00630C4C">
            <w:pPr>
              <w:rPr>
                <w:rFonts w:ascii="Calibri" w:eastAsia="Calibri" w:hAnsi="Calibri"/>
                <w:sz w:val="22"/>
                <w:szCs w:val="22"/>
              </w:rPr>
            </w:pPr>
            <w:r w:rsidRPr="00825314">
              <w:rPr>
                <w:rFonts w:ascii="Garamond" w:hAnsi="Garamond"/>
                <w:sz w:val="22"/>
                <w:szCs w:val="22"/>
              </w:rPr>
              <w:t>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45’13.24”W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r w:rsidR="00A8198E" w:rsidTr="00630C4C">
        <w:trPr>
          <w:trHeight w:val="888"/>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NM</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North Marsh</w:t>
            </w:r>
          </w:p>
        </w:tc>
        <w:tc>
          <w:tcPr>
            <w:tcW w:w="1771" w:type="dxa"/>
            <w:shd w:val="clear" w:color="auto" w:fill="auto"/>
          </w:tcPr>
          <w:p w:rsidR="00A8198E" w:rsidRPr="00EC333C" w:rsidRDefault="00A8198E" w:rsidP="00630C4C">
            <w:pPr>
              <w:rPr>
                <w:rFonts w:ascii="Calibri" w:eastAsia="Calibri" w:hAnsi="Calibri"/>
                <w:sz w:val="22"/>
                <w:szCs w:val="22"/>
              </w:rPr>
            </w:pPr>
            <w:r w:rsidRPr="00F21B7D">
              <w:rPr>
                <w:rFonts w:ascii="Garamond" w:hAnsi="Garamond"/>
                <w:sz w:val="22"/>
                <w:szCs w:val="22"/>
              </w:rPr>
              <w:t>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44’18. 33”W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 xml:space="preserve">April 1999 - </w:t>
            </w:r>
            <w:proofErr w:type="spellStart"/>
            <w:r>
              <w:rPr>
                <w:rFonts w:ascii="Calibri" w:eastAsia="Calibri" w:hAnsi="Calibri"/>
                <w:sz w:val="22"/>
                <w:szCs w:val="22"/>
              </w:rPr>
              <w:t>curernt</w:t>
            </w:r>
            <w:proofErr w:type="spellEnd"/>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r w:rsidR="00A8198E" w:rsidTr="00630C4C">
        <w:trPr>
          <w:trHeight w:val="917"/>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SM</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South Marsh</w:t>
            </w:r>
          </w:p>
        </w:tc>
        <w:tc>
          <w:tcPr>
            <w:tcW w:w="1771" w:type="dxa"/>
            <w:shd w:val="clear" w:color="auto" w:fill="auto"/>
          </w:tcPr>
          <w:p w:rsidR="00A8198E" w:rsidRPr="00EC333C" w:rsidRDefault="00A8198E" w:rsidP="00630C4C">
            <w:pPr>
              <w:rPr>
                <w:rFonts w:ascii="Calibri" w:eastAsia="Calibri" w:hAnsi="Calibri"/>
                <w:sz w:val="22"/>
                <w:szCs w:val="22"/>
              </w:rPr>
            </w:pPr>
            <w:r w:rsidRPr="002F0263">
              <w:rPr>
                <w:rFonts w:ascii="Garamond" w:hAnsi="Garamond"/>
                <w:sz w:val="22"/>
                <w:szCs w:val="22"/>
              </w:rPr>
              <w:t>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r w:rsidR="00A8198E" w:rsidTr="00630C4C">
        <w:trPr>
          <w:trHeight w:val="888"/>
          <w:jc w:val="center"/>
        </w:trPr>
        <w:tc>
          <w:tcPr>
            <w:tcW w:w="85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VM</w:t>
            </w:r>
          </w:p>
        </w:tc>
        <w:tc>
          <w:tcPr>
            <w:tcW w:w="846"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8198E" w:rsidRPr="00EC333C" w:rsidRDefault="00A8198E" w:rsidP="00630C4C">
            <w:pPr>
              <w:rPr>
                <w:rFonts w:ascii="Calibri" w:eastAsia="Calibri" w:hAnsi="Calibri"/>
                <w:sz w:val="22"/>
                <w:szCs w:val="22"/>
              </w:rPr>
            </w:pPr>
            <w:proofErr w:type="spellStart"/>
            <w:r>
              <w:rPr>
                <w:rFonts w:ascii="Calibri" w:eastAsia="Calibri" w:hAnsi="Calibri"/>
                <w:sz w:val="22"/>
                <w:szCs w:val="22"/>
              </w:rPr>
              <w:t>Vierra</w:t>
            </w:r>
            <w:proofErr w:type="spellEnd"/>
            <w:r>
              <w:rPr>
                <w:rFonts w:ascii="Calibri" w:eastAsia="Calibri" w:hAnsi="Calibri"/>
                <w:sz w:val="22"/>
                <w:szCs w:val="22"/>
              </w:rPr>
              <w:t xml:space="preserve"> Mouth</w:t>
            </w:r>
          </w:p>
        </w:tc>
        <w:tc>
          <w:tcPr>
            <w:tcW w:w="1771" w:type="dxa"/>
            <w:shd w:val="clear" w:color="auto" w:fill="auto"/>
          </w:tcPr>
          <w:p w:rsidR="00A8198E" w:rsidRPr="00EC333C" w:rsidRDefault="00A8198E" w:rsidP="00630C4C">
            <w:pPr>
              <w:rPr>
                <w:rFonts w:ascii="Calibri" w:eastAsia="Calibri" w:hAnsi="Calibri"/>
                <w:sz w:val="22"/>
                <w:szCs w:val="22"/>
              </w:rPr>
            </w:pPr>
            <w:r w:rsidRPr="0061703F">
              <w:rPr>
                <w:rFonts w:ascii="Garamond" w:hAnsi="Garamond"/>
                <w:sz w:val="22"/>
                <w:szCs w:val="22"/>
              </w:rPr>
              <w:t>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w:t>
            </w:r>
          </w:p>
        </w:tc>
        <w:tc>
          <w:tcPr>
            <w:tcW w:w="1058" w:type="dxa"/>
            <w:shd w:val="clear" w:color="auto" w:fill="auto"/>
          </w:tcPr>
          <w:p w:rsidR="00A8198E" w:rsidRPr="00EC333C" w:rsidRDefault="00A8198E" w:rsidP="00630C4C">
            <w:pPr>
              <w:rPr>
                <w:rFonts w:ascii="Calibri" w:eastAsia="Calibri" w:hAnsi="Calibri"/>
                <w:sz w:val="22"/>
                <w:szCs w:val="22"/>
              </w:rPr>
            </w:pPr>
            <w:r>
              <w:rPr>
                <w:rFonts w:ascii="Calibri" w:eastAsia="Calibri" w:hAnsi="Calibri"/>
                <w:sz w:val="22"/>
                <w:szCs w:val="22"/>
              </w:rPr>
              <w:t>March 2001 - current</w:t>
            </w:r>
          </w:p>
        </w:tc>
        <w:tc>
          <w:tcPr>
            <w:tcW w:w="1752"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NA</w:t>
            </w:r>
          </w:p>
        </w:tc>
      </w:tr>
      <w:tr w:rsidR="00A8198E" w:rsidTr="00630C4C">
        <w:trPr>
          <w:trHeight w:val="838"/>
          <w:jc w:val="center"/>
        </w:trPr>
        <w:tc>
          <w:tcPr>
            <w:tcW w:w="856" w:type="dxa"/>
            <w:shd w:val="clear" w:color="auto" w:fill="auto"/>
          </w:tcPr>
          <w:p w:rsidR="00A8198E" w:rsidRPr="00EC333C" w:rsidRDefault="00A8198E" w:rsidP="00630C4C">
            <w:pPr>
              <w:rPr>
                <w:rFonts w:ascii="Calibri" w:eastAsia="Calibri" w:hAnsi="Calibri"/>
                <w:sz w:val="22"/>
                <w:szCs w:val="22"/>
              </w:rPr>
            </w:pPr>
          </w:p>
        </w:tc>
        <w:tc>
          <w:tcPr>
            <w:tcW w:w="846" w:type="dxa"/>
            <w:shd w:val="clear" w:color="auto" w:fill="auto"/>
          </w:tcPr>
          <w:p w:rsidR="00A8198E" w:rsidRPr="00EC333C" w:rsidRDefault="00A8198E" w:rsidP="00630C4C">
            <w:pPr>
              <w:rPr>
                <w:rFonts w:ascii="Calibri" w:eastAsia="Calibri" w:hAnsi="Calibri"/>
                <w:sz w:val="22"/>
                <w:szCs w:val="22"/>
              </w:rPr>
            </w:pPr>
          </w:p>
        </w:tc>
        <w:tc>
          <w:tcPr>
            <w:tcW w:w="1472" w:type="dxa"/>
            <w:shd w:val="clear" w:color="auto" w:fill="auto"/>
          </w:tcPr>
          <w:p w:rsidR="00A8198E" w:rsidRPr="00EC333C" w:rsidRDefault="00A8198E" w:rsidP="00630C4C">
            <w:pPr>
              <w:rPr>
                <w:rFonts w:ascii="Calibri" w:eastAsia="Calibri" w:hAnsi="Calibri"/>
                <w:sz w:val="22"/>
                <w:szCs w:val="22"/>
              </w:rPr>
            </w:pPr>
          </w:p>
        </w:tc>
        <w:tc>
          <w:tcPr>
            <w:tcW w:w="1771" w:type="dxa"/>
            <w:shd w:val="clear" w:color="auto" w:fill="auto"/>
          </w:tcPr>
          <w:p w:rsidR="00A8198E" w:rsidRPr="00EC333C" w:rsidRDefault="00A8198E" w:rsidP="00630C4C">
            <w:pPr>
              <w:rPr>
                <w:rFonts w:ascii="Calibri" w:eastAsia="Calibri" w:hAnsi="Calibri"/>
                <w:sz w:val="22"/>
                <w:szCs w:val="22"/>
              </w:rPr>
            </w:pPr>
          </w:p>
        </w:tc>
        <w:tc>
          <w:tcPr>
            <w:tcW w:w="1058" w:type="dxa"/>
            <w:shd w:val="clear" w:color="auto" w:fill="auto"/>
          </w:tcPr>
          <w:p w:rsidR="00A8198E" w:rsidRPr="00EC333C" w:rsidRDefault="00A8198E" w:rsidP="00630C4C">
            <w:pPr>
              <w:rPr>
                <w:rFonts w:ascii="Calibri" w:eastAsia="Calibri" w:hAnsi="Calibri"/>
                <w:sz w:val="22"/>
                <w:szCs w:val="22"/>
              </w:rPr>
            </w:pPr>
          </w:p>
        </w:tc>
        <w:tc>
          <w:tcPr>
            <w:tcW w:w="1752" w:type="dxa"/>
            <w:shd w:val="clear" w:color="auto" w:fill="auto"/>
          </w:tcPr>
          <w:p w:rsidR="00A8198E" w:rsidRPr="00EC333C" w:rsidRDefault="00A8198E" w:rsidP="00630C4C">
            <w:pPr>
              <w:rPr>
                <w:rFonts w:ascii="Calibri" w:eastAsia="Calibri" w:hAnsi="Calibri"/>
                <w:sz w:val="22"/>
                <w:szCs w:val="22"/>
              </w:rPr>
            </w:pPr>
          </w:p>
        </w:tc>
        <w:tc>
          <w:tcPr>
            <w:tcW w:w="2531" w:type="dxa"/>
            <w:shd w:val="clear" w:color="auto" w:fill="auto"/>
          </w:tcPr>
          <w:p w:rsidR="00A8198E" w:rsidRPr="00EC333C" w:rsidRDefault="00A8198E" w:rsidP="00630C4C">
            <w:pPr>
              <w:rPr>
                <w:rFonts w:ascii="Calibri" w:eastAsia="Calibri" w:hAnsi="Calibri"/>
                <w:sz w:val="22"/>
                <w:szCs w:val="22"/>
              </w:rPr>
            </w:pPr>
          </w:p>
        </w:tc>
      </w:tr>
      <w:tr w:rsidR="00A8198E" w:rsidTr="00630C4C">
        <w:trPr>
          <w:trHeight w:val="888"/>
          <w:jc w:val="center"/>
        </w:trPr>
        <w:tc>
          <w:tcPr>
            <w:tcW w:w="856" w:type="dxa"/>
            <w:shd w:val="clear" w:color="auto" w:fill="auto"/>
          </w:tcPr>
          <w:p w:rsidR="00A8198E" w:rsidRPr="00EC333C" w:rsidRDefault="00A8198E" w:rsidP="00630C4C">
            <w:pPr>
              <w:rPr>
                <w:rFonts w:ascii="Calibri" w:eastAsia="Calibri" w:hAnsi="Calibri"/>
                <w:sz w:val="22"/>
                <w:szCs w:val="22"/>
              </w:rPr>
            </w:pPr>
          </w:p>
        </w:tc>
        <w:tc>
          <w:tcPr>
            <w:tcW w:w="846" w:type="dxa"/>
            <w:shd w:val="clear" w:color="auto" w:fill="auto"/>
          </w:tcPr>
          <w:p w:rsidR="00A8198E" w:rsidRPr="00EC333C" w:rsidRDefault="00A8198E" w:rsidP="00630C4C">
            <w:pPr>
              <w:rPr>
                <w:rFonts w:ascii="Calibri" w:eastAsia="Calibri" w:hAnsi="Calibri"/>
                <w:sz w:val="22"/>
                <w:szCs w:val="22"/>
              </w:rPr>
            </w:pPr>
          </w:p>
        </w:tc>
        <w:tc>
          <w:tcPr>
            <w:tcW w:w="1472" w:type="dxa"/>
            <w:shd w:val="clear" w:color="auto" w:fill="auto"/>
          </w:tcPr>
          <w:p w:rsidR="00A8198E" w:rsidRPr="00EC333C" w:rsidRDefault="00A8198E" w:rsidP="00630C4C">
            <w:pPr>
              <w:rPr>
                <w:rFonts w:ascii="Calibri" w:eastAsia="Calibri" w:hAnsi="Calibri"/>
                <w:sz w:val="22"/>
                <w:szCs w:val="22"/>
              </w:rPr>
            </w:pPr>
          </w:p>
        </w:tc>
        <w:tc>
          <w:tcPr>
            <w:tcW w:w="1771" w:type="dxa"/>
            <w:shd w:val="clear" w:color="auto" w:fill="auto"/>
          </w:tcPr>
          <w:p w:rsidR="00A8198E" w:rsidRPr="00EC333C" w:rsidRDefault="00A8198E" w:rsidP="00630C4C">
            <w:pPr>
              <w:rPr>
                <w:rFonts w:ascii="Calibri" w:eastAsia="Calibri" w:hAnsi="Calibri"/>
                <w:sz w:val="22"/>
                <w:szCs w:val="22"/>
              </w:rPr>
            </w:pPr>
          </w:p>
        </w:tc>
        <w:tc>
          <w:tcPr>
            <w:tcW w:w="1058" w:type="dxa"/>
            <w:shd w:val="clear" w:color="auto" w:fill="auto"/>
          </w:tcPr>
          <w:p w:rsidR="00A8198E" w:rsidRPr="00EC333C" w:rsidRDefault="00A8198E" w:rsidP="00630C4C">
            <w:pPr>
              <w:rPr>
                <w:rFonts w:ascii="Calibri" w:eastAsia="Calibri" w:hAnsi="Calibri"/>
                <w:sz w:val="22"/>
                <w:szCs w:val="22"/>
              </w:rPr>
            </w:pPr>
            <w:r w:rsidRPr="00EC333C">
              <w:rPr>
                <w:rFonts w:ascii="Calibri" w:eastAsia="Calibri" w:hAnsi="Calibri"/>
                <w:sz w:val="22"/>
                <w:szCs w:val="22"/>
              </w:rPr>
              <w:t xml:space="preserve"> </w:t>
            </w:r>
          </w:p>
        </w:tc>
        <w:tc>
          <w:tcPr>
            <w:tcW w:w="1752" w:type="dxa"/>
            <w:shd w:val="clear" w:color="auto" w:fill="auto"/>
          </w:tcPr>
          <w:p w:rsidR="00A8198E" w:rsidRPr="00EC333C" w:rsidRDefault="00A8198E" w:rsidP="00630C4C">
            <w:pPr>
              <w:rPr>
                <w:rFonts w:ascii="Calibri" w:eastAsia="Calibri" w:hAnsi="Calibri"/>
                <w:sz w:val="22"/>
                <w:szCs w:val="22"/>
              </w:rPr>
            </w:pPr>
          </w:p>
        </w:tc>
        <w:tc>
          <w:tcPr>
            <w:tcW w:w="2531" w:type="dxa"/>
            <w:shd w:val="clear" w:color="auto" w:fill="auto"/>
          </w:tcPr>
          <w:p w:rsidR="00A8198E" w:rsidRPr="00EC333C" w:rsidRDefault="00A8198E" w:rsidP="00630C4C">
            <w:pPr>
              <w:rPr>
                <w:rFonts w:ascii="Calibri" w:eastAsia="Calibri" w:hAnsi="Calibri"/>
                <w:sz w:val="22"/>
                <w:szCs w:val="22"/>
              </w:rPr>
            </w:pPr>
          </w:p>
        </w:tc>
      </w:tr>
    </w:tbl>
    <w:p w:rsidR="00B4483D" w:rsidRDefault="00B4483D" w:rsidP="00A8198E">
      <w:pPr>
        <w:pStyle w:val="HTMLPreformatted"/>
        <w:tabs>
          <w:tab w:val="clear" w:pos="916"/>
          <w:tab w:val="left" w:pos="540"/>
        </w:tabs>
        <w:rPr>
          <w:rFonts w:ascii="Garamond" w:hAnsi="Garamond"/>
          <w:sz w:val="22"/>
          <w:szCs w:val="22"/>
        </w:rPr>
      </w:pPr>
    </w:p>
    <w:p w:rsidR="002425AE" w:rsidRDefault="002425AE">
      <w:pPr>
        <w:pStyle w:val="HTMLPreformatted"/>
        <w:rPr>
          <w:rFonts w:ascii="Garamond" w:hAnsi="Garamond"/>
          <w:sz w:val="22"/>
          <w:szCs w:val="22"/>
        </w:rPr>
      </w:pPr>
    </w:p>
    <w:p w:rsidR="004448D3" w:rsidRDefault="004448D3">
      <w:pPr>
        <w:pStyle w:val="HTMLPreformatted"/>
        <w:rPr>
          <w:rFonts w:ascii="Garamond" w:hAnsi="Garamond"/>
          <w:sz w:val="22"/>
          <w:szCs w:val="22"/>
        </w:rPr>
      </w:pPr>
    </w:p>
    <w:p w:rsidR="004448D3" w:rsidRPr="004341A7" w:rsidRDefault="004448D3">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8371EB" w:rsidRDefault="008371EB" w:rsidP="008371EB">
      <w:pPr>
        <w:pStyle w:val="HTMLPreformatted"/>
        <w:rPr>
          <w:rFonts w:ascii="Garamond" w:hAnsi="Garamond" w:cs="Times New Roman"/>
          <w:b/>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AA53D4" w:rsidRPr="008C4E18">
        <w:rPr>
          <w:rFonts w:ascii="Garamond" w:hAnsi="Garamond" w:cs="Times New Roman"/>
          <w:b/>
          <w:sz w:val="22"/>
          <w:szCs w:val="22"/>
        </w:rPr>
        <w:t>Include</w:t>
      </w:r>
      <w:r w:rsidR="009D0A44" w:rsidRPr="008C4E18">
        <w:rPr>
          <w:rFonts w:ascii="Garamond" w:hAnsi="Garamond" w:cs="Times New Roman"/>
          <w:b/>
          <w:sz w:val="22"/>
          <w:szCs w:val="22"/>
        </w:rPr>
        <w:t>d in annual metadata document</w:t>
      </w:r>
      <w:r w:rsidR="00526832" w:rsidRPr="008C4E18">
        <w:rPr>
          <w:rFonts w:ascii="Garamond" w:hAnsi="Garamond" w:cs="Times New Roman"/>
          <w:b/>
          <w:sz w:val="22"/>
          <w:szCs w:val="22"/>
        </w:rPr>
        <w:t>.</w:t>
      </w:r>
      <w:r>
        <w:rPr>
          <w:rFonts w:ascii="Garamond" w:hAnsi="Garamond" w:cs="Times New Roman"/>
          <w:sz w:val="22"/>
          <w:szCs w:val="22"/>
        </w:rPr>
        <w:t xml:space="preserve"> </w:t>
      </w:r>
      <w:r w:rsidRPr="004341A7">
        <w:rPr>
          <w:rFonts w:ascii="Garamond" w:hAnsi="Garamond" w:cs="Times New Roman"/>
          <w:sz w:val="22"/>
          <w:szCs w:val="22"/>
        </w:rPr>
        <w:t>I</w:t>
      </w:r>
      <w:r>
        <w:rPr>
          <w:rFonts w:ascii="Garamond" w:hAnsi="Garamond" w:cs="Times New Roman"/>
          <w:sz w:val="22"/>
          <w:szCs w:val="22"/>
        </w:rPr>
        <w:t>f you wish to include in the quarterly document, i</w:t>
      </w:r>
      <w:r w:rsidRPr="004341A7">
        <w:rPr>
          <w:rFonts w:ascii="Garamond" w:hAnsi="Garamond" w:cs="Times New Roman"/>
          <w:sz w:val="22"/>
          <w:szCs w:val="22"/>
        </w:rPr>
        <w:t>nclude each YSI deployment and retrieval date and time (</w:t>
      </w:r>
      <w:r w:rsidRPr="004341A7">
        <w:rPr>
          <w:rFonts w:ascii="Garamond" w:hAnsi="Garamond" w:cs="Times New Roman"/>
          <w:b/>
          <w:bCs/>
          <w:sz w:val="22"/>
          <w:szCs w:val="22"/>
        </w:rPr>
        <w:t>first</w:t>
      </w:r>
      <w:r w:rsidRPr="004341A7">
        <w:rPr>
          <w:rFonts w:ascii="Garamond" w:hAnsi="Garamond" w:cs="Times New Roman"/>
          <w:sz w:val="22"/>
          <w:szCs w:val="22"/>
        </w:rPr>
        <w:t xml:space="preserve"> and </w:t>
      </w:r>
      <w:r w:rsidRPr="004341A7">
        <w:rPr>
          <w:rFonts w:ascii="Garamond" w:hAnsi="Garamond" w:cs="Times New Roman"/>
          <w:b/>
          <w:bCs/>
          <w:sz w:val="22"/>
          <w:szCs w:val="22"/>
        </w:rPr>
        <w:t>last</w:t>
      </w:r>
      <w:r w:rsidRPr="004341A7">
        <w:rPr>
          <w:rFonts w:ascii="Garamond" w:hAnsi="Garamond" w:cs="Times New Roman"/>
          <w:sz w:val="22"/>
          <w:szCs w:val="22"/>
        </w:rPr>
        <w:t xml:space="preserve"> readings in</w:t>
      </w:r>
      <w:r>
        <w:rPr>
          <w:rFonts w:ascii="Garamond" w:hAnsi="Garamond" w:cs="Times New Roman"/>
          <w:sz w:val="22"/>
          <w:szCs w:val="22"/>
        </w:rPr>
        <w:t>cluded in</w:t>
      </w:r>
      <w:r w:rsidRPr="004341A7">
        <w:rPr>
          <w:rFonts w:ascii="Garamond" w:hAnsi="Garamond" w:cs="Times New Roman"/>
          <w:sz w:val="22"/>
          <w:szCs w:val="22"/>
        </w:rPr>
        <w:t xml:space="preserve"> </w:t>
      </w:r>
      <w:r>
        <w:rPr>
          <w:rFonts w:ascii="Garamond" w:hAnsi="Garamond" w:cs="Times New Roman"/>
          <w:sz w:val="22"/>
          <w:szCs w:val="22"/>
        </w:rPr>
        <w:t xml:space="preserve">the dataset, where sonde was in the deployment tube at the correct </w:t>
      </w:r>
      <w:r w:rsidR="00A95F56">
        <w:rPr>
          <w:rFonts w:ascii="Garamond" w:hAnsi="Garamond" w:cs="Times New Roman"/>
          <w:sz w:val="22"/>
          <w:szCs w:val="22"/>
        </w:rPr>
        <w:t>level</w:t>
      </w:r>
      <w:r w:rsidRPr="004341A7">
        <w:rPr>
          <w:rFonts w:ascii="Garamond" w:hAnsi="Garamond" w:cs="Times New Roman"/>
          <w:sz w:val="22"/>
          <w:szCs w:val="22"/>
        </w:rPr>
        <w:t xml:space="preserve">) for each monitoring site for the year.  Do not include times of pre- and post-deployment or </w:t>
      </w:r>
      <w:proofErr w:type="spellStart"/>
      <w:r w:rsidRPr="004341A7">
        <w:rPr>
          <w:rFonts w:ascii="Garamond" w:hAnsi="Garamond" w:cs="Times New Roman"/>
          <w:sz w:val="22"/>
          <w:szCs w:val="22"/>
        </w:rPr>
        <w:t>datasondes</w:t>
      </w:r>
      <w:proofErr w:type="spellEnd"/>
      <w:r w:rsidRPr="004341A7">
        <w:rPr>
          <w:rFonts w:ascii="Garamond" w:hAnsi="Garamond" w:cs="Times New Roman"/>
          <w:sz w:val="22"/>
          <w:szCs w:val="22"/>
        </w:rPr>
        <w:t xml:space="preserve">’ transport.  </w:t>
      </w:r>
      <w:r>
        <w:rPr>
          <w:rFonts w:ascii="Garamond" w:hAnsi="Garamond" w:cs="Times New Roman"/>
          <w:sz w:val="22"/>
          <w:szCs w:val="22"/>
        </w:rPr>
        <w:t xml:space="preserve">If necessary, denote deployments that used a different sonde/sensor configuration than others (ex: if ROX and rapid-pulse probes were used, or if an EXO sonde was rotated in).  </w:t>
      </w:r>
      <w:r w:rsidRPr="00B60965">
        <w:rPr>
          <w:rFonts w:ascii="Garamond" w:hAnsi="Garamond" w:cs="Times New Roman"/>
          <w:bCs/>
          <w:sz w:val="22"/>
          <w:szCs w:val="22"/>
        </w:rPr>
        <w:t xml:space="preserve">If using the </w:t>
      </w:r>
      <w:r>
        <w:rPr>
          <w:rFonts w:ascii="Garamond" w:hAnsi="Garamond" w:cs="Times New Roman"/>
          <w:bCs/>
          <w:sz w:val="22"/>
          <w:szCs w:val="22"/>
        </w:rPr>
        <w:t>summary table option in the online deployment interface</w:t>
      </w:r>
      <w:r w:rsidRPr="00B60965">
        <w:rPr>
          <w:rFonts w:ascii="Garamond" w:hAnsi="Garamond" w:cs="Times New Roman"/>
          <w:bCs/>
          <w:sz w:val="22"/>
          <w:szCs w:val="22"/>
        </w:rPr>
        <w:t xml:space="preserve">, </w:t>
      </w:r>
      <w:r>
        <w:rPr>
          <w:rFonts w:ascii="Garamond" w:hAnsi="Garamond" w:cs="Times New Roman"/>
          <w:bCs/>
          <w:sz w:val="22"/>
          <w:szCs w:val="22"/>
        </w:rPr>
        <w:t xml:space="preserve">you may copy and paste the exported tables here and </w:t>
      </w:r>
      <w:r w:rsidRPr="00B60965">
        <w:rPr>
          <w:rFonts w:ascii="Garamond" w:hAnsi="Garamond" w:cs="Times New Roman"/>
          <w:bCs/>
          <w:sz w:val="22"/>
          <w:szCs w:val="22"/>
        </w:rPr>
        <w:t xml:space="preserve">edit </w:t>
      </w:r>
      <w:r>
        <w:rPr>
          <w:rFonts w:ascii="Garamond" w:hAnsi="Garamond" w:cs="Times New Roman"/>
          <w:bCs/>
          <w:sz w:val="22"/>
          <w:szCs w:val="22"/>
        </w:rPr>
        <w:t xml:space="preserve">them </w:t>
      </w:r>
      <w:r w:rsidRPr="00B60965">
        <w:rPr>
          <w:rFonts w:ascii="Garamond" w:hAnsi="Garamond" w:cs="Times New Roman"/>
          <w:bCs/>
          <w:sz w:val="22"/>
          <w:szCs w:val="22"/>
        </w:rPr>
        <w:t>as necessary</w:t>
      </w:r>
      <w:r>
        <w:rPr>
          <w:rFonts w:ascii="Garamond" w:hAnsi="Garamond" w:cs="Times New Roman"/>
          <w:bCs/>
          <w:sz w:val="22"/>
          <w:szCs w:val="22"/>
        </w:rPr>
        <w:t xml:space="preserve"> (please verify contents to ensure that no pre- or post-deployment data are included in the deployment intervals)</w:t>
      </w:r>
      <w:r w:rsidRPr="00B60965">
        <w:rPr>
          <w:rFonts w:ascii="Garamond" w:hAnsi="Garamond" w:cs="Times New Roman"/>
          <w:bCs/>
          <w:sz w:val="22"/>
          <w:szCs w:val="22"/>
        </w:rPr>
        <w:t>.</w:t>
      </w:r>
      <w:r>
        <w:rPr>
          <w:rFonts w:ascii="Garamond" w:hAnsi="Garamond" w:cs="Times New Roman"/>
          <w:bCs/>
          <w:sz w:val="22"/>
          <w:szCs w:val="22"/>
        </w:rPr>
        <w:t xml:space="preserve">  </w:t>
      </w:r>
      <w:r w:rsidRPr="00596AD2">
        <w:rPr>
          <w:rFonts w:ascii="Garamond" w:hAnsi="Garamond" w:cs="Times New Roman"/>
          <w:b/>
          <w:sz w:val="22"/>
          <w:szCs w:val="22"/>
        </w:rPr>
        <w:t>Also note when data collection began initially for your Reserve or sample sites.</w:t>
      </w:r>
      <w:r>
        <w:rPr>
          <w:rFonts w:ascii="Garamond" w:hAnsi="Garamond" w:cs="Times New Roman"/>
          <w:b/>
          <w:sz w:val="22"/>
          <w:szCs w:val="22"/>
        </w:rPr>
        <w:t>]</w:t>
      </w:r>
    </w:p>
    <w:p w:rsidR="00A8198E" w:rsidRDefault="00A8198E" w:rsidP="008371EB">
      <w:pPr>
        <w:pStyle w:val="HTMLPreformatted"/>
        <w:rPr>
          <w:rFonts w:ascii="Garamond" w:hAnsi="Garamond" w:cs="Times New Roman"/>
          <w:b/>
          <w:sz w:val="22"/>
          <w:szCs w:val="22"/>
        </w:rPr>
      </w:pPr>
    </w:p>
    <w:p w:rsidR="00A8198E" w:rsidRDefault="00A8198E" w:rsidP="00A8198E">
      <w:pPr>
        <w:pStyle w:val="HTMLPreformatted"/>
        <w:ind w:left="547" w:right="907"/>
        <w:jc w:val="both"/>
        <w:rPr>
          <w:rFonts w:ascii="Times New Roman" w:hAnsi="Times New Roman" w:cs="Times New Roman"/>
          <w:sz w:val="22"/>
          <w:szCs w:val="22"/>
        </w:rPr>
      </w:pPr>
      <w:r w:rsidRPr="00ED600C">
        <w:rPr>
          <w:rFonts w:ascii="Times New Roman" w:hAnsi="Times New Roman" w:cs="Times New Roman"/>
          <w:sz w:val="22"/>
          <w:szCs w:val="22"/>
        </w:rPr>
        <w:t xml:space="preserve">Sampling at Azevedo Pond and South Marsh began simultaneously at the end of June 1995 and data collection is ongoing. North Marsh began sampling on April 15, 1999. </w:t>
      </w:r>
      <w:proofErr w:type="spellStart"/>
      <w:r w:rsidRPr="00ED600C">
        <w:rPr>
          <w:rFonts w:ascii="Times New Roman" w:hAnsi="Times New Roman" w:cs="Times New Roman"/>
          <w:sz w:val="22"/>
          <w:szCs w:val="22"/>
        </w:rPr>
        <w:t>Vierra</w:t>
      </w:r>
      <w:proofErr w:type="spellEnd"/>
      <w:r w:rsidRPr="00ED600C">
        <w:rPr>
          <w:rFonts w:ascii="Times New Roman" w:hAnsi="Times New Roman" w:cs="Times New Roman"/>
          <w:sz w:val="22"/>
          <w:szCs w:val="22"/>
        </w:rPr>
        <w:t xml:space="preserve"> Mouth began sampling on March 14, 2001 at 13:00.</w:t>
      </w:r>
    </w:p>
    <w:p w:rsidR="00A8198E" w:rsidRPr="008C4E18" w:rsidRDefault="00A8198E" w:rsidP="008371EB">
      <w:pPr>
        <w:pStyle w:val="HTMLPreformatted"/>
        <w:rPr>
          <w:rFonts w:ascii="Garamond" w:hAnsi="Garamond" w:cs="Times New Roman"/>
          <w:sz w:val="22"/>
          <w:szCs w:val="22"/>
        </w:rPr>
      </w:pPr>
    </w:p>
    <w:p w:rsidR="00A8198E" w:rsidRDefault="00A8198E" w:rsidP="00A8198E">
      <w:pPr>
        <w:pStyle w:val="Heading1"/>
      </w:pPr>
      <w:r>
        <w:t xml:space="preserve">Deployment recovery times and dates </w:t>
      </w:r>
    </w:p>
    <w:p w:rsidR="008371EB" w:rsidRPr="00A8198E" w:rsidRDefault="00A8198E" w:rsidP="008371EB">
      <w:pPr>
        <w:pStyle w:val="HTMLPreformatted"/>
        <w:rPr>
          <w:rFonts w:ascii="Garamond" w:hAnsi="Garamond"/>
          <w:b/>
          <w:sz w:val="22"/>
          <w:szCs w:val="22"/>
        </w:rPr>
      </w:pPr>
      <w:r w:rsidRPr="00A8198E">
        <w:rPr>
          <w:rFonts w:ascii="Garamond" w:hAnsi="Garamond"/>
          <w:b/>
          <w:sz w:val="22"/>
          <w:szCs w:val="22"/>
          <w:highlight w:val="yellow"/>
        </w:rPr>
        <w:t>IN ANNUAL FILE</w:t>
      </w:r>
    </w:p>
    <w:p w:rsidR="00A8198E" w:rsidRDefault="00A8198E" w:rsidP="008371EB">
      <w:pPr>
        <w:pStyle w:val="HTMLPreformatted"/>
        <w:rPr>
          <w:rFonts w:ascii="Garamond" w:hAnsi="Garamond"/>
          <w:sz w:val="22"/>
          <w:szCs w:val="22"/>
        </w:rPr>
      </w:pPr>
    </w:p>
    <w:p w:rsidR="008371EB" w:rsidRDefault="008371EB" w:rsidP="008371EB">
      <w:pPr>
        <w:pStyle w:val="HTMLPreformatted"/>
        <w:rPr>
          <w:rFonts w:ascii="Garamond" w:hAnsi="Garamond"/>
          <w:sz w:val="22"/>
          <w:szCs w:val="22"/>
        </w:rPr>
      </w:pPr>
      <w:r>
        <w:rPr>
          <w:rFonts w:ascii="Garamond" w:hAnsi="Garamond"/>
          <w:sz w:val="22"/>
          <w:szCs w:val="22"/>
        </w:rPr>
        <w:tab/>
        <w:t>Example:</w:t>
      </w:r>
    </w:p>
    <w:p w:rsidR="008371EB" w:rsidRDefault="008371EB" w:rsidP="008371EB">
      <w:pPr>
        <w:pStyle w:val="HTMLPreformatted"/>
        <w:rPr>
          <w:rFonts w:ascii="Garamond" w:hAnsi="Garamond"/>
          <w:sz w:val="22"/>
          <w:szCs w:val="22"/>
        </w:rPr>
      </w:pPr>
      <w:r>
        <w:rPr>
          <w:rFonts w:ascii="Garamond" w:hAnsi="Garamond"/>
          <w:sz w:val="22"/>
          <w:szCs w:val="22"/>
        </w:rPr>
        <w:tab/>
      </w:r>
      <w:r>
        <w:rPr>
          <w:rFonts w:ascii="Garamond" w:hAnsi="Garamond"/>
          <w:sz w:val="22"/>
          <w:szCs w:val="22"/>
        </w:rPr>
        <w:tab/>
        <w:t>Deployment</w:t>
      </w:r>
      <w:r>
        <w:rPr>
          <w:rFonts w:ascii="Garamond" w:hAnsi="Garamond"/>
          <w:sz w:val="22"/>
          <w:szCs w:val="22"/>
        </w:rPr>
        <w:tab/>
      </w:r>
      <w:r>
        <w:rPr>
          <w:rFonts w:ascii="Garamond" w:hAnsi="Garamond"/>
          <w:sz w:val="22"/>
          <w:szCs w:val="22"/>
        </w:rPr>
        <w:tab/>
        <w:t>Retrieval</w:t>
      </w:r>
    </w:p>
    <w:p w:rsidR="008371EB" w:rsidRDefault="008371EB" w:rsidP="008371EB">
      <w:pPr>
        <w:pStyle w:val="HTMLPreformatted"/>
        <w:rPr>
          <w:rFonts w:ascii="Garamond" w:hAnsi="Garamond"/>
          <w:sz w:val="22"/>
          <w:szCs w:val="22"/>
        </w:rPr>
      </w:pPr>
      <w:r>
        <w:rPr>
          <w:rFonts w:ascii="Garamond" w:hAnsi="Garamond"/>
          <w:sz w:val="22"/>
          <w:szCs w:val="22"/>
        </w:rPr>
        <w:tab/>
      </w:r>
      <w:r>
        <w:rPr>
          <w:rFonts w:ascii="Garamond" w:hAnsi="Garamond"/>
          <w:sz w:val="22"/>
          <w:szCs w:val="22"/>
        </w:rPr>
        <w:tab/>
        <w:t>Date/Time</w:t>
      </w:r>
      <w:r>
        <w:rPr>
          <w:rFonts w:ascii="Garamond" w:hAnsi="Garamond"/>
          <w:sz w:val="22"/>
          <w:szCs w:val="22"/>
        </w:rPr>
        <w:tab/>
      </w:r>
      <w:r>
        <w:rPr>
          <w:rFonts w:ascii="Garamond" w:hAnsi="Garamond"/>
          <w:sz w:val="22"/>
          <w:szCs w:val="22"/>
        </w:rPr>
        <w:tab/>
        <w:t>Date/Time</w:t>
      </w:r>
    </w:p>
    <w:p w:rsidR="008371EB" w:rsidRDefault="008371EB" w:rsidP="008371EB">
      <w:pPr>
        <w:pStyle w:val="HTMLPreformatted"/>
        <w:rPr>
          <w:rFonts w:ascii="Garamond" w:hAnsi="Garamond"/>
          <w:sz w:val="22"/>
          <w:szCs w:val="22"/>
        </w:rPr>
      </w:pPr>
      <w:r>
        <w:rPr>
          <w:rFonts w:ascii="Garamond" w:hAnsi="Garamond"/>
          <w:sz w:val="22"/>
          <w:szCs w:val="22"/>
        </w:rPr>
        <w:tab/>
      </w:r>
      <w:r>
        <w:rPr>
          <w:rFonts w:ascii="Garamond" w:hAnsi="Garamond"/>
          <w:sz w:val="22"/>
          <w:szCs w:val="22"/>
        </w:rPr>
        <w:tab/>
        <w:t>1/02/2013 10:00</w:t>
      </w:r>
      <w:r>
        <w:rPr>
          <w:rFonts w:ascii="Garamond" w:hAnsi="Garamond"/>
          <w:sz w:val="22"/>
          <w:szCs w:val="22"/>
        </w:rPr>
        <w:tab/>
      </w:r>
      <w:r>
        <w:rPr>
          <w:rFonts w:ascii="Garamond" w:hAnsi="Garamond"/>
          <w:sz w:val="22"/>
          <w:szCs w:val="22"/>
        </w:rPr>
        <w:tab/>
        <w:t>1/16/2013 11:00</w:t>
      </w:r>
    </w:p>
    <w:p w:rsidR="008371EB" w:rsidRPr="008371EB" w:rsidRDefault="008371EB"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8371EB"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rsidR="00AA53D4" w:rsidRPr="004341A7" w:rsidRDefault="008371EB" w:rsidP="009B3254">
      <w:pPr>
        <w:rPr>
          <w:rFonts w:ascii="Garamond" w:hAnsi="Garamond"/>
          <w:b/>
          <w:bCs/>
          <w:sz w:val="22"/>
          <w:szCs w:val="22"/>
        </w:rPr>
      </w:pPr>
      <w:r>
        <w:rPr>
          <w:rFonts w:ascii="Garamond" w:hAnsi="Garamond"/>
          <w:sz w:val="22"/>
          <w:szCs w:val="22"/>
        </w:rPr>
        <w:t>[</w:t>
      </w:r>
      <w:r w:rsidRPr="00BD482B">
        <w:rPr>
          <w:rFonts w:ascii="Garamond" w:hAnsi="Garamond"/>
          <w:sz w:val="22"/>
          <w:szCs w:val="22"/>
        </w:rPr>
        <w:t>Instructions/Remove:</w:t>
      </w:r>
      <w:r>
        <w:rPr>
          <w:rFonts w:ascii="Garamond" w:hAnsi="Garamond"/>
          <w:sz w:val="22"/>
          <w:szCs w:val="22"/>
        </w:rPr>
        <w:t xml:space="preserve"> </w:t>
      </w:r>
      <w:r w:rsidR="00AA53D4" w:rsidRPr="004341A7">
        <w:rPr>
          <w:rFonts w:ascii="Garamond" w:hAnsi="Garamond"/>
          <w:sz w:val="22"/>
          <w:szCs w:val="22"/>
        </w:rPr>
        <w:t xml:space="preserve">This section will address data ownership and data liability by </w:t>
      </w:r>
      <w:r w:rsidR="00AA53D4" w:rsidRPr="004341A7">
        <w:rPr>
          <w:rFonts w:ascii="Garamond" w:hAnsi="Garamond"/>
          <w:sz w:val="22"/>
          <w:szCs w:val="22"/>
          <w:u w:val="single"/>
        </w:rPr>
        <w:t>including the following excerpt</w:t>
      </w:r>
      <w:r w:rsidR="00AA53D4" w:rsidRPr="004341A7">
        <w:rPr>
          <w:rFonts w:ascii="Garamond" w:hAnsi="Garamond"/>
          <w:sz w:val="22"/>
          <w:szCs w:val="22"/>
          <w:u w:val="words"/>
        </w:rPr>
        <w:t xml:space="preserve"> </w:t>
      </w:r>
      <w:r w:rsidR="00AA53D4" w:rsidRPr="004341A7">
        <w:rPr>
          <w:rFonts w:ascii="Garamond" w:hAnsi="Garamond"/>
          <w:sz w:val="22"/>
          <w:szCs w:val="22"/>
        </w:rPr>
        <w:t>from the Ocean and Coastal Resource Management Data Dissemination Policy for the NERRS System-wide Monitoring Program in the metadata.</w:t>
      </w:r>
      <w:r>
        <w:rPr>
          <w:rFonts w:ascii="Garamond" w:hAnsi="Garamond"/>
          <w:sz w:val="22"/>
          <w:szCs w:val="22"/>
        </w:rPr>
        <w:t>]</w:t>
      </w:r>
    </w:p>
    <w:p w:rsidR="00AA53D4" w:rsidRPr="004341A7" w:rsidRDefault="00AA53D4" w:rsidP="00AA53D4">
      <w:pPr>
        <w:jc w:val="both"/>
        <w:rPr>
          <w:rFonts w:ascii="Garamond" w:hAnsi="Garamond"/>
          <w:sz w:val="22"/>
          <w:szCs w:val="22"/>
        </w:rPr>
      </w:pPr>
    </w:p>
    <w:p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1E5567" w:rsidRDefault="006446B6" w:rsidP="006446B6">
      <w:pPr>
        <w:pStyle w:val="BodyTextIndent2"/>
        <w:spacing w:after="0" w:line="240" w:lineRule="auto"/>
        <w:ind w:left="0" w:right="900"/>
        <w:rPr>
          <w:rFonts w:ascii="Garamond" w:hAnsi="Garamond" w:cs="Arial"/>
          <w:sz w:val="22"/>
          <w:szCs w:val="22"/>
        </w:rPr>
      </w:pPr>
    </w:p>
    <w:p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rsidR="00AA53D4" w:rsidRPr="006446B6" w:rsidRDefault="00FA138D" w:rsidP="00FA138D">
      <w:pPr>
        <w:pStyle w:val="BodyTextIndent2"/>
        <w:spacing w:after="0" w:line="240" w:lineRule="auto"/>
        <w:ind w:right="720"/>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14"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2012.</w:t>
      </w:r>
      <w:r w:rsidR="006446B6" w:rsidRPr="001E5567">
        <w:rPr>
          <w:rFonts w:ascii="Garamond" w:hAnsi="Garamond" w:cs="Arial"/>
          <w:sz w:val="22"/>
          <w:szCs w:val="22"/>
        </w:rPr>
        <w:t>.</w:t>
      </w:r>
    </w:p>
    <w:p w:rsidR="006446B6" w:rsidRDefault="006446B6" w:rsidP="00AA53D4">
      <w:pPr>
        <w:pStyle w:val="BodyTextIndent2"/>
        <w:spacing w:after="0" w:line="240" w:lineRule="auto"/>
        <w:jc w:val="both"/>
        <w:rPr>
          <w:rFonts w:ascii="Garamond" w:hAnsi="Garamond"/>
          <w:sz w:val="22"/>
          <w:szCs w:val="22"/>
        </w:rPr>
      </w:pPr>
    </w:p>
    <w:p w:rsidR="00AA53D4" w:rsidRPr="004341A7" w:rsidRDefault="006446B6" w:rsidP="00AA53D4">
      <w:pPr>
        <w:pStyle w:val="BodyTextIndent2"/>
        <w:spacing w:after="0" w:line="240" w:lineRule="auto"/>
        <w:jc w:val="both"/>
        <w:rPr>
          <w:rFonts w:ascii="Garamond" w:hAnsi="Garamond"/>
          <w:sz w:val="22"/>
          <w:szCs w:val="22"/>
        </w:rPr>
      </w:pPr>
      <w:r>
        <w:rPr>
          <w:rFonts w:ascii="Garamond" w:hAnsi="Garamond"/>
          <w:sz w:val="22"/>
          <w:szCs w:val="22"/>
        </w:rPr>
        <w:t>.</w:t>
      </w:r>
      <w:r w:rsidR="00AA53D4" w:rsidRPr="006446B6">
        <w:rPr>
          <w:rFonts w:ascii="Garamond" w:hAnsi="Garamond"/>
          <w:sz w:val="22"/>
          <w:szCs w:val="22"/>
        </w:rPr>
        <w:t xml:space="preserve">Also </w:t>
      </w:r>
      <w:r w:rsidR="00AA53D4" w:rsidRPr="006446B6">
        <w:rPr>
          <w:rFonts w:ascii="Garamond" w:hAnsi="Garamond"/>
          <w:sz w:val="22"/>
          <w:szCs w:val="22"/>
          <w:u w:val="single"/>
        </w:rPr>
        <w:t>include the following excerpt</w:t>
      </w:r>
      <w:r w:rsidR="00AA53D4" w:rsidRPr="006446B6">
        <w:rPr>
          <w:rFonts w:ascii="Garamond" w:hAnsi="Garamond"/>
          <w:sz w:val="22"/>
          <w:szCs w:val="22"/>
        </w:rPr>
        <w:t xml:space="preserve"> in the metadata which will address how</w:t>
      </w:r>
      <w:r w:rsidR="00AA53D4" w:rsidRPr="004341A7">
        <w:rPr>
          <w:rFonts w:ascii="Garamond" w:hAnsi="Garamond"/>
          <w:sz w:val="22"/>
          <w:szCs w:val="22"/>
        </w:rPr>
        <w:t xml:space="preserve"> and where the data can be obtained.  </w:t>
      </w:r>
    </w:p>
    <w:p w:rsidR="00AA53D4" w:rsidRPr="004341A7" w:rsidRDefault="00AA53D4" w:rsidP="00AA53D4">
      <w:pPr>
        <w:pStyle w:val="BodyTextIndent2"/>
        <w:spacing w:after="0" w:line="240" w:lineRule="auto"/>
        <w:jc w:val="both"/>
        <w:rPr>
          <w:rFonts w:ascii="Garamond" w:hAnsi="Garamond"/>
          <w:sz w:val="22"/>
          <w:szCs w:val="22"/>
        </w:rPr>
      </w:pPr>
    </w:p>
    <w:p w:rsidR="006446B6" w:rsidRPr="001E5567" w:rsidRDefault="006446B6" w:rsidP="001E5567">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5"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8371EB"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rsidR="00E47CBB" w:rsidRDefault="008371EB" w:rsidP="00E47CBB">
      <w:pPr>
        <w:pStyle w:val="HTMLPreformatted"/>
        <w:rPr>
          <w:rFonts w:ascii="Garamond" w:hAnsi="Garamond" w:cs="Times New Roman"/>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9D0A44" w:rsidRPr="00A8198E">
        <w:rPr>
          <w:rFonts w:ascii="Garamond" w:hAnsi="Garamond" w:cs="Times New Roman"/>
          <w:sz w:val="22"/>
          <w:szCs w:val="22"/>
          <w:highlight w:val="yellow"/>
        </w:rPr>
        <w:t>Included in annual metadata document</w:t>
      </w:r>
      <w:r>
        <w:rPr>
          <w:rFonts w:ascii="Garamond" w:hAnsi="Garamond" w:cs="Times New Roman"/>
          <w:sz w:val="22"/>
          <w:szCs w:val="22"/>
        </w:rPr>
        <w:t>]</w:t>
      </w:r>
    </w:p>
    <w:p w:rsidR="008371EB" w:rsidRPr="00476F73" w:rsidRDefault="008371EB" w:rsidP="008371EB">
      <w:pPr>
        <w:ind w:left="360" w:right="180"/>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XXX</w:t>
      </w:r>
      <w:r w:rsidRPr="00476F73">
        <w:rPr>
          <w:rFonts w:ascii="Garamond" w:hAnsi="Garamond"/>
          <w:sz w:val="22"/>
          <w:szCs w:val="22"/>
        </w:rPr>
        <w:t xml:space="preserve"> NERR also monitors </w:t>
      </w:r>
      <w:r>
        <w:rPr>
          <w:rFonts w:ascii="Garamond" w:hAnsi="Garamond"/>
          <w:sz w:val="22"/>
          <w:szCs w:val="22"/>
        </w:rPr>
        <w:t xml:space="preserve">15-minute meteorological along with monthly grab samples and </w:t>
      </w:r>
      <w:proofErr w:type="spellStart"/>
      <w:r>
        <w:rPr>
          <w:rFonts w:ascii="Garamond" w:hAnsi="Garamond"/>
          <w:sz w:val="22"/>
          <w:szCs w:val="22"/>
        </w:rPr>
        <w:t>diel</w:t>
      </w:r>
      <w:proofErr w:type="spellEnd"/>
      <w:r>
        <w:rPr>
          <w:rFonts w:ascii="Garamond" w:hAnsi="Garamond"/>
          <w:sz w:val="22"/>
          <w:szCs w:val="22"/>
        </w:rPr>
        <w:t xml:space="preserve"> sampling for nutrient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6" w:history="1">
        <w:r w:rsidRPr="00DC79F1">
          <w:rPr>
            <w:rStyle w:val="Hyperlink"/>
            <w:rFonts w:ascii="Garamond" w:hAnsi="Garamond"/>
            <w:sz w:val="22"/>
            <w:szCs w:val="22"/>
          </w:rPr>
          <w:t>www.nerrsdata.org</w:t>
        </w:r>
      </w:hyperlink>
      <w:r w:rsidRPr="00476F73">
        <w:rPr>
          <w:rFonts w:ascii="Garamond" w:hAnsi="Garamond"/>
          <w:sz w:val="22"/>
          <w:szCs w:val="22"/>
        </w:rPr>
        <w:t>.</w:t>
      </w:r>
    </w:p>
    <w:p w:rsidR="008371EB" w:rsidRPr="004341A7" w:rsidRDefault="008371EB" w:rsidP="00E47CBB">
      <w:pPr>
        <w:pStyle w:val="HTMLPreformatted"/>
        <w:rPr>
          <w:rFonts w:ascii="Garamond" w:hAnsi="Garamond" w:cs="Times New Roman"/>
          <w:b/>
          <w:sz w:val="22"/>
          <w:szCs w:val="22"/>
        </w:rPr>
      </w:pPr>
    </w:p>
    <w:p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t>II.  Physical Structure Descriptors</w:t>
      </w:r>
    </w:p>
    <w:p w:rsidR="00B4483D" w:rsidRPr="004341A7" w:rsidRDefault="00B4483D">
      <w:pPr>
        <w:pStyle w:val="HTMLPreformatted"/>
        <w:rPr>
          <w:rFonts w:ascii="Garamond" w:hAnsi="Garamond"/>
          <w:sz w:val="22"/>
          <w:szCs w:val="22"/>
        </w:rPr>
      </w:pPr>
    </w:p>
    <w:p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rsidR="00317D02" w:rsidRPr="004341A7" w:rsidRDefault="008371EB" w:rsidP="00317D02">
      <w:pPr>
        <w:pStyle w:val="HTMLPreformatted"/>
        <w:rPr>
          <w:rFonts w:ascii="Garamond" w:hAnsi="Garamond" w:cs="Times New Roman"/>
          <w:b/>
          <w:i/>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317D02" w:rsidRPr="004341A7">
        <w:rPr>
          <w:rFonts w:ascii="Garamond" w:hAnsi="Garamond" w:cs="Times New Roman"/>
          <w:sz w:val="22"/>
          <w:szCs w:val="22"/>
        </w:rPr>
        <w:t>Include the parameter description, units, sensor type, model #, range of measurement, accuracy and resolution for each sensor for all measuring devices (6600, 6600 EDS, 6600 EDS V2, 6600 V2</w:t>
      </w:r>
      <w:r w:rsidR="00317D02">
        <w:rPr>
          <w:rFonts w:ascii="Garamond" w:hAnsi="Garamond" w:cs="Times New Roman"/>
          <w:sz w:val="22"/>
          <w:szCs w:val="22"/>
        </w:rPr>
        <w:t>, or EXO</w:t>
      </w:r>
      <w:r w:rsidR="00317D02" w:rsidRPr="004341A7">
        <w:rPr>
          <w:rFonts w:ascii="Garamond" w:hAnsi="Garamond" w:cs="Times New Roman"/>
          <w:sz w:val="22"/>
          <w:szCs w:val="22"/>
        </w:rPr>
        <w:t xml:space="preserve">).  </w:t>
      </w:r>
      <w:r w:rsidR="00317D02" w:rsidRPr="004341A7">
        <w:rPr>
          <w:rFonts w:ascii="Garamond" w:hAnsi="Garamond" w:cs="Times New Roman"/>
          <w:b/>
          <w:i/>
          <w:sz w:val="22"/>
          <w:szCs w:val="22"/>
        </w:rPr>
        <w:t>Specify if all of your sondes are the same model and have the same configuration.  If not, detail how many of each model you have, what different sensor configurations you use, and where the different models/configurations are deployed.</w:t>
      </w:r>
      <w:r w:rsidR="00317D02" w:rsidRPr="004341A7">
        <w:rPr>
          <w:rFonts w:ascii="Garamond" w:hAnsi="Garamond" w:cs="Times New Roman"/>
          <w:sz w:val="22"/>
          <w:szCs w:val="22"/>
        </w:rPr>
        <w:t xml:space="preserve">  See the following</w:t>
      </w:r>
      <w:r w:rsidR="00317D02">
        <w:rPr>
          <w:rFonts w:ascii="Garamond" w:hAnsi="Garamond" w:cs="Times New Roman"/>
          <w:sz w:val="22"/>
          <w:szCs w:val="22"/>
        </w:rPr>
        <w:t xml:space="preserve"> example, </w:t>
      </w:r>
      <w:r w:rsidR="00317D02" w:rsidRPr="00BB13EA">
        <w:rPr>
          <w:rFonts w:ascii="Garamond" w:hAnsi="Garamond" w:cs="Times New Roman"/>
          <w:b/>
          <w:i/>
          <w:sz w:val="22"/>
          <w:szCs w:val="22"/>
        </w:rPr>
        <w:t>update for your sondes/sensors</w:t>
      </w:r>
      <w:r w:rsidR="00317D02">
        <w:rPr>
          <w:rFonts w:ascii="Garamond" w:hAnsi="Garamond" w:cs="Times New Roman"/>
          <w:sz w:val="22"/>
          <w:szCs w:val="22"/>
        </w:rPr>
        <w:t xml:space="preserve"> (do not include sondes/sensors that were not in use), and include the disclaimers below.</w:t>
      </w:r>
      <w:r w:rsidR="00317D02" w:rsidRPr="004341A7">
        <w:rPr>
          <w:rFonts w:ascii="Garamond" w:hAnsi="Garamond" w:cs="Times New Roman"/>
          <w:sz w:val="22"/>
          <w:szCs w:val="22"/>
        </w:rPr>
        <w:t xml:space="preserve"> </w:t>
      </w:r>
      <w:r>
        <w:rPr>
          <w:rFonts w:ascii="Garamond" w:hAnsi="Garamond" w:cs="Times New Roman"/>
          <w:sz w:val="22"/>
          <w:szCs w:val="22"/>
        </w:rPr>
        <w:t>]</w:t>
      </w:r>
      <w:r w:rsidR="00317D02" w:rsidRPr="004341A7">
        <w:rPr>
          <w:rFonts w:ascii="Garamond" w:hAnsi="Garamond" w:cs="Times New Roman"/>
          <w:b/>
          <w:i/>
          <w:sz w:val="22"/>
          <w:szCs w:val="22"/>
        </w:rPr>
        <w:t xml:space="preserve"> </w:t>
      </w:r>
    </w:p>
    <w:p w:rsidR="00317D02" w:rsidRDefault="00317D02" w:rsidP="00317D02">
      <w:pPr>
        <w:rPr>
          <w:rFonts w:ascii="Garamond" w:hAnsi="Garamond"/>
          <w:sz w:val="22"/>
          <w:szCs w:val="22"/>
          <w:u w:val="single"/>
        </w:rPr>
      </w:pPr>
    </w:p>
    <w:p w:rsidR="00A8198E" w:rsidRDefault="00A8198E" w:rsidP="00A8198E">
      <w:pPr>
        <w:ind w:left="360"/>
        <w:rPr>
          <w:rFonts w:ascii="Garamond" w:hAnsi="Garamond"/>
          <w:sz w:val="22"/>
          <w:szCs w:val="22"/>
        </w:rPr>
      </w:pPr>
      <w:r w:rsidRPr="00A26F70">
        <w:rPr>
          <w:sz w:val="20"/>
          <w:szCs w:val="20"/>
        </w:rPr>
        <w:t xml:space="preserve">ELK NERR </w:t>
      </w:r>
      <w:r>
        <w:rPr>
          <w:rFonts w:ascii="Garamond" w:hAnsi="Garamond"/>
          <w:sz w:val="22"/>
          <w:szCs w:val="22"/>
        </w:rPr>
        <w:t>deployed</w:t>
      </w:r>
      <w:r w:rsidRPr="00286A59">
        <w:rPr>
          <w:rFonts w:ascii="Garamond" w:hAnsi="Garamond"/>
          <w:sz w:val="22"/>
          <w:szCs w:val="22"/>
        </w:rPr>
        <w:t xml:space="preserve"> </w:t>
      </w:r>
      <w:r>
        <w:rPr>
          <w:rFonts w:ascii="Garamond" w:hAnsi="Garamond"/>
          <w:sz w:val="22"/>
          <w:szCs w:val="22"/>
        </w:rPr>
        <w:t>EXO2</w:t>
      </w:r>
      <w:r w:rsidRPr="00286A59">
        <w:rPr>
          <w:rFonts w:ascii="Garamond" w:hAnsi="Garamond"/>
          <w:sz w:val="22"/>
          <w:szCs w:val="22"/>
        </w:rPr>
        <w:t xml:space="preserve"> </w:t>
      </w:r>
      <w:r>
        <w:rPr>
          <w:rFonts w:ascii="Garamond" w:hAnsi="Garamond"/>
          <w:sz w:val="22"/>
          <w:szCs w:val="22"/>
        </w:rPr>
        <w:t>data loggers at all four sites in</w:t>
      </w:r>
      <w:r w:rsidRPr="00286A59">
        <w:rPr>
          <w:rFonts w:ascii="Garamond" w:hAnsi="Garamond"/>
          <w:sz w:val="22"/>
          <w:szCs w:val="22"/>
        </w:rPr>
        <w:t xml:space="preserve"> 20</w:t>
      </w:r>
      <w:r>
        <w:rPr>
          <w:rFonts w:ascii="Garamond" w:hAnsi="Garamond"/>
          <w:sz w:val="22"/>
          <w:szCs w:val="22"/>
        </w:rPr>
        <w:t>17</w:t>
      </w:r>
      <w:r w:rsidRPr="00286A59">
        <w:rPr>
          <w:rFonts w:ascii="Garamond" w:hAnsi="Garamond"/>
          <w:sz w:val="22"/>
          <w:szCs w:val="22"/>
        </w:rPr>
        <w:t xml:space="preserve">.  </w:t>
      </w:r>
      <w:r>
        <w:rPr>
          <w:rFonts w:ascii="Garamond" w:hAnsi="Garamond"/>
          <w:sz w:val="22"/>
          <w:szCs w:val="22"/>
        </w:rPr>
        <w:t>All sondes are the same model with the same probe configuration.</w:t>
      </w:r>
      <w:r w:rsidRPr="00286A59">
        <w:rPr>
          <w:rFonts w:ascii="Garamond" w:hAnsi="Garamond"/>
          <w:sz w:val="22"/>
          <w:szCs w:val="22"/>
        </w:rPr>
        <w:t xml:space="preserve"> </w:t>
      </w:r>
    </w:p>
    <w:p w:rsidR="004514AD" w:rsidRDefault="004514AD" w:rsidP="004514AD">
      <w:pPr>
        <w:ind w:left="360"/>
        <w:rPr>
          <w:rFonts w:ascii="Garamond" w:hAnsi="Garamond"/>
          <w:sz w:val="22"/>
          <w:szCs w:val="22"/>
        </w:rPr>
      </w:pPr>
    </w:p>
    <w:p w:rsidR="004514AD" w:rsidRDefault="004514AD" w:rsidP="004514AD">
      <w:pPr>
        <w:ind w:left="360"/>
        <w:rPr>
          <w:rFonts w:ascii="Garamond" w:hAnsi="Garamond"/>
          <w:sz w:val="22"/>
          <w:szCs w:val="22"/>
        </w:rPr>
      </w:pPr>
      <w:r>
        <w:rPr>
          <w:rFonts w:ascii="Garamond" w:hAnsi="Garamond"/>
          <w:sz w:val="22"/>
          <w:szCs w:val="22"/>
        </w:rPr>
        <w:t>YSI EXO Sonde:</w:t>
      </w:r>
    </w:p>
    <w:p w:rsidR="004514AD" w:rsidRDefault="004514AD" w:rsidP="004514AD">
      <w:pPr>
        <w:ind w:left="360"/>
        <w:rPr>
          <w:rFonts w:ascii="Garamond" w:hAnsi="Garamond"/>
          <w:sz w:val="22"/>
          <w:szCs w:val="22"/>
        </w:rPr>
      </w:pPr>
    </w:p>
    <w:p w:rsidR="004514AD" w:rsidRPr="00B4530B" w:rsidRDefault="004514AD" w:rsidP="004514AD">
      <w:pPr>
        <w:ind w:left="360"/>
        <w:rPr>
          <w:rFonts w:ascii="Garamond" w:hAnsi="Garamond"/>
          <w:sz w:val="22"/>
          <w:szCs w:val="22"/>
        </w:rPr>
      </w:pPr>
      <w:r w:rsidRPr="00B4530B">
        <w:rPr>
          <w:rFonts w:ascii="Garamond" w:hAnsi="Garamond"/>
          <w:sz w:val="22"/>
          <w:szCs w:val="22"/>
        </w:rPr>
        <w:t>Parameter: Temperature</w:t>
      </w:r>
    </w:p>
    <w:p w:rsidR="004514AD" w:rsidRPr="00082FCB" w:rsidRDefault="004514AD" w:rsidP="004514AD">
      <w:pPr>
        <w:ind w:left="360"/>
        <w:rPr>
          <w:rFonts w:ascii="Garamond" w:hAnsi="Garamond"/>
          <w:sz w:val="22"/>
          <w:szCs w:val="22"/>
        </w:rPr>
      </w:pPr>
      <w:r w:rsidRPr="00082FCB">
        <w:rPr>
          <w:rFonts w:ascii="Garamond" w:hAnsi="Garamond"/>
          <w:sz w:val="22"/>
          <w:szCs w:val="22"/>
        </w:rPr>
        <w:t>Units: Celsius (C)</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w:t>
      </w:r>
      <w:r w:rsidR="00EA2EC5">
        <w:rPr>
          <w:rFonts w:ascii="Garamond" w:hAnsi="Garamond"/>
          <w:sz w:val="22"/>
          <w:szCs w:val="22"/>
        </w:rPr>
        <w:t xml:space="preserve">CT2 probe, </w:t>
      </w:r>
      <w:proofErr w:type="spellStart"/>
      <w:r w:rsidRPr="00082FCB">
        <w:rPr>
          <w:rFonts w:ascii="Garamond" w:hAnsi="Garamond"/>
          <w:sz w:val="22"/>
          <w:szCs w:val="22"/>
        </w:rPr>
        <w:t>Thermistor</w:t>
      </w:r>
      <w:proofErr w:type="spellEnd"/>
    </w:p>
    <w:p w:rsidR="004514AD" w:rsidRPr="00B4530B" w:rsidRDefault="004514AD" w:rsidP="004514AD">
      <w:pPr>
        <w:ind w:left="360"/>
        <w:rPr>
          <w:rFonts w:ascii="Garamond" w:hAnsi="Garamond"/>
          <w:sz w:val="22"/>
          <w:szCs w:val="22"/>
        </w:rPr>
      </w:pPr>
      <w:r w:rsidRPr="00082FCB">
        <w:rPr>
          <w:rFonts w:ascii="Garamond" w:hAnsi="Garamond"/>
          <w:sz w:val="22"/>
          <w:szCs w:val="22"/>
        </w:rPr>
        <w:t xml:space="preserve">Model#: </w:t>
      </w:r>
      <w:r w:rsidRPr="00A8198E">
        <w:rPr>
          <w:rFonts w:ascii="Garamond" w:hAnsi="Garamond"/>
          <w:sz w:val="22"/>
          <w:szCs w:val="22"/>
          <w:highlight w:val="yellow"/>
        </w:rPr>
        <w:t>599870</w:t>
      </w:r>
    </w:p>
    <w:p w:rsidR="004514AD" w:rsidRPr="00082FCB" w:rsidRDefault="004514AD" w:rsidP="004514AD">
      <w:pPr>
        <w:ind w:left="360"/>
        <w:rPr>
          <w:rFonts w:ascii="Garamond" w:hAnsi="Garamond"/>
          <w:sz w:val="22"/>
          <w:szCs w:val="22"/>
        </w:rPr>
      </w:pPr>
      <w:r w:rsidRPr="00082FCB">
        <w:rPr>
          <w:rFonts w:ascii="Garamond" w:hAnsi="Garamond"/>
          <w:sz w:val="22"/>
          <w:szCs w:val="22"/>
        </w:rPr>
        <w:t>Range: -5 to 50 C</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-5 to 35: +/- 0.01, 35 to 50: +/- .005</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0.01 C</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Conductivity</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w:t>
      </w:r>
      <w:r w:rsidR="00EA2EC5">
        <w:rPr>
          <w:rFonts w:ascii="Garamond" w:hAnsi="Garamond"/>
          <w:sz w:val="22"/>
          <w:szCs w:val="22"/>
        </w:rPr>
        <w:t xml:space="preserve">CT2 probe, </w:t>
      </w:r>
      <w:r w:rsidRPr="00082FCB">
        <w:rPr>
          <w:rFonts w:ascii="Garamond" w:hAnsi="Garamond"/>
          <w:sz w:val="22"/>
          <w:szCs w:val="22"/>
        </w:rPr>
        <w:t xml:space="preserve">4-electrode cell with </w:t>
      </w:r>
      <w:proofErr w:type="spellStart"/>
      <w:r w:rsidRPr="00082FCB">
        <w:rPr>
          <w:rFonts w:ascii="Garamond" w:hAnsi="Garamond"/>
          <w:sz w:val="22"/>
          <w:szCs w:val="22"/>
        </w:rPr>
        <w:t>autoranging</w:t>
      </w:r>
      <w:proofErr w:type="spellEnd"/>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Model#: 599870 </w:t>
      </w:r>
    </w:p>
    <w:p w:rsidR="004514AD" w:rsidRPr="00B41BDE" w:rsidRDefault="004514AD" w:rsidP="004514AD">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/cm (range dependant)</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Salinity</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w:t>
      </w:r>
      <w:r w:rsidR="00EA2EC5">
        <w:rPr>
          <w:rFonts w:ascii="Garamond" w:hAnsi="Garamond"/>
          <w:sz w:val="22"/>
          <w:szCs w:val="22"/>
        </w:rPr>
        <w:t xml:space="preserve">CT2 probe, </w:t>
      </w:r>
      <w:r w:rsidRPr="00082FCB">
        <w:rPr>
          <w:rFonts w:ascii="Garamond" w:hAnsi="Garamond"/>
          <w:sz w:val="22"/>
          <w:szCs w:val="22"/>
        </w:rPr>
        <w:t>Calculated from conductivity and temperature</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Range: 0 to 70 </w:t>
      </w:r>
      <w:proofErr w:type="spellStart"/>
      <w:r>
        <w:rPr>
          <w:rFonts w:ascii="Garamond" w:hAnsi="Garamond"/>
          <w:sz w:val="22"/>
          <w:szCs w:val="22"/>
        </w:rPr>
        <w:t>psu</w:t>
      </w:r>
      <w:proofErr w:type="spellEnd"/>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Accuracy: +/- 1.0% of reading pr 0.1 </w:t>
      </w:r>
      <w:proofErr w:type="spellStart"/>
      <w:r w:rsidRPr="00082FCB">
        <w:rPr>
          <w:rFonts w:ascii="Garamond" w:hAnsi="Garamond"/>
          <w:sz w:val="22"/>
          <w:szCs w:val="22"/>
        </w:rPr>
        <w:t>ppt</w:t>
      </w:r>
      <w:proofErr w:type="spellEnd"/>
      <w:r w:rsidRPr="00082FCB">
        <w:rPr>
          <w:rFonts w:ascii="Garamond" w:hAnsi="Garamond"/>
          <w:sz w:val="22"/>
          <w:szCs w:val="22"/>
        </w:rPr>
        <w:t>, whichever is greater</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Pr>
          <w:rFonts w:ascii="Garamond" w:hAnsi="Garamond"/>
          <w:sz w:val="22"/>
          <w:szCs w:val="22"/>
        </w:rPr>
        <w:t>su</w:t>
      </w:r>
      <w:proofErr w:type="spellEnd"/>
    </w:p>
    <w:p w:rsidR="004514AD" w:rsidRDefault="004514AD" w:rsidP="004514AD">
      <w:pPr>
        <w:ind w:left="360"/>
        <w:rPr>
          <w:rFonts w:ascii="Garamond" w:hAnsi="Garamond"/>
          <w:sz w:val="22"/>
          <w:szCs w:val="22"/>
        </w:rPr>
      </w:pPr>
    </w:p>
    <w:p w:rsidR="00EA2EC5" w:rsidRDefault="00EA2EC5" w:rsidP="004514AD">
      <w:pPr>
        <w:ind w:left="360"/>
        <w:rPr>
          <w:rFonts w:ascii="Garamond" w:hAnsi="Garamond"/>
          <w:sz w:val="22"/>
          <w:szCs w:val="22"/>
        </w:rPr>
      </w:pPr>
      <w:r>
        <w:rPr>
          <w:rFonts w:ascii="Garamond" w:hAnsi="Garamond"/>
          <w:sz w:val="22"/>
          <w:szCs w:val="22"/>
        </w:rPr>
        <w:t>OR</w:t>
      </w:r>
    </w:p>
    <w:p w:rsidR="00EA2EC5" w:rsidRDefault="00EA2EC5" w:rsidP="004514AD">
      <w:pPr>
        <w:ind w:left="360"/>
        <w:rPr>
          <w:rFonts w:ascii="Garamond" w:hAnsi="Garamond"/>
          <w:sz w:val="22"/>
          <w:szCs w:val="22"/>
        </w:rPr>
      </w:pPr>
    </w:p>
    <w:p w:rsidR="00EA2EC5" w:rsidRPr="00EA2EC5" w:rsidRDefault="00EA2EC5" w:rsidP="008C4E18">
      <w:pPr>
        <w:ind w:left="360"/>
        <w:rPr>
          <w:rFonts w:ascii="Garamond" w:hAnsi="Garamond"/>
          <w:sz w:val="22"/>
          <w:szCs w:val="22"/>
        </w:rPr>
      </w:pPr>
      <w:r w:rsidRPr="008C4E18">
        <w:rPr>
          <w:rFonts w:ascii="Garamond" w:hAnsi="Garamond"/>
          <w:sz w:val="22"/>
          <w:szCs w:val="22"/>
        </w:rPr>
        <w:t>Parameter: Temperature</w:t>
      </w:r>
    </w:p>
    <w:p w:rsidR="00EA2EC5" w:rsidRPr="008C4E18" w:rsidRDefault="00EA2EC5" w:rsidP="008C4E18">
      <w:pPr>
        <w:ind w:left="360"/>
        <w:rPr>
          <w:rFonts w:ascii="Garamond" w:hAnsi="Garamond"/>
          <w:sz w:val="22"/>
          <w:szCs w:val="22"/>
        </w:rPr>
      </w:pPr>
      <w:r w:rsidRPr="008C4E18">
        <w:rPr>
          <w:rFonts w:ascii="Garamond" w:hAnsi="Garamond"/>
          <w:sz w:val="22"/>
          <w:szCs w:val="22"/>
        </w:rPr>
        <w:t>Units: Celsius (C)</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Sensor Type: Wiped probe; </w:t>
      </w:r>
      <w:proofErr w:type="spellStart"/>
      <w:r w:rsidRPr="008C4E18">
        <w:rPr>
          <w:rFonts w:ascii="Garamond" w:hAnsi="Garamond"/>
          <w:sz w:val="22"/>
          <w:szCs w:val="22"/>
        </w:rPr>
        <w:t>Thermistor</w:t>
      </w:r>
      <w:proofErr w:type="spellEnd"/>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Model#: </w:t>
      </w:r>
      <w:r w:rsidRPr="00A8198E">
        <w:rPr>
          <w:rFonts w:ascii="Garamond" w:hAnsi="Garamond"/>
          <w:sz w:val="22"/>
          <w:szCs w:val="22"/>
          <w:highlight w:val="yellow"/>
        </w:rPr>
        <w:t>599827</w:t>
      </w:r>
    </w:p>
    <w:p w:rsidR="00EA2EC5" w:rsidRPr="008C4E18" w:rsidRDefault="00EA2EC5" w:rsidP="008C4E18">
      <w:pPr>
        <w:ind w:left="360"/>
        <w:rPr>
          <w:rFonts w:ascii="Garamond" w:hAnsi="Garamond"/>
          <w:sz w:val="22"/>
          <w:szCs w:val="22"/>
        </w:rPr>
      </w:pPr>
      <w:r w:rsidRPr="008C4E18">
        <w:rPr>
          <w:rFonts w:ascii="Garamond" w:hAnsi="Garamond"/>
          <w:sz w:val="22"/>
          <w:szCs w:val="22"/>
        </w:rPr>
        <w:t>Range: -5 to 50 C</w:t>
      </w:r>
    </w:p>
    <w:p w:rsidR="00EA2EC5" w:rsidRPr="008C4E18" w:rsidRDefault="00EA2EC5" w:rsidP="008C4E18">
      <w:pPr>
        <w:ind w:left="360"/>
        <w:rPr>
          <w:rFonts w:ascii="Garamond" w:hAnsi="Garamond"/>
          <w:sz w:val="22"/>
          <w:szCs w:val="22"/>
        </w:rPr>
      </w:pPr>
      <w:r w:rsidRPr="008C4E18">
        <w:rPr>
          <w:rFonts w:ascii="Garamond" w:hAnsi="Garamond"/>
          <w:sz w:val="22"/>
          <w:szCs w:val="22"/>
        </w:rPr>
        <w:t>Accuracy: ±0.2 C</w:t>
      </w:r>
    </w:p>
    <w:p w:rsidR="00EA2EC5" w:rsidRPr="008C4E18" w:rsidRDefault="00EA2EC5" w:rsidP="008C4E18">
      <w:pPr>
        <w:ind w:left="360"/>
        <w:rPr>
          <w:rFonts w:ascii="Garamond" w:hAnsi="Garamond"/>
          <w:sz w:val="22"/>
          <w:szCs w:val="22"/>
        </w:rPr>
      </w:pPr>
      <w:r w:rsidRPr="008C4E18">
        <w:rPr>
          <w:rFonts w:ascii="Garamond" w:hAnsi="Garamond"/>
          <w:sz w:val="22"/>
          <w:szCs w:val="22"/>
        </w:rPr>
        <w:t>Resolution: 0.001 C</w:t>
      </w:r>
    </w:p>
    <w:p w:rsidR="00EA2EC5" w:rsidRPr="008C4E18" w:rsidRDefault="00EA2EC5" w:rsidP="008C4E18">
      <w:pPr>
        <w:ind w:left="360"/>
        <w:rPr>
          <w:rFonts w:ascii="Garamond" w:hAnsi="Garamond"/>
          <w:sz w:val="22"/>
          <w:szCs w:val="22"/>
        </w:rPr>
      </w:pP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Parameter: Conductivity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Units: </w:t>
      </w:r>
      <w:proofErr w:type="spellStart"/>
      <w:r w:rsidRPr="008C4E18">
        <w:rPr>
          <w:rFonts w:ascii="Garamond" w:hAnsi="Garamond"/>
          <w:sz w:val="22"/>
          <w:szCs w:val="22"/>
        </w:rPr>
        <w:t>milli</w:t>
      </w:r>
      <w:proofErr w:type="spellEnd"/>
      <w:r w:rsidRPr="008C4E18">
        <w:rPr>
          <w:rFonts w:ascii="Garamond" w:hAnsi="Garamond"/>
          <w:sz w:val="22"/>
          <w:szCs w:val="22"/>
        </w:rPr>
        <w:t>-Siemens per cm (</w:t>
      </w:r>
      <w:proofErr w:type="spellStart"/>
      <w:r w:rsidRPr="008C4E18">
        <w:rPr>
          <w:rFonts w:ascii="Garamond" w:hAnsi="Garamond"/>
          <w:sz w:val="22"/>
          <w:szCs w:val="22"/>
        </w:rPr>
        <w:t>mS</w:t>
      </w:r>
      <w:proofErr w:type="spellEnd"/>
      <w:r w:rsidRPr="008C4E18">
        <w:rPr>
          <w:rFonts w:ascii="Garamond" w:hAnsi="Garamond"/>
          <w:sz w:val="22"/>
          <w:szCs w:val="22"/>
        </w:rPr>
        <w:t>/cm)</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Sensor Type: Wiped probe; 4-electrode cell with </w:t>
      </w:r>
      <w:proofErr w:type="spellStart"/>
      <w:r w:rsidRPr="008C4E18">
        <w:rPr>
          <w:rFonts w:ascii="Garamond" w:hAnsi="Garamond"/>
          <w:sz w:val="22"/>
          <w:szCs w:val="22"/>
        </w:rPr>
        <w:t>autoranging</w:t>
      </w:r>
      <w:proofErr w:type="spellEnd"/>
      <w:r w:rsidRPr="008C4E18">
        <w:rPr>
          <w:rFonts w:ascii="Garamond" w:hAnsi="Garamond"/>
          <w:sz w:val="22"/>
          <w:szCs w:val="22"/>
        </w:rPr>
        <w:t xml:space="preserve"> </w:t>
      </w:r>
    </w:p>
    <w:p w:rsidR="00EA2EC5" w:rsidRPr="008C4E18" w:rsidRDefault="00EA2EC5" w:rsidP="008C4E18">
      <w:pPr>
        <w:ind w:left="360"/>
        <w:rPr>
          <w:rFonts w:ascii="Garamond" w:hAnsi="Garamond"/>
          <w:sz w:val="22"/>
          <w:szCs w:val="22"/>
        </w:rPr>
      </w:pPr>
      <w:r w:rsidRPr="008C4E18">
        <w:rPr>
          <w:rFonts w:ascii="Garamond" w:hAnsi="Garamond"/>
          <w:sz w:val="22"/>
          <w:szCs w:val="22"/>
        </w:rPr>
        <w:t>Model#: 599827</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Range: 0 to 100 </w:t>
      </w:r>
      <w:proofErr w:type="spellStart"/>
      <w:r w:rsidRPr="008C4E18">
        <w:rPr>
          <w:rFonts w:ascii="Garamond" w:hAnsi="Garamond"/>
          <w:sz w:val="22"/>
          <w:szCs w:val="22"/>
        </w:rPr>
        <w:t>mS</w:t>
      </w:r>
      <w:proofErr w:type="spellEnd"/>
      <w:r w:rsidRPr="008C4E18">
        <w:rPr>
          <w:rFonts w:ascii="Garamond" w:hAnsi="Garamond"/>
          <w:sz w:val="22"/>
          <w:szCs w:val="22"/>
        </w:rPr>
        <w:t xml:space="preserve">/cm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Accuracy: ±1% of the reading or 0.002 </w:t>
      </w:r>
      <w:proofErr w:type="spellStart"/>
      <w:r w:rsidRPr="008C4E18">
        <w:rPr>
          <w:rFonts w:ascii="Garamond" w:hAnsi="Garamond"/>
          <w:sz w:val="22"/>
          <w:szCs w:val="22"/>
        </w:rPr>
        <w:t>mS</w:t>
      </w:r>
      <w:proofErr w:type="spellEnd"/>
      <w:r w:rsidRPr="008C4E18">
        <w:rPr>
          <w:rFonts w:ascii="Garamond" w:hAnsi="Garamond"/>
          <w:sz w:val="22"/>
          <w:szCs w:val="22"/>
        </w:rPr>
        <w:t xml:space="preserve">/cm, whichever is greater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Resolution: 0.0001 to 0.01 </w:t>
      </w:r>
      <w:proofErr w:type="spellStart"/>
      <w:r w:rsidRPr="008C4E18">
        <w:rPr>
          <w:rFonts w:ascii="Garamond" w:hAnsi="Garamond"/>
          <w:sz w:val="22"/>
          <w:szCs w:val="22"/>
        </w:rPr>
        <w:t>mS</w:t>
      </w:r>
      <w:proofErr w:type="spellEnd"/>
      <w:r w:rsidRPr="008C4E18">
        <w:rPr>
          <w:rFonts w:ascii="Garamond" w:hAnsi="Garamond"/>
          <w:sz w:val="22"/>
          <w:szCs w:val="22"/>
        </w:rPr>
        <w:t xml:space="preserve">/cm (range dependent)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Parameter: Salinity </w:t>
      </w:r>
    </w:p>
    <w:p w:rsidR="00EA2EC5" w:rsidRPr="008C4E18" w:rsidRDefault="00EA2EC5" w:rsidP="008C4E18">
      <w:pPr>
        <w:ind w:left="360"/>
        <w:rPr>
          <w:rFonts w:ascii="Garamond" w:hAnsi="Garamond"/>
          <w:sz w:val="22"/>
          <w:szCs w:val="22"/>
        </w:rPr>
      </w:pPr>
      <w:r w:rsidRPr="008C4E18">
        <w:rPr>
          <w:rFonts w:ascii="Garamond" w:hAnsi="Garamond"/>
          <w:sz w:val="22"/>
          <w:szCs w:val="22"/>
        </w:rPr>
        <w:t>Units: practical salinity units (</w:t>
      </w:r>
      <w:proofErr w:type="spellStart"/>
      <w:r w:rsidRPr="008C4E18">
        <w:rPr>
          <w:rFonts w:ascii="Garamond" w:hAnsi="Garamond"/>
          <w:sz w:val="22"/>
          <w:szCs w:val="22"/>
        </w:rPr>
        <w:t>psu</w:t>
      </w:r>
      <w:proofErr w:type="spellEnd"/>
      <w:r w:rsidRPr="008C4E18">
        <w:rPr>
          <w:rFonts w:ascii="Garamond" w:hAnsi="Garamond"/>
          <w:sz w:val="22"/>
          <w:szCs w:val="22"/>
        </w:rPr>
        <w:t>)/parts per thousand (</w:t>
      </w:r>
      <w:proofErr w:type="spellStart"/>
      <w:r w:rsidRPr="008C4E18">
        <w:rPr>
          <w:rFonts w:ascii="Garamond" w:hAnsi="Garamond"/>
          <w:sz w:val="22"/>
          <w:szCs w:val="22"/>
        </w:rPr>
        <w:t>ppt</w:t>
      </w:r>
      <w:proofErr w:type="spellEnd"/>
      <w:r w:rsidRPr="008C4E18">
        <w:rPr>
          <w:rFonts w:ascii="Garamond" w:hAnsi="Garamond"/>
          <w:sz w:val="22"/>
          <w:szCs w:val="22"/>
        </w:rPr>
        <w:t>)</w:t>
      </w:r>
    </w:p>
    <w:p w:rsidR="00EA2EC5" w:rsidRPr="008C4E18" w:rsidRDefault="00EA2EC5" w:rsidP="008C4E18">
      <w:pPr>
        <w:ind w:left="360"/>
        <w:rPr>
          <w:rFonts w:ascii="Garamond" w:hAnsi="Garamond"/>
          <w:sz w:val="22"/>
          <w:szCs w:val="22"/>
        </w:rPr>
      </w:pPr>
      <w:r w:rsidRPr="008C4E18">
        <w:rPr>
          <w:rFonts w:ascii="Garamond" w:hAnsi="Garamond"/>
          <w:sz w:val="22"/>
          <w:szCs w:val="22"/>
        </w:rPr>
        <w:t>Model#: 599827</w:t>
      </w:r>
    </w:p>
    <w:p w:rsidR="00EA2EC5" w:rsidRPr="008C4E18" w:rsidRDefault="00EA2EC5" w:rsidP="008C4E18">
      <w:pPr>
        <w:ind w:left="360"/>
        <w:rPr>
          <w:rFonts w:ascii="Garamond" w:hAnsi="Garamond"/>
          <w:sz w:val="22"/>
          <w:szCs w:val="22"/>
        </w:rPr>
      </w:pPr>
      <w:r w:rsidRPr="008C4E18">
        <w:rPr>
          <w:rFonts w:ascii="Garamond" w:hAnsi="Garamond"/>
          <w:sz w:val="22"/>
          <w:szCs w:val="22"/>
        </w:rPr>
        <w:t>Sensor Type: Wiped probe; Calculated from conductivity and temperature</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Range: 0 to 70 </w:t>
      </w:r>
      <w:proofErr w:type="spellStart"/>
      <w:r w:rsidRPr="008C4E18">
        <w:rPr>
          <w:rFonts w:ascii="Garamond" w:hAnsi="Garamond"/>
          <w:sz w:val="22"/>
          <w:szCs w:val="22"/>
        </w:rPr>
        <w:t>ppt</w:t>
      </w:r>
      <w:proofErr w:type="spellEnd"/>
      <w:r w:rsidRPr="008C4E18">
        <w:rPr>
          <w:rFonts w:ascii="Garamond" w:hAnsi="Garamond"/>
          <w:sz w:val="22"/>
          <w:szCs w:val="22"/>
        </w:rPr>
        <w:t xml:space="preserve"> </w:t>
      </w:r>
    </w:p>
    <w:p w:rsidR="00EA2EC5" w:rsidRPr="008C4E18" w:rsidRDefault="00EA2EC5" w:rsidP="008C4E18">
      <w:pPr>
        <w:ind w:left="360"/>
        <w:rPr>
          <w:rFonts w:ascii="Garamond" w:hAnsi="Garamond"/>
          <w:sz w:val="22"/>
          <w:szCs w:val="22"/>
        </w:rPr>
      </w:pPr>
      <w:r w:rsidRPr="008C4E18">
        <w:rPr>
          <w:rFonts w:ascii="Garamond" w:hAnsi="Garamond"/>
          <w:sz w:val="22"/>
          <w:szCs w:val="22"/>
        </w:rPr>
        <w:t xml:space="preserve">Accuracy: ±2% of the reading or 0.2 </w:t>
      </w:r>
      <w:proofErr w:type="spellStart"/>
      <w:r w:rsidRPr="008C4E18">
        <w:rPr>
          <w:rFonts w:ascii="Garamond" w:hAnsi="Garamond"/>
          <w:sz w:val="22"/>
          <w:szCs w:val="22"/>
        </w:rPr>
        <w:t>ppt</w:t>
      </w:r>
      <w:proofErr w:type="spellEnd"/>
      <w:r w:rsidRPr="008C4E18">
        <w:rPr>
          <w:rFonts w:ascii="Garamond" w:hAnsi="Garamond"/>
          <w:sz w:val="22"/>
          <w:szCs w:val="22"/>
        </w:rPr>
        <w:t xml:space="preserve">, whichever is greater </w:t>
      </w:r>
    </w:p>
    <w:p w:rsidR="00EA2EC5" w:rsidRDefault="00EA2EC5" w:rsidP="008C4E18">
      <w:pPr>
        <w:ind w:left="360"/>
        <w:rPr>
          <w:rFonts w:ascii="Garamond" w:hAnsi="Garamond"/>
        </w:rPr>
      </w:pPr>
      <w:r w:rsidRPr="008C4E18">
        <w:rPr>
          <w:rFonts w:ascii="Garamond" w:hAnsi="Garamond"/>
          <w:sz w:val="22"/>
          <w:szCs w:val="22"/>
        </w:rPr>
        <w:t xml:space="preserve">Resolution: 0.01 </w:t>
      </w:r>
      <w:proofErr w:type="spellStart"/>
      <w:r w:rsidRPr="008C4E18">
        <w:rPr>
          <w:rFonts w:ascii="Garamond" w:hAnsi="Garamond"/>
          <w:sz w:val="22"/>
          <w:szCs w:val="22"/>
        </w:rPr>
        <w:t>psu</w:t>
      </w:r>
      <w:proofErr w:type="spellEnd"/>
    </w:p>
    <w:p w:rsidR="00EA2EC5" w:rsidRPr="00082FCB" w:rsidRDefault="00EA2EC5"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Dissolved Oxygen % saturation</w:t>
      </w:r>
    </w:p>
    <w:p w:rsidR="004514AD" w:rsidRPr="00B41BDE" w:rsidRDefault="004514AD" w:rsidP="004514AD">
      <w:pPr>
        <w:ind w:left="360"/>
        <w:rPr>
          <w:rFonts w:ascii="Garamond" w:hAnsi="Garamond"/>
          <w:sz w:val="22"/>
          <w:szCs w:val="22"/>
        </w:rPr>
      </w:pPr>
      <w:r w:rsidRPr="00B41BDE">
        <w:rPr>
          <w:rFonts w:ascii="Garamond" w:hAnsi="Garamond"/>
          <w:sz w:val="22"/>
          <w:szCs w:val="22"/>
        </w:rPr>
        <w:t>Sensor Type: Optical probe w/ mechanical cleaning</w:t>
      </w:r>
    </w:p>
    <w:p w:rsidR="004514AD" w:rsidRPr="00B4530B" w:rsidRDefault="004514AD" w:rsidP="004514A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514AD" w:rsidRPr="00082FCB" w:rsidRDefault="004514AD" w:rsidP="004514AD">
      <w:pPr>
        <w:ind w:left="360"/>
        <w:rPr>
          <w:rFonts w:ascii="Garamond" w:hAnsi="Garamond"/>
          <w:sz w:val="22"/>
          <w:szCs w:val="22"/>
        </w:rPr>
      </w:pPr>
      <w:r w:rsidRPr="00082FCB">
        <w:rPr>
          <w:rFonts w:ascii="Garamond" w:hAnsi="Garamond"/>
          <w:sz w:val="22"/>
          <w:szCs w:val="22"/>
        </w:rPr>
        <w:t>Range: 0 to 500% air saturation</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0.1% air saturation</w:t>
      </w:r>
    </w:p>
    <w:p w:rsidR="004514AD" w:rsidRPr="00082FCB" w:rsidRDefault="004514AD"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4514AD" w:rsidRPr="00B41BDE" w:rsidRDefault="004514AD" w:rsidP="004514AD">
      <w:pPr>
        <w:ind w:firstLine="360"/>
        <w:rPr>
          <w:rFonts w:ascii="Garamond" w:hAnsi="Garamond"/>
          <w:sz w:val="22"/>
          <w:szCs w:val="22"/>
        </w:rPr>
      </w:pPr>
      <w:r w:rsidRPr="00B41BDE">
        <w:rPr>
          <w:rFonts w:ascii="Garamond" w:hAnsi="Garamond"/>
          <w:sz w:val="22"/>
          <w:szCs w:val="22"/>
        </w:rPr>
        <w:t>Units: milligrams/Liter (mg/L)</w:t>
      </w:r>
    </w:p>
    <w:p w:rsidR="004514AD" w:rsidRPr="00B41BDE" w:rsidRDefault="004514AD" w:rsidP="004514AD">
      <w:pPr>
        <w:ind w:left="360"/>
        <w:rPr>
          <w:rFonts w:ascii="Garamond" w:hAnsi="Garamond"/>
          <w:sz w:val="22"/>
          <w:szCs w:val="22"/>
        </w:rPr>
      </w:pPr>
      <w:r w:rsidRPr="00B41BDE">
        <w:rPr>
          <w:rFonts w:ascii="Garamond" w:hAnsi="Garamond"/>
          <w:sz w:val="22"/>
          <w:szCs w:val="22"/>
        </w:rPr>
        <w:t>Sensor Type: Optical probe w/ mechanical cleaning</w:t>
      </w:r>
    </w:p>
    <w:p w:rsidR="004514AD" w:rsidRPr="00B4530B" w:rsidRDefault="004514AD" w:rsidP="004514A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514AD" w:rsidRPr="00082FCB" w:rsidRDefault="004514AD" w:rsidP="004514AD">
      <w:pPr>
        <w:ind w:left="360"/>
        <w:rPr>
          <w:rFonts w:ascii="Garamond" w:hAnsi="Garamond"/>
          <w:sz w:val="22"/>
          <w:szCs w:val="22"/>
        </w:rPr>
      </w:pPr>
      <w:r w:rsidRPr="00082FCB">
        <w:rPr>
          <w:rFonts w:ascii="Garamond" w:hAnsi="Garamond"/>
          <w:sz w:val="22"/>
          <w:szCs w:val="22"/>
        </w:rPr>
        <w:t>Range: 0 to 50 mg/L</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0-20 mg/L: +/-0.1 mg/l or 1% of the reading, whichever is greater</w:t>
      </w:r>
    </w:p>
    <w:p w:rsidR="004514AD" w:rsidRPr="00082FCB" w:rsidRDefault="004514AD" w:rsidP="004514AD">
      <w:pPr>
        <w:ind w:left="360"/>
        <w:rPr>
          <w:rFonts w:ascii="Garamond" w:hAnsi="Garamond"/>
          <w:sz w:val="22"/>
          <w:szCs w:val="22"/>
        </w:rPr>
      </w:pPr>
      <w:r w:rsidRPr="00082FCB">
        <w:rPr>
          <w:rFonts w:ascii="Garamond" w:hAnsi="Garamond"/>
          <w:sz w:val="22"/>
          <w:szCs w:val="22"/>
        </w:rPr>
        <w:t>20 to 50 mg/L: +/- 5% of the reading</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0.01 mg/L</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Non-vented Level - Shallow (Depth)</w:t>
      </w:r>
    </w:p>
    <w:p w:rsidR="004514AD" w:rsidRPr="00082FCB" w:rsidRDefault="004514AD" w:rsidP="004514AD">
      <w:pPr>
        <w:ind w:left="360"/>
        <w:rPr>
          <w:rFonts w:ascii="Garamond" w:hAnsi="Garamond"/>
          <w:sz w:val="22"/>
          <w:szCs w:val="22"/>
        </w:rPr>
      </w:pPr>
      <w:r w:rsidRPr="00082FCB">
        <w:rPr>
          <w:rFonts w:ascii="Garamond" w:hAnsi="Garamond"/>
          <w:sz w:val="22"/>
          <w:szCs w:val="22"/>
        </w:rPr>
        <w:t>Units: feet or meters (ft or m)</w:t>
      </w:r>
    </w:p>
    <w:p w:rsidR="004514AD" w:rsidRPr="00082FCB" w:rsidRDefault="004514AD" w:rsidP="004514AD">
      <w:pPr>
        <w:ind w:left="360"/>
        <w:rPr>
          <w:rFonts w:ascii="Garamond" w:hAnsi="Garamond"/>
          <w:sz w:val="22"/>
          <w:szCs w:val="22"/>
        </w:rPr>
      </w:pPr>
      <w:r w:rsidRPr="00082FCB">
        <w:rPr>
          <w:rFonts w:ascii="Garamond" w:hAnsi="Garamond"/>
          <w:sz w:val="22"/>
          <w:szCs w:val="22"/>
        </w:rPr>
        <w:t>Sensor Type: Stainless steel strain gauge</w:t>
      </w:r>
    </w:p>
    <w:p w:rsidR="004514AD" w:rsidRPr="00082FCB" w:rsidRDefault="004514AD" w:rsidP="004514AD">
      <w:pPr>
        <w:ind w:left="360"/>
        <w:rPr>
          <w:rFonts w:ascii="Garamond" w:hAnsi="Garamond"/>
          <w:sz w:val="22"/>
          <w:szCs w:val="22"/>
        </w:rPr>
      </w:pPr>
      <w:r w:rsidRPr="00082FCB">
        <w:rPr>
          <w:rFonts w:ascii="Garamond" w:hAnsi="Garamond"/>
          <w:sz w:val="22"/>
          <w:szCs w:val="22"/>
        </w:rPr>
        <w:t>Range: 0 to 33 ft (10 m)</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+/- 0.013 ft (0.</w:t>
      </w:r>
      <w:r w:rsidR="00556400">
        <w:rPr>
          <w:rFonts w:ascii="Garamond" w:hAnsi="Garamond"/>
          <w:sz w:val="22"/>
          <w:szCs w:val="22"/>
        </w:rPr>
        <w:t>0</w:t>
      </w:r>
      <w:r w:rsidRPr="00082FCB">
        <w:rPr>
          <w:rFonts w:ascii="Garamond" w:hAnsi="Garamond"/>
          <w:sz w:val="22"/>
          <w:szCs w:val="22"/>
        </w:rPr>
        <w:t>04 m)</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0.001 ft (0.001 m)</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Parameter: pH </w:t>
      </w:r>
    </w:p>
    <w:p w:rsidR="004514AD" w:rsidRPr="00082FCB" w:rsidRDefault="004514AD" w:rsidP="004514AD">
      <w:pPr>
        <w:ind w:left="360"/>
        <w:rPr>
          <w:rFonts w:ascii="Garamond" w:hAnsi="Garamond"/>
          <w:sz w:val="22"/>
          <w:szCs w:val="22"/>
        </w:rPr>
      </w:pPr>
      <w:r w:rsidRPr="00082FCB">
        <w:rPr>
          <w:rFonts w:ascii="Garamond" w:hAnsi="Garamond"/>
          <w:sz w:val="22"/>
          <w:szCs w:val="22"/>
        </w:rPr>
        <w:t>Units: pH units</w:t>
      </w:r>
    </w:p>
    <w:p w:rsidR="004514AD" w:rsidRPr="00082FCB" w:rsidRDefault="004514AD" w:rsidP="004514AD">
      <w:pPr>
        <w:ind w:left="360"/>
        <w:rPr>
          <w:rFonts w:ascii="Garamond" w:hAnsi="Garamond"/>
          <w:sz w:val="22"/>
          <w:szCs w:val="22"/>
        </w:rPr>
      </w:pPr>
      <w:r w:rsidRPr="00082FCB">
        <w:rPr>
          <w:rFonts w:ascii="Garamond" w:hAnsi="Garamond"/>
          <w:sz w:val="22"/>
          <w:szCs w:val="22"/>
        </w:rPr>
        <w:t>Sensor Type: Glass combination electrode</w:t>
      </w:r>
    </w:p>
    <w:p w:rsidR="004514AD" w:rsidRPr="00B4530B" w:rsidRDefault="004514AD" w:rsidP="004514AD">
      <w:pPr>
        <w:ind w:left="360"/>
        <w:rPr>
          <w:rFonts w:ascii="Garamond" w:hAnsi="Garamond"/>
          <w:sz w:val="22"/>
          <w:szCs w:val="22"/>
        </w:rPr>
      </w:pPr>
      <w:r w:rsidRPr="00082FCB">
        <w:rPr>
          <w:rFonts w:ascii="Garamond" w:hAnsi="Garamond"/>
          <w:sz w:val="22"/>
          <w:szCs w:val="22"/>
        </w:rPr>
        <w:t>Model#: 599701(guarded) or 599702(wiped)</w:t>
      </w:r>
    </w:p>
    <w:p w:rsidR="004514AD" w:rsidRPr="00B41BDE" w:rsidRDefault="004514AD" w:rsidP="004514AD">
      <w:pPr>
        <w:ind w:left="360"/>
        <w:rPr>
          <w:rFonts w:ascii="Garamond" w:hAnsi="Garamond"/>
          <w:sz w:val="22"/>
          <w:szCs w:val="22"/>
        </w:rPr>
      </w:pPr>
      <w:r w:rsidRPr="00B41BDE">
        <w:rPr>
          <w:rFonts w:ascii="Garamond" w:hAnsi="Garamond"/>
          <w:sz w:val="22"/>
          <w:szCs w:val="22"/>
        </w:rPr>
        <w:t>Range: 0 to 14 units</w:t>
      </w:r>
    </w:p>
    <w:p w:rsidR="004514AD" w:rsidRPr="00082FCB" w:rsidRDefault="004514AD" w:rsidP="004514AD">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0.01 units</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Turbidity</w:t>
      </w:r>
    </w:p>
    <w:p w:rsidR="004514AD" w:rsidRPr="00B41BDE" w:rsidRDefault="004514AD" w:rsidP="004514AD">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4514AD" w:rsidRPr="00082FCB" w:rsidRDefault="004514AD" w:rsidP="004514AD">
      <w:pPr>
        <w:ind w:left="360"/>
        <w:rPr>
          <w:rFonts w:ascii="Garamond" w:hAnsi="Garamond"/>
          <w:sz w:val="22"/>
          <w:szCs w:val="22"/>
        </w:rPr>
      </w:pPr>
      <w:r w:rsidRPr="00082FCB">
        <w:rPr>
          <w:rFonts w:ascii="Garamond" w:hAnsi="Garamond"/>
          <w:sz w:val="22"/>
          <w:szCs w:val="22"/>
        </w:rPr>
        <w:t>Sensor Type: Optical, 90 degree scatter</w:t>
      </w:r>
    </w:p>
    <w:p w:rsidR="004514AD" w:rsidRPr="00B4530B" w:rsidRDefault="004514AD" w:rsidP="004514AD">
      <w:pPr>
        <w:ind w:left="360"/>
        <w:rPr>
          <w:rFonts w:ascii="Garamond" w:hAnsi="Garamond"/>
          <w:sz w:val="22"/>
          <w:szCs w:val="22"/>
        </w:rPr>
      </w:pPr>
      <w:r w:rsidRPr="00082FCB">
        <w:rPr>
          <w:rFonts w:ascii="Garamond" w:hAnsi="Garamond"/>
          <w:sz w:val="22"/>
          <w:szCs w:val="22"/>
        </w:rPr>
        <w:t>Model#: 599101-01</w:t>
      </w:r>
    </w:p>
    <w:p w:rsidR="004514AD" w:rsidRPr="00082FCB" w:rsidRDefault="004514AD" w:rsidP="004514AD">
      <w:pPr>
        <w:ind w:left="360"/>
        <w:rPr>
          <w:rFonts w:ascii="Garamond" w:hAnsi="Garamond"/>
          <w:sz w:val="22"/>
          <w:szCs w:val="22"/>
        </w:rPr>
      </w:pPr>
      <w:r w:rsidRPr="00082FCB">
        <w:rPr>
          <w:rFonts w:ascii="Garamond" w:hAnsi="Garamond"/>
          <w:sz w:val="22"/>
          <w:szCs w:val="22"/>
        </w:rPr>
        <w:t>Range: 0 to 4000 FNU</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4514AD" w:rsidRPr="00082FCB" w:rsidRDefault="004514AD" w:rsidP="004514AD">
      <w:pPr>
        <w:ind w:left="360"/>
        <w:rPr>
          <w:rFonts w:ascii="Garamond" w:hAnsi="Garamond"/>
          <w:sz w:val="22"/>
          <w:szCs w:val="22"/>
        </w:rPr>
      </w:pPr>
      <w:r w:rsidRPr="00082FCB">
        <w:rPr>
          <w:rFonts w:ascii="Garamond" w:hAnsi="Garamond"/>
          <w:sz w:val="22"/>
          <w:szCs w:val="22"/>
        </w:rPr>
        <w:t>Resolution: 0 to 999 FNU: 0.01 FNU, 1000 to 4000 FNU: 0.1 FNU</w:t>
      </w:r>
    </w:p>
    <w:p w:rsidR="004514AD" w:rsidRPr="00082FCB" w:rsidRDefault="004514AD" w:rsidP="004514AD">
      <w:pPr>
        <w:ind w:left="360"/>
        <w:rPr>
          <w:rFonts w:ascii="Garamond" w:hAnsi="Garamond"/>
          <w:sz w:val="22"/>
          <w:szCs w:val="22"/>
        </w:rPr>
      </w:pPr>
    </w:p>
    <w:p w:rsidR="004514AD" w:rsidRPr="00082FCB" w:rsidRDefault="004514AD" w:rsidP="004514AD">
      <w:pPr>
        <w:ind w:left="360"/>
        <w:rPr>
          <w:rFonts w:ascii="Garamond" w:hAnsi="Garamond"/>
          <w:sz w:val="22"/>
          <w:szCs w:val="22"/>
        </w:rPr>
      </w:pPr>
      <w:r w:rsidRPr="00082FCB">
        <w:rPr>
          <w:rFonts w:ascii="Garamond" w:hAnsi="Garamond"/>
          <w:sz w:val="22"/>
          <w:szCs w:val="22"/>
        </w:rPr>
        <w:t>Parameter: Chlorophyll</w:t>
      </w:r>
    </w:p>
    <w:p w:rsidR="004514AD" w:rsidRPr="00082FCB" w:rsidRDefault="004514AD" w:rsidP="004514AD">
      <w:pPr>
        <w:ind w:left="360"/>
        <w:rPr>
          <w:rFonts w:ascii="Garamond" w:hAnsi="Garamond"/>
          <w:sz w:val="22"/>
          <w:szCs w:val="22"/>
        </w:rPr>
      </w:pPr>
      <w:r w:rsidRPr="00082FCB">
        <w:rPr>
          <w:rFonts w:ascii="Garamond" w:hAnsi="Garamond"/>
          <w:sz w:val="22"/>
          <w:szCs w:val="22"/>
        </w:rPr>
        <w:t>Units: micrograms/Liter</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Optical probe </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Model#: 599102-01 </w:t>
      </w:r>
    </w:p>
    <w:p w:rsidR="004514AD" w:rsidRPr="00B4530B" w:rsidRDefault="004514AD" w:rsidP="004514AD">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rsidR="004514AD" w:rsidRPr="00082FCB" w:rsidRDefault="004514AD" w:rsidP="004514AD">
      <w:pPr>
        <w:ind w:left="360"/>
        <w:rPr>
          <w:rFonts w:ascii="Garamond" w:hAnsi="Garamond"/>
          <w:sz w:val="22"/>
          <w:szCs w:val="22"/>
        </w:rPr>
      </w:pPr>
      <w:r w:rsidRPr="00082FCB">
        <w:rPr>
          <w:rFonts w:ascii="Garamond" w:hAnsi="Garamond"/>
          <w:sz w:val="22"/>
          <w:szCs w:val="22"/>
        </w:rPr>
        <w:t>Accuracy: Dependent on methodology</w:t>
      </w:r>
    </w:p>
    <w:p w:rsidR="004514AD" w:rsidRPr="00082FCB" w:rsidRDefault="004514AD" w:rsidP="004514AD">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4514AD" w:rsidRDefault="004514AD" w:rsidP="004514AD">
      <w:pPr>
        <w:pStyle w:val="HTMLPreformatted"/>
        <w:rPr>
          <w:rFonts w:ascii="Garamond" w:hAnsi="Garamond" w:cs="Times New Roman"/>
          <w:sz w:val="22"/>
          <w:szCs w:val="22"/>
          <w:u w:val="single"/>
        </w:rPr>
      </w:pPr>
    </w:p>
    <w:p w:rsidR="004514AD" w:rsidRDefault="004514AD" w:rsidP="004514AD">
      <w:pPr>
        <w:pStyle w:val="HTMLPreformatted"/>
        <w:rPr>
          <w:rFonts w:ascii="Garamond" w:hAnsi="Garamond" w:cs="Times New Roman"/>
          <w:sz w:val="22"/>
          <w:szCs w:val="22"/>
          <w:u w:val="single"/>
        </w:rPr>
      </w:pPr>
    </w:p>
    <w:p w:rsidR="004514AD" w:rsidRPr="004341A7" w:rsidRDefault="004514AD" w:rsidP="004514AD">
      <w:pPr>
        <w:pStyle w:val="HTMLPreformatted"/>
        <w:rPr>
          <w:rFonts w:ascii="Garamond" w:hAnsi="Garamond" w:cs="Times New Roman"/>
          <w:b/>
          <w:bCs/>
          <w:sz w:val="22"/>
          <w:szCs w:val="22"/>
        </w:rPr>
      </w:pPr>
      <w:r w:rsidRPr="004341A7">
        <w:rPr>
          <w:rFonts w:ascii="Garamond" w:hAnsi="Garamond" w:cs="Times New Roman"/>
          <w:sz w:val="22"/>
          <w:szCs w:val="22"/>
          <w:u w:val="single"/>
        </w:rPr>
        <w:t>Include the following</w:t>
      </w:r>
      <w:r w:rsidRPr="004341A7">
        <w:rPr>
          <w:rFonts w:ascii="Garamond" w:hAnsi="Garamond" w:cs="Times New Roman"/>
          <w:sz w:val="22"/>
          <w:szCs w:val="22"/>
        </w:rPr>
        <w:t xml:space="preserve"> DO (unless ALL your sondes are EDS or have </w:t>
      </w:r>
      <w:r>
        <w:rPr>
          <w:rFonts w:ascii="Garamond" w:hAnsi="Garamond" w:cs="Times New Roman"/>
          <w:sz w:val="22"/>
          <w:szCs w:val="22"/>
        </w:rPr>
        <w:t>an</w:t>
      </w:r>
      <w:r w:rsidRPr="004341A7">
        <w:rPr>
          <w:rFonts w:ascii="Garamond" w:hAnsi="Garamond" w:cs="Times New Roman"/>
          <w:sz w:val="22"/>
          <w:szCs w:val="22"/>
        </w:rPr>
        <w:t xml:space="preserve"> Optical DO sensor),Depth</w:t>
      </w:r>
      <w:r>
        <w:rPr>
          <w:rFonts w:ascii="Garamond" w:hAnsi="Garamond" w:cs="Times New Roman"/>
          <w:sz w:val="22"/>
          <w:szCs w:val="22"/>
        </w:rPr>
        <w:t xml:space="preserve">, Salinity and Turbidity </w:t>
      </w:r>
      <w:r w:rsidRPr="004341A7">
        <w:rPr>
          <w:rFonts w:ascii="Garamond" w:hAnsi="Garamond" w:cs="Times New Roman"/>
          <w:sz w:val="22"/>
          <w:szCs w:val="22"/>
        </w:rPr>
        <w:t xml:space="preserve">data disclaimers: </w:t>
      </w:r>
    </w:p>
    <w:p w:rsidR="004514AD" w:rsidRPr="004341A7" w:rsidRDefault="004514AD" w:rsidP="004514AD">
      <w:pPr>
        <w:pStyle w:val="HTMLPreformatted"/>
        <w:rPr>
          <w:rFonts w:ascii="Garamond" w:hAnsi="Garamond" w:cs="Times New Roman"/>
          <w:b/>
          <w:bCs/>
          <w:sz w:val="22"/>
          <w:szCs w:val="22"/>
        </w:rPr>
      </w:pPr>
    </w:p>
    <w:p w:rsidR="004514AD" w:rsidRPr="004341A7" w:rsidRDefault="004514AD" w:rsidP="004514AD">
      <w:pPr>
        <w:ind w:left="360" w:right="900"/>
        <w:rPr>
          <w:rFonts w:ascii="Garamond" w:hAnsi="Garamond"/>
          <w:sz w:val="22"/>
          <w:szCs w:val="22"/>
          <w:u w:val="single"/>
        </w:rPr>
      </w:pPr>
    </w:p>
    <w:p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4514AD">
      <w:pPr>
        <w:ind w:left="540" w:right="900"/>
        <w:jc w:val="both"/>
        <w:rPr>
          <w:rFonts w:ascii="Garamond" w:hAnsi="Garamond"/>
          <w:sz w:val="22"/>
          <w:szCs w:val="22"/>
        </w:rPr>
      </w:pPr>
    </w:p>
    <w:p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4514AD">
      <w:pPr>
        <w:ind w:left="540" w:right="900"/>
        <w:jc w:val="both"/>
        <w:rPr>
          <w:rFonts w:ascii="Garamond" w:hAnsi="Garamond"/>
          <w:sz w:val="22"/>
          <w:szCs w:val="22"/>
        </w:rPr>
      </w:pPr>
    </w:p>
    <w:p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4514AD">
      <w:pPr>
        <w:ind w:left="540"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4514AD">
      <w:pPr>
        <w:ind w:left="540" w:right="900"/>
        <w:jc w:val="both"/>
        <w:rPr>
          <w:rFonts w:ascii="Garamond" w:hAnsi="Garamond"/>
          <w:sz w:val="22"/>
          <w:szCs w:val="22"/>
        </w:rPr>
      </w:pPr>
    </w:p>
    <w:p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w:t>
      </w:r>
      <w:proofErr w:type="spellStart"/>
      <w:r>
        <w:rPr>
          <w:rFonts w:ascii="Garamond" w:hAnsi="Garamond"/>
          <w:sz w:val="22"/>
          <w:szCs w:val="22"/>
        </w:rPr>
        <w:t>ppt</w:t>
      </w:r>
      <w:proofErr w:type="spellEnd"/>
      <w:r>
        <w:rPr>
          <w:rFonts w:ascii="Garamond" w:hAnsi="Garamond"/>
          <w:sz w:val="22"/>
          <w:szCs w:val="22"/>
        </w:rPr>
        <w: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rsidR="004514AD" w:rsidRDefault="004514AD" w:rsidP="004514AD">
      <w:pPr>
        <w:ind w:left="540" w:right="900"/>
        <w:jc w:val="both"/>
        <w:rPr>
          <w:rFonts w:ascii="Garamond" w:hAnsi="Garamond"/>
          <w:b/>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sondes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Default="00D6696C" w:rsidP="005014B0">
      <w:pPr>
        <w:ind w:left="540" w:right="900"/>
        <w:jc w:val="both"/>
        <w:rPr>
          <w:rFonts w:ascii="Garamond" w:hAnsi="Garamond"/>
          <w:sz w:val="22"/>
          <w:szCs w:val="22"/>
        </w:rPr>
      </w:pPr>
    </w:p>
    <w:p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8371EB"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F8159F" w:rsidRPr="004341A7" w:rsidRDefault="008371EB" w:rsidP="00F8159F">
      <w:pPr>
        <w:pStyle w:val="HTMLPreformatted"/>
        <w:rPr>
          <w:rFonts w:ascii="Garamond" w:hAnsi="Garamond" w:cs="Times New Roman"/>
          <w:b/>
          <w:bCs/>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F8159F" w:rsidRPr="004341A7">
        <w:rPr>
          <w:rFonts w:ascii="Garamond" w:hAnsi="Garamond" w:cs="Times New Roman"/>
          <w:sz w:val="22"/>
          <w:szCs w:val="22"/>
        </w:rPr>
        <w:t>List the sampling station, sampling site code, and station code used in the data.</w:t>
      </w:r>
      <w:r>
        <w:rPr>
          <w:rFonts w:ascii="Garamond" w:hAnsi="Garamond" w:cs="Times New Roman"/>
          <w:sz w:val="22"/>
          <w:szCs w:val="22"/>
        </w:rPr>
        <w:t>]</w:t>
      </w:r>
    </w:p>
    <w:p w:rsidR="00F8159F" w:rsidRPr="004341A7" w:rsidRDefault="00F8159F" w:rsidP="00F8159F">
      <w:pPr>
        <w:pStyle w:val="HTMLPreformatted"/>
        <w:rPr>
          <w:rFonts w:ascii="Garamond" w:hAnsi="Garamond" w:cs="Times New Roman"/>
          <w:sz w:val="22"/>
          <w:szCs w:val="22"/>
        </w:rPr>
      </w:pPr>
    </w:p>
    <w:p w:rsidR="00A8198E" w:rsidRPr="004341A7" w:rsidRDefault="00A8198E" w:rsidP="00A8198E">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A8198E" w:rsidRPr="00500399" w:rsidRDefault="00A8198E" w:rsidP="00A8198E">
      <w:pPr>
        <w:ind w:left="360"/>
        <w:rPr>
          <w:rFonts w:ascii="Garamond" w:eastAsia="MS Mincho" w:hAnsi="Garamond"/>
          <w:sz w:val="16"/>
          <w:szCs w:val="16"/>
        </w:rPr>
      </w:pPr>
    </w:p>
    <w:p w:rsidR="00A8198E" w:rsidRPr="004341A7" w:rsidRDefault="00A8198E" w:rsidP="00A8198E">
      <w:pPr>
        <w:ind w:left="360"/>
        <w:rPr>
          <w:rFonts w:ascii="Garamond" w:eastAsia="MS Mincho" w:hAnsi="Garamond"/>
          <w:sz w:val="22"/>
          <w:szCs w:val="22"/>
        </w:rPr>
      </w:pPr>
      <w:r>
        <w:rPr>
          <w:rFonts w:ascii="Garamond" w:eastAsia="MS Mincho" w:hAnsi="Garamond"/>
          <w:sz w:val="22"/>
          <w:szCs w:val="22"/>
        </w:rPr>
        <w:t>Azevedo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Pr="004341A7">
        <w:rPr>
          <w:rFonts w:ascii="Garamond" w:eastAsia="MS Mincho" w:hAnsi="Garamond"/>
          <w:sz w:val="22"/>
          <w:szCs w:val="22"/>
        </w:rPr>
        <w:t>wq</w:t>
      </w:r>
      <w:proofErr w:type="spellEnd"/>
    </w:p>
    <w:p w:rsidR="00A8198E" w:rsidRPr="004341A7" w:rsidRDefault="00A8198E" w:rsidP="00A8198E">
      <w:pPr>
        <w:ind w:left="360"/>
        <w:rPr>
          <w:rFonts w:ascii="Garamond" w:eastAsia="MS Mincho" w:hAnsi="Garamond"/>
          <w:sz w:val="22"/>
          <w:szCs w:val="22"/>
        </w:rPr>
      </w:pPr>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Pr="004341A7">
        <w:rPr>
          <w:rFonts w:ascii="Garamond" w:eastAsia="MS Mincho" w:hAnsi="Garamond"/>
          <w:sz w:val="22"/>
          <w:szCs w:val="22"/>
        </w:rPr>
        <w:t>wq</w:t>
      </w:r>
      <w:proofErr w:type="spellEnd"/>
    </w:p>
    <w:p w:rsidR="00A8198E" w:rsidRPr="004341A7" w:rsidRDefault="00A8198E" w:rsidP="00A8198E">
      <w:pPr>
        <w:ind w:left="360"/>
        <w:rPr>
          <w:rFonts w:ascii="Garamond" w:eastAsia="MS Mincho" w:hAnsi="Garamond"/>
          <w:sz w:val="22"/>
          <w:szCs w:val="22"/>
        </w:rPr>
      </w:pPr>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Pr="004341A7">
        <w:rPr>
          <w:rFonts w:ascii="Garamond" w:eastAsia="MS Mincho" w:hAnsi="Garamond"/>
          <w:sz w:val="22"/>
          <w:szCs w:val="22"/>
        </w:rPr>
        <w:t>wq</w:t>
      </w:r>
      <w:proofErr w:type="spellEnd"/>
    </w:p>
    <w:p w:rsidR="00A8198E" w:rsidRPr="004341A7" w:rsidRDefault="00A8198E" w:rsidP="00A8198E">
      <w:pPr>
        <w:ind w:left="360"/>
        <w:jc w:val="both"/>
        <w:rPr>
          <w:rFonts w:ascii="Garamond" w:eastAsia="MS Mincho" w:hAnsi="Garamond"/>
          <w:sz w:val="22"/>
          <w:szCs w:val="22"/>
        </w:rPr>
      </w:pPr>
      <w:proofErr w:type="spellStart"/>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Pr="004341A7">
        <w:rPr>
          <w:rFonts w:ascii="Garamond" w:eastAsia="MS Mincho" w:hAnsi="Garamond"/>
          <w:sz w:val="22"/>
          <w:szCs w:val="22"/>
        </w:rPr>
        <w:t>wq</w:t>
      </w:r>
      <w:proofErr w:type="spellEnd"/>
    </w:p>
    <w:p w:rsidR="00F8159F" w:rsidRDefault="00F8159F" w:rsidP="009F7241">
      <w:pPr>
        <w:jc w:val="both"/>
        <w:rPr>
          <w:rFonts w:ascii="Garamond" w:eastAsia="MS Mincho" w:hAnsi="Garamond"/>
          <w:sz w:val="22"/>
          <w:szCs w:val="22"/>
        </w:rPr>
      </w:pPr>
    </w:p>
    <w:p w:rsidR="009F7241" w:rsidRPr="004341A7" w:rsidRDefault="009F7241" w:rsidP="009F7241">
      <w:pPr>
        <w:jc w:val="both"/>
        <w:rPr>
          <w:rFonts w:ascii="Garamond" w:eastAsia="MS Mincho"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rsidR="00C40AD6" w:rsidRPr="004341A7" w:rsidRDefault="008371EB">
      <w:pPr>
        <w:pStyle w:val="HTMLPreformatted"/>
        <w:rPr>
          <w:rFonts w:ascii="Garamond" w:hAnsi="Garamond"/>
          <w:b/>
          <w:bCs/>
          <w:i/>
          <w:sz w:val="22"/>
          <w:szCs w:val="22"/>
          <w:u w:val="single"/>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E13A30" w:rsidRPr="004341A7">
        <w:rPr>
          <w:rFonts w:ascii="Garamond" w:hAnsi="Garamond"/>
          <w:bCs/>
          <w:sz w:val="22"/>
          <w:szCs w:val="22"/>
        </w:rPr>
        <w:t>This section details the automated and secondary QA</w:t>
      </w:r>
      <w:r w:rsidR="00E63587" w:rsidRPr="004341A7">
        <w:rPr>
          <w:rFonts w:ascii="Garamond" w:hAnsi="Garamond"/>
          <w:bCs/>
          <w:sz w:val="22"/>
          <w:szCs w:val="22"/>
        </w:rPr>
        <w:t>Q</w:t>
      </w:r>
      <w:r w:rsidR="00E13A30" w:rsidRPr="004341A7">
        <w:rPr>
          <w:rFonts w:ascii="Garamond" w:hAnsi="Garamond"/>
          <w:bCs/>
          <w:sz w:val="22"/>
          <w:szCs w:val="22"/>
        </w:rPr>
        <w:t xml:space="preserve">C flag definitions. </w:t>
      </w:r>
      <w:r w:rsidR="0019352E" w:rsidRPr="004341A7">
        <w:rPr>
          <w:rFonts w:ascii="Garamond" w:hAnsi="Garamond"/>
          <w:bCs/>
          <w:sz w:val="22"/>
          <w:szCs w:val="22"/>
        </w:rPr>
        <w:t xml:space="preserve"> </w:t>
      </w:r>
      <w:r w:rsidR="00E13A30" w:rsidRPr="004341A7">
        <w:rPr>
          <w:rFonts w:ascii="Garamond" w:hAnsi="Garamond"/>
          <w:bCs/>
          <w:sz w:val="22"/>
          <w:szCs w:val="22"/>
          <w:u w:val="single"/>
        </w:rPr>
        <w:t>Include the following excerp</w:t>
      </w:r>
      <w:r w:rsidR="00E649D6" w:rsidRPr="004341A7">
        <w:rPr>
          <w:rFonts w:ascii="Garamond" w:hAnsi="Garamond"/>
          <w:bCs/>
          <w:sz w:val="22"/>
          <w:szCs w:val="22"/>
          <w:u w:val="single"/>
        </w:rPr>
        <w:t>t</w:t>
      </w:r>
      <w:r w:rsidR="00E649D6" w:rsidRPr="004341A7">
        <w:rPr>
          <w:rFonts w:ascii="Garamond" w:hAnsi="Garamond"/>
          <w:b/>
          <w:bCs/>
          <w:sz w:val="22"/>
          <w:szCs w:val="22"/>
          <w:u w:val="single"/>
        </w:rPr>
        <w:t>:</w:t>
      </w:r>
      <w:r>
        <w:rPr>
          <w:rFonts w:ascii="Garamond" w:hAnsi="Garamond"/>
          <w:b/>
          <w:bCs/>
          <w:sz w:val="22"/>
          <w:szCs w:val="22"/>
          <w:u w:val="single"/>
        </w:rPr>
        <w:t>]</w:t>
      </w:r>
    </w:p>
    <w:p w:rsidR="00C40AD6" w:rsidRPr="004341A7" w:rsidRDefault="00C40AD6">
      <w:pPr>
        <w:pStyle w:val="HTMLPreformatted"/>
        <w:rPr>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8371EB"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rsidR="00E715AA" w:rsidRPr="004341A7" w:rsidRDefault="008371EB" w:rsidP="00E715AA">
      <w:pPr>
        <w:pStyle w:val="HTMLPreformatted"/>
        <w:rPr>
          <w:rFonts w:ascii="Garamond" w:hAnsi="Garamond"/>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E715AA" w:rsidRPr="004341A7">
        <w:rPr>
          <w:rFonts w:ascii="Garamond" w:hAnsi="Garamond"/>
          <w:sz w:val="22"/>
          <w:szCs w:val="22"/>
        </w:rPr>
        <w:t>This section details the secondary QAQC Code definitions used in combination with the flags above.</w:t>
      </w:r>
      <w:r w:rsidR="00BE5EF8" w:rsidRPr="004341A7">
        <w:rPr>
          <w:rFonts w:ascii="Garamond" w:hAnsi="Garamond"/>
          <w:sz w:val="22"/>
          <w:szCs w:val="22"/>
        </w:rPr>
        <w:t xml:space="preserve"> </w:t>
      </w:r>
      <w:r w:rsidR="008A3CCC" w:rsidRPr="004341A7">
        <w:rPr>
          <w:rFonts w:ascii="Garamond" w:hAnsi="Garamond"/>
          <w:sz w:val="22"/>
          <w:szCs w:val="22"/>
        </w:rPr>
        <w:t xml:space="preserve"> </w:t>
      </w:r>
      <w:r w:rsidR="00E715AA" w:rsidRPr="004341A7">
        <w:rPr>
          <w:rFonts w:ascii="Garamond" w:hAnsi="Garamond"/>
          <w:sz w:val="22"/>
          <w:szCs w:val="22"/>
          <w:u w:val="single"/>
        </w:rPr>
        <w:t>Include the following excerpt</w:t>
      </w:r>
      <w:r w:rsidR="00E649D6" w:rsidRPr="004341A7">
        <w:rPr>
          <w:rFonts w:ascii="Garamond" w:hAnsi="Garamond"/>
          <w:sz w:val="22"/>
          <w:szCs w:val="22"/>
        </w:rPr>
        <w:t>:</w:t>
      </w:r>
      <w:r>
        <w:rPr>
          <w:rFonts w:ascii="Garamond" w:hAnsi="Garamond"/>
          <w:sz w:val="22"/>
          <w:szCs w:val="22"/>
        </w:rPr>
        <w:t>]</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r>
      <w:proofErr w:type="spellStart"/>
      <w:r w:rsidR="00E715AA" w:rsidRPr="004341A7">
        <w:rPr>
          <w:rFonts w:ascii="Garamond" w:hAnsi="Garamond"/>
          <w:sz w:val="22"/>
          <w:szCs w:val="22"/>
        </w:rPr>
        <w:t>Biofouling</w:t>
      </w:r>
      <w:proofErr w:type="spellEnd"/>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rsidR="008371EB" w:rsidRDefault="008371EB" w:rsidP="008371EB">
      <w:pPr>
        <w:pStyle w:val="HTMLPreformatted"/>
        <w:rPr>
          <w:rFonts w:ascii="Garamond" w:hAnsi="Garamond" w:cs="Times New Roman"/>
          <w:bCs/>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9D0A44" w:rsidRPr="00A8198E">
        <w:rPr>
          <w:rFonts w:ascii="Garamond" w:hAnsi="Garamond" w:cs="Times New Roman"/>
          <w:b/>
          <w:sz w:val="22"/>
          <w:szCs w:val="22"/>
          <w:highlight w:val="yellow"/>
        </w:rPr>
        <w:t>Included in annual metadata document</w:t>
      </w:r>
      <w:r w:rsidR="00B60965" w:rsidRPr="008C4E18">
        <w:rPr>
          <w:rFonts w:ascii="Garamond" w:hAnsi="Garamond" w:cs="Times New Roman"/>
          <w:b/>
          <w:bCs/>
          <w:sz w:val="22"/>
          <w:szCs w:val="22"/>
        </w:rPr>
        <w:t>.</w:t>
      </w:r>
      <w:r>
        <w:rPr>
          <w:rFonts w:ascii="Garamond" w:hAnsi="Garamond" w:cs="Times New Roman"/>
          <w:bCs/>
          <w:sz w:val="22"/>
          <w:szCs w:val="22"/>
        </w:rPr>
        <w:t xml:space="preserve"> </w:t>
      </w:r>
      <w:r w:rsidRPr="004341A7">
        <w:rPr>
          <w:rFonts w:ascii="Garamond" w:hAnsi="Garamond" w:cs="Times New Roman"/>
          <w:sz w:val="22"/>
          <w:szCs w:val="22"/>
        </w:rPr>
        <w:t>I</w:t>
      </w:r>
      <w:r>
        <w:rPr>
          <w:rFonts w:ascii="Garamond" w:hAnsi="Garamond" w:cs="Times New Roman"/>
          <w:sz w:val="22"/>
          <w:szCs w:val="22"/>
        </w:rPr>
        <w:t xml:space="preserve">f you wish to include in the quarterly document, </w:t>
      </w:r>
      <w:r>
        <w:rPr>
          <w:rFonts w:ascii="Garamond" w:hAnsi="Garamond" w:cs="Times New Roman"/>
          <w:bCs/>
          <w:sz w:val="22"/>
          <w:szCs w:val="22"/>
        </w:rPr>
        <w:t>u</w:t>
      </w:r>
      <w:r w:rsidRPr="00B60965">
        <w:rPr>
          <w:rFonts w:ascii="Garamond" w:hAnsi="Garamond" w:cs="Times New Roman"/>
          <w:bCs/>
          <w:sz w:val="22"/>
          <w:szCs w:val="22"/>
        </w:rPr>
        <w:t xml:space="preserve">se this section for documentation of post calibration information for instruments deployed at each site.  </w:t>
      </w:r>
      <w:r w:rsidRPr="00B60965">
        <w:rPr>
          <w:rFonts w:ascii="Garamond" w:hAnsi="Garamond" w:cs="Times New Roman"/>
          <w:b/>
          <w:bCs/>
          <w:i/>
          <w:sz w:val="22"/>
          <w:szCs w:val="22"/>
        </w:rPr>
        <w:t xml:space="preserve">At a minimum, include: Date (specify if this is the deployment begin date or date of post calibration), </w:t>
      </w:r>
      <w:proofErr w:type="spellStart"/>
      <w:r w:rsidRPr="00B60965">
        <w:rPr>
          <w:rFonts w:ascii="Garamond" w:hAnsi="Garamond" w:cs="Times New Roman"/>
          <w:b/>
          <w:bCs/>
          <w:i/>
          <w:sz w:val="22"/>
          <w:szCs w:val="22"/>
        </w:rPr>
        <w:t>SpCond</w:t>
      </w:r>
      <w:proofErr w:type="spellEnd"/>
      <w:r w:rsidRPr="00B60965">
        <w:rPr>
          <w:rFonts w:ascii="Garamond" w:hAnsi="Garamond" w:cs="Times New Roman"/>
          <w:b/>
          <w:bCs/>
          <w:i/>
          <w:sz w:val="22"/>
          <w:szCs w:val="22"/>
        </w:rPr>
        <w:t xml:space="preserve">, DO%, pH (7), and </w:t>
      </w:r>
      <w:proofErr w:type="spellStart"/>
      <w:r w:rsidRPr="00B60965">
        <w:rPr>
          <w:rFonts w:ascii="Garamond" w:hAnsi="Garamond" w:cs="Times New Roman"/>
          <w:b/>
          <w:bCs/>
          <w:i/>
          <w:sz w:val="22"/>
          <w:szCs w:val="22"/>
        </w:rPr>
        <w:t>Turb</w:t>
      </w:r>
      <w:proofErr w:type="spellEnd"/>
      <w:r w:rsidRPr="00B60965">
        <w:rPr>
          <w:rFonts w:ascii="Garamond" w:hAnsi="Garamond" w:cs="Times New Roman"/>
          <w:b/>
          <w:bCs/>
          <w:i/>
          <w:sz w:val="22"/>
          <w:szCs w:val="22"/>
        </w:rPr>
        <w:t xml:space="preserve"> (0 NTU).</w:t>
      </w:r>
      <w:r w:rsidRPr="00B60965">
        <w:rPr>
          <w:rFonts w:ascii="Garamond" w:hAnsi="Garamond" w:cs="Times New Roman"/>
          <w:bCs/>
          <w:sz w:val="22"/>
          <w:szCs w:val="22"/>
        </w:rPr>
        <w:t xml:space="preserve">  Depth and additional pH and </w:t>
      </w:r>
      <w:proofErr w:type="spellStart"/>
      <w:r w:rsidRPr="00B60965">
        <w:rPr>
          <w:rFonts w:ascii="Garamond" w:hAnsi="Garamond" w:cs="Times New Roman"/>
          <w:bCs/>
          <w:sz w:val="22"/>
          <w:szCs w:val="22"/>
        </w:rPr>
        <w:t>Turb</w:t>
      </w:r>
      <w:proofErr w:type="spellEnd"/>
      <w:r w:rsidRPr="00B60965">
        <w:rPr>
          <w:rFonts w:ascii="Garamond" w:hAnsi="Garamond" w:cs="Times New Roman"/>
          <w:bCs/>
          <w:sz w:val="22"/>
          <w:szCs w:val="22"/>
        </w:rPr>
        <w:t xml:space="preserve"> post cal information are also beneficial.  If using the </w:t>
      </w:r>
      <w:r>
        <w:rPr>
          <w:rFonts w:ascii="Garamond" w:hAnsi="Garamond" w:cs="Times New Roman"/>
          <w:bCs/>
          <w:sz w:val="22"/>
          <w:szCs w:val="22"/>
        </w:rPr>
        <w:t>summary table option in the online deployment interface</w:t>
      </w:r>
      <w:r w:rsidRPr="00B60965">
        <w:rPr>
          <w:rFonts w:ascii="Garamond" w:hAnsi="Garamond" w:cs="Times New Roman"/>
          <w:bCs/>
          <w:sz w:val="22"/>
          <w:szCs w:val="22"/>
        </w:rPr>
        <w:t xml:space="preserve">, </w:t>
      </w:r>
      <w:r>
        <w:rPr>
          <w:rFonts w:ascii="Garamond" w:hAnsi="Garamond" w:cs="Times New Roman"/>
          <w:bCs/>
          <w:sz w:val="22"/>
          <w:szCs w:val="22"/>
        </w:rPr>
        <w:t xml:space="preserve">you may copy and paste the exported tables here and </w:t>
      </w:r>
      <w:r w:rsidRPr="00B60965">
        <w:rPr>
          <w:rFonts w:ascii="Garamond" w:hAnsi="Garamond" w:cs="Times New Roman"/>
          <w:bCs/>
          <w:sz w:val="22"/>
          <w:szCs w:val="22"/>
        </w:rPr>
        <w:t xml:space="preserve">edit </w:t>
      </w:r>
      <w:r>
        <w:rPr>
          <w:rFonts w:ascii="Garamond" w:hAnsi="Garamond" w:cs="Times New Roman"/>
          <w:bCs/>
          <w:sz w:val="22"/>
          <w:szCs w:val="22"/>
        </w:rPr>
        <w:t xml:space="preserve">them </w:t>
      </w:r>
      <w:r w:rsidRPr="00B60965">
        <w:rPr>
          <w:rFonts w:ascii="Garamond" w:hAnsi="Garamond" w:cs="Times New Roman"/>
          <w:bCs/>
          <w:sz w:val="22"/>
          <w:szCs w:val="22"/>
        </w:rPr>
        <w:t>as necessary</w:t>
      </w:r>
      <w:r>
        <w:rPr>
          <w:rFonts w:ascii="Garamond" w:hAnsi="Garamond" w:cs="Times New Roman"/>
          <w:bCs/>
          <w:sz w:val="22"/>
          <w:szCs w:val="22"/>
        </w:rPr>
        <w:t xml:space="preserve"> (please verify contents)</w:t>
      </w:r>
      <w:r w:rsidRPr="00B60965">
        <w:rPr>
          <w:rFonts w:ascii="Garamond" w:hAnsi="Garamond" w:cs="Times New Roman"/>
          <w:bCs/>
          <w:sz w:val="22"/>
          <w:szCs w:val="22"/>
        </w:rPr>
        <w:t>.</w:t>
      </w:r>
      <w:r>
        <w:rPr>
          <w:rFonts w:ascii="Garamond" w:hAnsi="Garamond" w:cs="Times New Roman"/>
          <w:bCs/>
          <w:sz w:val="22"/>
          <w:szCs w:val="22"/>
        </w:rPr>
        <w:t>]</w:t>
      </w:r>
    </w:p>
    <w:p w:rsidR="00A8198E" w:rsidRDefault="00A8198E" w:rsidP="008371EB">
      <w:pPr>
        <w:pStyle w:val="HTMLPreformatted"/>
        <w:rPr>
          <w:rFonts w:ascii="Garamond" w:hAnsi="Garamond" w:cs="Times New Roman"/>
          <w:bCs/>
          <w:sz w:val="22"/>
          <w:szCs w:val="22"/>
        </w:rPr>
      </w:pPr>
    </w:p>
    <w:p w:rsidR="00A8198E" w:rsidRDefault="00A8198E" w:rsidP="008371EB">
      <w:pPr>
        <w:pStyle w:val="HTMLPreformatted"/>
        <w:rPr>
          <w:rFonts w:ascii="Garamond" w:hAnsi="Garamond" w:cs="Times New Roman"/>
          <w:bCs/>
          <w:sz w:val="22"/>
          <w:szCs w:val="22"/>
        </w:rPr>
      </w:pPr>
      <w:r w:rsidRPr="00A8198E">
        <w:rPr>
          <w:rFonts w:ascii="Garamond" w:hAnsi="Garamond" w:cs="Times New Roman"/>
          <w:bCs/>
          <w:sz w:val="22"/>
          <w:szCs w:val="22"/>
          <w:highlight w:val="yellow"/>
        </w:rPr>
        <w:t>INSERT from word doc "post deployment date 2018.docx" in annual file</w:t>
      </w:r>
    </w:p>
    <w:p w:rsidR="00020C95" w:rsidRPr="004341A7" w:rsidRDefault="00020C95" w:rsidP="00F8159F">
      <w:pPr>
        <w:pStyle w:val="HTMLPreformatted"/>
        <w:rPr>
          <w:rFonts w:ascii="Garamond" w:hAnsi="Garamond" w:cs="Times New Roman"/>
          <w:b/>
          <w:bCs/>
          <w:sz w:val="22"/>
          <w:szCs w:val="22"/>
        </w:rPr>
      </w:pPr>
    </w:p>
    <w:p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F8159F" w:rsidRPr="004341A7" w:rsidRDefault="008371EB" w:rsidP="00F8159F">
      <w:pPr>
        <w:pStyle w:val="HTMLPreformatted"/>
        <w:rPr>
          <w:rFonts w:ascii="Garamond" w:hAnsi="Garamond" w:cs="Times New Roman"/>
          <w:sz w:val="22"/>
          <w:szCs w:val="22"/>
        </w:rPr>
      </w:pPr>
      <w:r>
        <w:rPr>
          <w:rFonts w:ascii="Garamond" w:hAnsi="Garamond" w:cs="Times New Roman"/>
          <w:sz w:val="22"/>
          <w:szCs w:val="22"/>
        </w:rPr>
        <w:t>[</w:t>
      </w:r>
      <w:r w:rsidRPr="00BD482B">
        <w:rPr>
          <w:rFonts w:ascii="Garamond" w:hAnsi="Garamond" w:cs="Times New Roman"/>
          <w:sz w:val="22"/>
          <w:szCs w:val="22"/>
        </w:rPr>
        <w:t>Instructions/</w:t>
      </w:r>
      <w:proofErr w:type="spellStart"/>
      <w:r w:rsidRPr="00BD482B">
        <w:rPr>
          <w:rFonts w:ascii="Garamond" w:hAnsi="Garamond" w:cs="Times New Roman"/>
          <w:sz w:val="22"/>
          <w:szCs w:val="22"/>
        </w:rPr>
        <w:t>Remove:</w:t>
      </w:r>
      <w:r w:rsidR="00F8159F" w:rsidRPr="004341A7">
        <w:rPr>
          <w:rFonts w:ascii="Garamond" w:hAnsi="Garamond" w:cs="Times New Roman"/>
          <w:sz w:val="22"/>
          <w:szCs w:val="22"/>
        </w:rPr>
        <w:t>Use</w:t>
      </w:r>
      <w:proofErr w:type="spellEnd"/>
      <w:r w:rsidR="00F8159F" w:rsidRPr="004341A7">
        <w:rPr>
          <w:rFonts w:ascii="Garamond" w:hAnsi="Garamond" w:cs="Times New Roman"/>
          <w:sz w:val="22"/>
          <w:szCs w:val="22"/>
        </w:rPr>
        <w:t xml:space="preserve"> this section for further documentation of the research data set.  Include</w:t>
      </w:r>
      <w:r w:rsidR="00DF225B" w:rsidRPr="004341A7">
        <w:rPr>
          <w:rFonts w:ascii="Garamond" w:hAnsi="Garamond" w:cs="Times New Roman"/>
          <w:sz w:val="22"/>
          <w:szCs w:val="22"/>
        </w:rPr>
        <w:t xml:space="preserve"> any additional notes regarding </w:t>
      </w:r>
      <w:r w:rsidR="00236E73" w:rsidRPr="004341A7">
        <w:rPr>
          <w:rFonts w:ascii="Garamond" w:hAnsi="Garamond" w:cs="Times New Roman"/>
          <w:sz w:val="22"/>
          <w:szCs w:val="22"/>
        </w:rPr>
        <w:t xml:space="preserve">the data set in general, circumstances not covered by the flags and comment codes, or specific data that were coded with the CSM “See Metadata” comment code.  You </w:t>
      </w:r>
      <w:r w:rsidR="009119BB" w:rsidRPr="004341A7">
        <w:rPr>
          <w:rFonts w:ascii="Garamond" w:hAnsi="Garamond" w:cs="Times New Roman"/>
          <w:sz w:val="22"/>
          <w:szCs w:val="22"/>
        </w:rPr>
        <w:t xml:space="preserve">may </w:t>
      </w:r>
      <w:r w:rsidR="00141DA8" w:rsidRPr="004341A7">
        <w:rPr>
          <w:rFonts w:ascii="Garamond" w:hAnsi="Garamond" w:cs="Times New Roman"/>
          <w:sz w:val="22"/>
          <w:szCs w:val="22"/>
        </w:rPr>
        <w:t xml:space="preserve">include the metadata worksheets here if so desired.  You </w:t>
      </w:r>
      <w:r w:rsidR="00236E73" w:rsidRPr="004341A7">
        <w:rPr>
          <w:rFonts w:ascii="Garamond" w:hAnsi="Garamond" w:cs="Times New Roman"/>
          <w:sz w:val="22"/>
          <w:szCs w:val="22"/>
        </w:rPr>
        <w:t>may also include information on major storms or precipitation events that could have affected the data recorded at the sample sites.</w:t>
      </w:r>
      <w:r w:rsidR="00FE61BA" w:rsidRPr="004341A7">
        <w:rPr>
          <w:rFonts w:ascii="Garamond" w:hAnsi="Garamond" w:cs="Times New Roman"/>
          <w:sz w:val="22"/>
          <w:szCs w:val="22"/>
        </w:rPr>
        <w:t xml:space="preserve">  </w:t>
      </w:r>
      <w:r w:rsidR="00FE61BA" w:rsidRPr="004341A7">
        <w:rPr>
          <w:rFonts w:ascii="Garamond" w:hAnsi="Garamond" w:cs="Times New Roman"/>
          <w:sz w:val="22"/>
          <w:szCs w:val="22"/>
          <w:u w:val="single"/>
        </w:rPr>
        <w:t>Include the following excerpt:</w:t>
      </w:r>
      <w:r>
        <w:rPr>
          <w:rFonts w:ascii="Garamond" w:hAnsi="Garamond" w:cs="Times New Roman"/>
          <w:sz w:val="22"/>
          <w:szCs w:val="22"/>
          <w:u w:val="single"/>
        </w:rPr>
        <w:t>;]</w:t>
      </w:r>
    </w:p>
    <w:p w:rsidR="00FE61BA" w:rsidRPr="004341A7" w:rsidRDefault="00FE61BA" w:rsidP="00F8159F">
      <w:pPr>
        <w:pStyle w:val="HTMLPreformatted"/>
        <w:rPr>
          <w:rFonts w:ascii="Garamond" w:hAnsi="Garamond" w:cs="Times New Roman"/>
          <w:b/>
          <w:bCs/>
          <w:sz w:val="22"/>
          <w:szCs w:val="22"/>
        </w:rPr>
      </w:pPr>
    </w:p>
    <w:p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A8198E" w:rsidRDefault="00A8198E" w:rsidP="0024722E">
      <w:pPr>
        <w:ind w:left="540" w:right="900"/>
        <w:jc w:val="both"/>
        <w:rPr>
          <w:rFonts w:ascii="Garamond" w:hAnsi="Garamond"/>
          <w:sz w:val="22"/>
          <w:szCs w:val="22"/>
        </w:rPr>
      </w:pPr>
    </w:p>
    <w:p w:rsidR="00A8198E" w:rsidRDefault="00A8198E" w:rsidP="0024722E">
      <w:pPr>
        <w:ind w:left="540"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elkap</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A8198E" w:rsidRDefault="00900514" w:rsidP="00A8198E">
      <w:pPr>
        <w:ind w:left="547" w:right="900"/>
        <w:jc w:val="both"/>
        <w:rPr>
          <w:rFonts w:ascii="Garamond" w:hAnsi="Garamond"/>
          <w:sz w:val="22"/>
          <w:szCs w:val="22"/>
        </w:rPr>
      </w:pPr>
      <w:r>
        <w:rPr>
          <w:rFonts w:ascii="Garamond" w:hAnsi="Garamond"/>
          <w:sz w:val="22"/>
          <w:szCs w:val="22"/>
        </w:rPr>
        <w:t>05/31/2018 13:15:00 to 06/13/2018 09:15:00</w:t>
      </w:r>
    </w:p>
    <w:p w:rsidR="00900514" w:rsidRDefault="00900514" w:rsidP="00A8198E">
      <w:pPr>
        <w:ind w:left="547" w:right="900"/>
        <w:jc w:val="both"/>
        <w:rPr>
          <w:rFonts w:ascii="Garamond" w:hAnsi="Garamond"/>
          <w:sz w:val="22"/>
          <w:szCs w:val="22"/>
        </w:rPr>
      </w:pPr>
      <w:r>
        <w:rPr>
          <w:rFonts w:ascii="Garamond" w:hAnsi="Garamond"/>
          <w:sz w:val="22"/>
          <w:szCs w:val="22"/>
        </w:rPr>
        <w:t>Maintenance on structure supporting telemetry and sonde housing caused extreme turbidity readings for this period.</w:t>
      </w:r>
    </w:p>
    <w:p w:rsidR="00546179" w:rsidRDefault="00546179" w:rsidP="00546179">
      <w:pPr>
        <w:ind w:left="547" w:right="900"/>
        <w:jc w:val="both"/>
        <w:rPr>
          <w:rFonts w:ascii="Garamond" w:hAnsi="Garamond"/>
          <w:sz w:val="22"/>
          <w:szCs w:val="22"/>
        </w:rPr>
      </w:pPr>
    </w:p>
    <w:p w:rsidR="00546179" w:rsidRDefault="00546179" w:rsidP="00546179">
      <w:pPr>
        <w:ind w:left="547" w:right="900"/>
        <w:jc w:val="both"/>
        <w:rPr>
          <w:rFonts w:ascii="Garamond" w:hAnsi="Garamond"/>
          <w:sz w:val="22"/>
          <w:szCs w:val="22"/>
        </w:rPr>
      </w:pPr>
      <w:r>
        <w:rPr>
          <w:rFonts w:ascii="Garamond" w:hAnsi="Garamond"/>
          <w:sz w:val="22"/>
          <w:szCs w:val="22"/>
        </w:rPr>
        <w:t>07/03/2018 17:30:00 to 07/17/2018 11:00:00</w:t>
      </w:r>
    </w:p>
    <w:p w:rsidR="00546179" w:rsidRDefault="00546179" w:rsidP="00546179">
      <w:pPr>
        <w:ind w:left="547" w:right="900"/>
        <w:jc w:val="both"/>
        <w:rPr>
          <w:rFonts w:ascii="Garamond" w:hAnsi="Garamond"/>
          <w:sz w:val="22"/>
          <w:szCs w:val="22"/>
        </w:rPr>
      </w:pPr>
      <w:r>
        <w:rPr>
          <w:rFonts w:ascii="Garamond" w:hAnsi="Garamond"/>
          <w:sz w:val="22"/>
          <w:szCs w:val="22"/>
        </w:rPr>
        <w:t>Probes were encapsulated in large lump of mud, which may have caused all data in this period to not accurately reflect the water quality. Upon post-cal, most probes worked properly although the DO probe was not accurate.</w:t>
      </w:r>
    </w:p>
    <w:p w:rsidR="00121837" w:rsidRDefault="00121837" w:rsidP="00546179">
      <w:pPr>
        <w:ind w:left="547" w:right="900"/>
        <w:jc w:val="both"/>
        <w:rPr>
          <w:rFonts w:ascii="Garamond" w:hAnsi="Garamond"/>
          <w:sz w:val="22"/>
          <w:szCs w:val="22"/>
        </w:rPr>
      </w:pPr>
    </w:p>
    <w:p w:rsidR="00121837" w:rsidRDefault="00121837" w:rsidP="00546179">
      <w:pPr>
        <w:ind w:left="547" w:right="900"/>
        <w:jc w:val="both"/>
        <w:rPr>
          <w:rFonts w:ascii="Garamond" w:hAnsi="Garamond"/>
          <w:sz w:val="22"/>
          <w:szCs w:val="22"/>
        </w:rPr>
      </w:pPr>
      <w:r>
        <w:rPr>
          <w:rFonts w:ascii="Garamond" w:hAnsi="Garamond"/>
          <w:sz w:val="22"/>
          <w:szCs w:val="22"/>
        </w:rPr>
        <w:t>12/03/2018 11:30:00 to 01/02/2019 12:15:00</w:t>
      </w:r>
    </w:p>
    <w:p w:rsidR="00121837" w:rsidRPr="00BA1318" w:rsidRDefault="00121837" w:rsidP="00546179">
      <w:pPr>
        <w:ind w:left="547" w:right="900"/>
        <w:jc w:val="both"/>
        <w:rPr>
          <w:rFonts w:ascii="Garamond" w:hAnsi="Garamond"/>
          <w:sz w:val="22"/>
          <w:szCs w:val="22"/>
        </w:rPr>
      </w:pPr>
      <w:r>
        <w:rPr>
          <w:rFonts w:ascii="Garamond" w:hAnsi="Garamond"/>
          <w:sz w:val="22"/>
          <w:szCs w:val="22"/>
        </w:rPr>
        <w:t>Sonde level correction was incorrectly entered during calibration. The entered correction was 0.5382m but it should have been 1.047m. Therefore 0.5088m were added to all levels upon retrieval.</w:t>
      </w:r>
    </w:p>
    <w:p w:rsidR="00546179" w:rsidRDefault="00546179" w:rsidP="00A8198E">
      <w:pPr>
        <w:ind w:left="547"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elknm</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BE2C59" w:rsidRDefault="00964482" w:rsidP="00A8198E">
      <w:pPr>
        <w:ind w:left="547" w:right="900"/>
        <w:jc w:val="both"/>
        <w:rPr>
          <w:rFonts w:ascii="Garamond" w:hAnsi="Garamond"/>
          <w:sz w:val="22"/>
          <w:szCs w:val="22"/>
        </w:rPr>
      </w:pPr>
      <w:r>
        <w:rPr>
          <w:rFonts w:ascii="Garamond" w:hAnsi="Garamond"/>
          <w:sz w:val="22"/>
          <w:szCs w:val="22"/>
        </w:rPr>
        <w:t>10/15/2018 10:45 to 10/19/2018 at 15:15</w:t>
      </w:r>
      <w:r w:rsidR="00BE2C59">
        <w:rPr>
          <w:rFonts w:ascii="Garamond" w:hAnsi="Garamond"/>
          <w:sz w:val="22"/>
          <w:szCs w:val="22"/>
        </w:rPr>
        <w:t>.</w:t>
      </w:r>
    </w:p>
    <w:p w:rsidR="00BE2C59" w:rsidRDefault="00BE2C59" w:rsidP="00A8198E">
      <w:pPr>
        <w:ind w:left="547" w:right="900"/>
        <w:jc w:val="both"/>
        <w:rPr>
          <w:rFonts w:ascii="Garamond" w:hAnsi="Garamond"/>
          <w:sz w:val="22"/>
          <w:szCs w:val="22"/>
        </w:rPr>
      </w:pPr>
      <w:r>
        <w:rPr>
          <w:rFonts w:ascii="Garamond" w:hAnsi="Garamond"/>
          <w:sz w:val="22"/>
          <w:szCs w:val="22"/>
        </w:rPr>
        <w:t xml:space="preserve">Although the sonde was swapped on 10/15/2018, the sonde did not start recording until 10/19/2018. </w:t>
      </w:r>
      <w:r w:rsidR="00964482">
        <w:rPr>
          <w:rFonts w:ascii="Garamond" w:hAnsi="Garamond"/>
          <w:sz w:val="22"/>
          <w:szCs w:val="22"/>
        </w:rPr>
        <w:t>Not sure why. May have accidentally set delayed start.</w:t>
      </w:r>
    </w:p>
    <w:p w:rsidR="00A8198E" w:rsidRDefault="00A8198E" w:rsidP="0024722E">
      <w:pPr>
        <w:ind w:left="540"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elksm</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3B31EE" w:rsidRDefault="003B31EE" w:rsidP="00630C4C">
      <w:pPr>
        <w:ind w:left="547" w:right="900"/>
        <w:jc w:val="both"/>
        <w:rPr>
          <w:rFonts w:ascii="Garamond" w:hAnsi="Garamond"/>
          <w:sz w:val="22"/>
          <w:szCs w:val="22"/>
        </w:rPr>
      </w:pPr>
      <w:r>
        <w:rPr>
          <w:rFonts w:ascii="Garamond" w:hAnsi="Garamond"/>
          <w:sz w:val="22"/>
          <w:szCs w:val="22"/>
        </w:rPr>
        <w:t>01/01/2018 02:15:00 to 01/22/2018 11:45:00</w:t>
      </w:r>
    </w:p>
    <w:p w:rsidR="003B31EE" w:rsidRDefault="003B31EE" w:rsidP="00630C4C">
      <w:pPr>
        <w:ind w:left="547" w:right="900"/>
        <w:jc w:val="both"/>
        <w:rPr>
          <w:rFonts w:ascii="Garamond" w:hAnsi="Garamond"/>
          <w:sz w:val="22"/>
          <w:szCs w:val="22"/>
        </w:rPr>
      </w:pPr>
      <w:r>
        <w:rPr>
          <w:rFonts w:ascii="Garamond" w:hAnsi="Garamond"/>
          <w:sz w:val="22"/>
          <w:szCs w:val="22"/>
        </w:rPr>
        <w:t>Sonde housing moved while deployment was in progress. Depth corrected.</w:t>
      </w:r>
    </w:p>
    <w:p w:rsidR="003B31EE" w:rsidRDefault="003B31EE" w:rsidP="00630C4C">
      <w:pPr>
        <w:ind w:left="547" w:right="900"/>
        <w:jc w:val="both"/>
        <w:rPr>
          <w:rFonts w:ascii="Garamond" w:hAnsi="Garamond"/>
          <w:sz w:val="22"/>
          <w:szCs w:val="22"/>
        </w:rPr>
      </w:pPr>
    </w:p>
    <w:p w:rsidR="00ED26E6" w:rsidRDefault="00C41282" w:rsidP="00630C4C">
      <w:pPr>
        <w:ind w:left="547" w:right="900"/>
        <w:jc w:val="both"/>
        <w:rPr>
          <w:rFonts w:ascii="Garamond" w:hAnsi="Garamond"/>
          <w:sz w:val="22"/>
          <w:szCs w:val="22"/>
        </w:rPr>
      </w:pPr>
      <w:r>
        <w:rPr>
          <w:rFonts w:ascii="Garamond" w:hAnsi="Garamond"/>
          <w:sz w:val="22"/>
          <w:szCs w:val="22"/>
        </w:rPr>
        <w:t xml:space="preserve">01/22/2018 12:00:00 to </w:t>
      </w:r>
      <w:r w:rsidR="00ED26E6">
        <w:rPr>
          <w:rFonts w:ascii="Garamond" w:hAnsi="Garamond"/>
          <w:sz w:val="22"/>
          <w:szCs w:val="22"/>
        </w:rPr>
        <w:t>03/21/2018 09:30:00</w:t>
      </w:r>
    </w:p>
    <w:p w:rsidR="00742C0C" w:rsidRDefault="00742C0C" w:rsidP="00630C4C">
      <w:pPr>
        <w:ind w:left="547" w:right="900"/>
        <w:jc w:val="both"/>
        <w:rPr>
          <w:rFonts w:ascii="Garamond" w:hAnsi="Garamond"/>
          <w:sz w:val="22"/>
          <w:szCs w:val="22"/>
        </w:rPr>
      </w:pPr>
      <w:r>
        <w:rPr>
          <w:rFonts w:ascii="Garamond" w:hAnsi="Garamond"/>
          <w:sz w:val="22"/>
          <w:szCs w:val="22"/>
        </w:rPr>
        <w:t>Sonde housing has moved and 0.711m was added to all depth</w:t>
      </w:r>
      <w:r w:rsidR="00A95F56">
        <w:rPr>
          <w:rFonts w:ascii="Garamond" w:hAnsi="Garamond"/>
          <w:sz w:val="22"/>
          <w:szCs w:val="22"/>
        </w:rPr>
        <w:t xml:space="preserve"> reading</w:t>
      </w:r>
      <w:r>
        <w:rPr>
          <w:rFonts w:ascii="Garamond" w:hAnsi="Garamond"/>
          <w:sz w:val="22"/>
          <w:szCs w:val="22"/>
        </w:rPr>
        <w:t>s to</w:t>
      </w:r>
      <w:r w:rsidR="00A95F56">
        <w:rPr>
          <w:rFonts w:ascii="Garamond" w:hAnsi="Garamond"/>
          <w:sz w:val="22"/>
          <w:szCs w:val="22"/>
        </w:rPr>
        <w:t xml:space="preserve"> attain the</w:t>
      </w:r>
      <w:r>
        <w:rPr>
          <w:rFonts w:ascii="Garamond" w:hAnsi="Garamond"/>
          <w:sz w:val="22"/>
          <w:szCs w:val="22"/>
        </w:rPr>
        <w:t xml:space="preserve"> correct the level.</w:t>
      </w:r>
    </w:p>
    <w:p w:rsidR="00ED26E6" w:rsidRDefault="00ED26E6" w:rsidP="00630C4C">
      <w:pPr>
        <w:ind w:left="547" w:right="900"/>
        <w:jc w:val="both"/>
        <w:rPr>
          <w:rFonts w:ascii="Garamond" w:hAnsi="Garamond"/>
          <w:sz w:val="22"/>
          <w:szCs w:val="22"/>
        </w:rPr>
      </w:pPr>
    </w:p>
    <w:p w:rsidR="00ED26E6" w:rsidRDefault="00ED26E6" w:rsidP="00ED26E6">
      <w:pPr>
        <w:ind w:left="547" w:right="900"/>
        <w:jc w:val="both"/>
        <w:rPr>
          <w:rFonts w:ascii="Garamond" w:hAnsi="Garamond"/>
          <w:sz w:val="22"/>
          <w:szCs w:val="22"/>
        </w:rPr>
      </w:pPr>
      <w:r>
        <w:rPr>
          <w:rFonts w:ascii="Garamond" w:hAnsi="Garamond"/>
          <w:sz w:val="22"/>
          <w:szCs w:val="22"/>
        </w:rPr>
        <w:t xml:space="preserve">03/21/2018 09:45:00 to 04/17/2018 09:45:00 </w:t>
      </w:r>
    </w:p>
    <w:p w:rsidR="00ED26E6" w:rsidRDefault="00ED26E6" w:rsidP="00630C4C">
      <w:pPr>
        <w:ind w:left="547" w:right="900"/>
        <w:jc w:val="both"/>
        <w:rPr>
          <w:rFonts w:ascii="Garamond" w:hAnsi="Garamond"/>
          <w:sz w:val="22"/>
          <w:szCs w:val="22"/>
        </w:rPr>
      </w:pPr>
      <w:r>
        <w:rPr>
          <w:rFonts w:ascii="Garamond" w:hAnsi="Garamond"/>
          <w:sz w:val="22"/>
          <w:szCs w:val="22"/>
        </w:rPr>
        <w:t>Sonde housing keeps moving. Level needs to be re-done before we can correct the dept.</w:t>
      </w:r>
    </w:p>
    <w:p w:rsidR="00A8198E" w:rsidRDefault="00A8198E" w:rsidP="00A8198E">
      <w:pPr>
        <w:ind w:left="547" w:right="900"/>
        <w:jc w:val="both"/>
        <w:rPr>
          <w:rFonts w:ascii="Garamond" w:hAnsi="Garamond"/>
          <w:sz w:val="22"/>
          <w:szCs w:val="22"/>
        </w:rPr>
      </w:pPr>
    </w:p>
    <w:p w:rsidR="00A8198E" w:rsidRDefault="00A8198E" w:rsidP="00A8198E">
      <w:pPr>
        <w:ind w:left="547" w:right="900"/>
        <w:jc w:val="both"/>
        <w:rPr>
          <w:rFonts w:ascii="Garamond" w:hAnsi="Garamond"/>
          <w:sz w:val="22"/>
          <w:szCs w:val="22"/>
        </w:rPr>
      </w:pPr>
      <w:r>
        <w:rPr>
          <w:rFonts w:ascii="Garamond" w:hAnsi="Garamond"/>
          <w:sz w:val="22"/>
          <w:szCs w:val="22"/>
          <w:u w:val="single"/>
        </w:rPr>
        <w:t>Additional metadata for elkvm</w:t>
      </w:r>
      <w:r w:rsidRPr="002D0434">
        <w:rPr>
          <w:rFonts w:ascii="Garamond" w:hAnsi="Garamond"/>
          <w:sz w:val="22"/>
          <w:szCs w:val="22"/>
          <w:u w:val="single"/>
        </w:rPr>
        <w:t>wq</w:t>
      </w:r>
      <w:r>
        <w:rPr>
          <w:rFonts w:ascii="Garamond" w:hAnsi="Garamond"/>
          <w:sz w:val="22"/>
          <w:szCs w:val="22"/>
          <w:u w:val="single"/>
        </w:rPr>
        <w:t>2018</w:t>
      </w:r>
      <w:r w:rsidRPr="002D0434">
        <w:rPr>
          <w:rFonts w:ascii="Garamond" w:hAnsi="Garamond"/>
          <w:sz w:val="22"/>
          <w:szCs w:val="22"/>
        </w:rPr>
        <w:t>:</w:t>
      </w:r>
    </w:p>
    <w:p w:rsidR="0082351B" w:rsidRDefault="0082351B" w:rsidP="0082351B">
      <w:pPr>
        <w:ind w:left="547" w:right="900"/>
        <w:jc w:val="both"/>
        <w:rPr>
          <w:rFonts w:ascii="Garamond" w:hAnsi="Garamond"/>
          <w:sz w:val="22"/>
          <w:szCs w:val="22"/>
        </w:rPr>
      </w:pPr>
      <w:r>
        <w:rPr>
          <w:rFonts w:ascii="Garamond" w:hAnsi="Garamond"/>
          <w:sz w:val="22"/>
          <w:szCs w:val="22"/>
        </w:rPr>
        <w:t>12/18/2017 11:00:00 to 01/15/2018 10:30:00</w:t>
      </w:r>
    </w:p>
    <w:p w:rsidR="0082351B" w:rsidRPr="002B7C32" w:rsidRDefault="0082351B" w:rsidP="0082351B">
      <w:pPr>
        <w:ind w:left="547" w:right="900"/>
        <w:jc w:val="both"/>
        <w:rPr>
          <w:rFonts w:ascii="Garamond" w:hAnsi="Garamond"/>
          <w:sz w:val="22"/>
          <w:szCs w:val="22"/>
        </w:rPr>
      </w:pPr>
      <w:r>
        <w:rPr>
          <w:rFonts w:ascii="Garamond" w:hAnsi="Garamond"/>
          <w:sz w:val="22"/>
          <w:szCs w:val="22"/>
        </w:rPr>
        <w:t>Depth was calibrated incorrectly. 0.628m was subtracted from all depth readings.</w:t>
      </w:r>
    </w:p>
    <w:p w:rsidR="00A8198E" w:rsidRPr="004341A7" w:rsidRDefault="00A8198E" w:rsidP="0024722E">
      <w:pPr>
        <w:ind w:left="540" w:right="900"/>
        <w:jc w:val="both"/>
        <w:rPr>
          <w:rFonts w:ascii="Garamond" w:hAnsi="Garamond"/>
          <w:sz w:val="22"/>
          <w:szCs w:val="22"/>
        </w:rPr>
      </w:pPr>
    </w:p>
    <w:sectPr w:rsidR="00A8198E"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noPunctuationKerning/>
  <w:characterSpacingControl w:val="doNotCompress"/>
  <w:compat/>
  <w:rsids>
    <w:rsidRoot w:val="000D26B3"/>
    <w:rsid w:val="00007333"/>
    <w:rsid w:val="00020C95"/>
    <w:rsid w:val="000278DE"/>
    <w:rsid w:val="00041498"/>
    <w:rsid w:val="00054B12"/>
    <w:rsid w:val="00062394"/>
    <w:rsid w:val="00076356"/>
    <w:rsid w:val="000C04A3"/>
    <w:rsid w:val="000D26B3"/>
    <w:rsid w:val="000E2F2C"/>
    <w:rsid w:val="00121837"/>
    <w:rsid w:val="00136522"/>
    <w:rsid w:val="00141DA8"/>
    <w:rsid w:val="00160886"/>
    <w:rsid w:val="00160E4D"/>
    <w:rsid w:val="00181B44"/>
    <w:rsid w:val="0019352E"/>
    <w:rsid w:val="001A2451"/>
    <w:rsid w:val="001E5567"/>
    <w:rsid w:val="00207BFA"/>
    <w:rsid w:val="0022602C"/>
    <w:rsid w:val="00231E2C"/>
    <w:rsid w:val="00235F0B"/>
    <w:rsid w:val="00236E73"/>
    <w:rsid w:val="002425AE"/>
    <w:rsid w:val="00243BCF"/>
    <w:rsid w:val="0024467F"/>
    <w:rsid w:val="0024722E"/>
    <w:rsid w:val="00282E3D"/>
    <w:rsid w:val="0029140A"/>
    <w:rsid w:val="00294058"/>
    <w:rsid w:val="002B3E41"/>
    <w:rsid w:val="002B4F5E"/>
    <w:rsid w:val="002B7A40"/>
    <w:rsid w:val="002C7A8E"/>
    <w:rsid w:val="002E281A"/>
    <w:rsid w:val="00314FE0"/>
    <w:rsid w:val="00317D02"/>
    <w:rsid w:val="00325D44"/>
    <w:rsid w:val="003479A4"/>
    <w:rsid w:val="00376290"/>
    <w:rsid w:val="003B31EE"/>
    <w:rsid w:val="003C4289"/>
    <w:rsid w:val="003C4828"/>
    <w:rsid w:val="003D6CC0"/>
    <w:rsid w:val="003E16A1"/>
    <w:rsid w:val="003F58AE"/>
    <w:rsid w:val="00426828"/>
    <w:rsid w:val="00432D32"/>
    <w:rsid w:val="004341A7"/>
    <w:rsid w:val="004448D3"/>
    <w:rsid w:val="00447199"/>
    <w:rsid w:val="004514AD"/>
    <w:rsid w:val="00472DEC"/>
    <w:rsid w:val="00491323"/>
    <w:rsid w:val="004A2C40"/>
    <w:rsid w:val="004A68EB"/>
    <w:rsid w:val="004B2A17"/>
    <w:rsid w:val="004C594A"/>
    <w:rsid w:val="004D1CCF"/>
    <w:rsid w:val="004F5822"/>
    <w:rsid w:val="00500399"/>
    <w:rsid w:val="005014B0"/>
    <w:rsid w:val="00526832"/>
    <w:rsid w:val="00530251"/>
    <w:rsid w:val="00546179"/>
    <w:rsid w:val="00556400"/>
    <w:rsid w:val="00560984"/>
    <w:rsid w:val="005613F8"/>
    <w:rsid w:val="00577B76"/>
    <w:rsid w:val="005866D9"/>
    <w:rsid w:val="00594941"/>
    <w:rsid w:val="00595806"/>
    <w:rsid w:val="005974E9"/>
    <w:rsid w:val="005A60EE"/>
    <w:rsid w:val="005B0E15"/>
    <w:rsid w:val="005B638C"/>
    <w:rsid w:val="005C3C14"/>
    <w:rsid w:val="005F40C9"/>
    <w:rsid w:val="005F4640"/>
    <w:rsid w:val="00630C4C"/>
    <w:rsid w:val="00632F43"/>
    <w:rsid w:val="006346D6"/>
    <w:rsid w:val="006446B6"/>
    <w:rsid w:val="00657762"/>
    <w:rsid w:val="00687503"/>
    <w:rsid w:val="006C17BB"/>
    <w:rsid w:val="006E5125"/>
    <w:rsid w:val="00705A8C"/>
    <w:rsid w:val="007148FA"/>
    <w:rsid w:val="00733D82"/>
    <w:rsid w:val="0073678A"/>
    <w:rsid w:val="00742C0C"/>
    <w:rsid w:val="00763370"/>
    <w:rsid w:val="007A52F9"/>
    <w:rsid w:val="007B6B21"/>
    <w:rsid w:val="007C490B"/>
    <w:rsid w:val="007D2DC1"/>
    <w:rsid w:val="007E07B6"/>
    <w:rsid w:val="007F13A5"/>
    <w:rsid w:val="008175A4"/>
    <w:rsid w:val="0082351B"/>
    <w:rsid w:val="00825253"/>
    <w:rsid w:val="008371EB"/>
    <w:rsid w:val="0085247E"/>
    <w:rsid w:val="00853C1F"/>
    <w:rsid w:val="00875634"/>
    <w:rsid w:val="0089045B"/>
    <w:rsid w:val="0089634C"/>
    <w:rsid w:val="008A3CCC"/>
    <w:rsid w:val="008C4E18"/>
    <w:rsid w:val="008E05B9"/>
    <w:rsid w:val="008F6B19"/>
    <w:rsid w:val="00900514"/>
    <w:rsid w:val="009119BB"/>
    <w:rsid w:val="00927E52"/>
    <w:rsid w:val="00953397"/>
    <w:rsid w:val="00957188"/>
    <w:rsid w:val="0096141F"/>
    <w:rsid w:val="00964482"/>
    <w:rsid w:val="0097534A"/>
    <w:rsid w:val="009905C8"/>
    <w:rsid w:val="0099141C"/>
    <w:rsid w:val="0099147D"/>
    <w:rsid w:val="009B3254"/>
    <w:rsid w:val="009D07BF"/>
    <w:rsid w:val="009D0A44"/>
    <w:rsid w:val="009D64AC"/>
    <w:rsid w:val="009F7241"/>
    <w:rsid w:val="00A02BD6"/>
    <w:rsid w:val="00A23FA7"/>
    <w:rsid w:val="00A62827"/>
    <w:rsid w:val="00A65DCA"/>
    <w:rsid w:val="00A8198E"/>
    <w:rsid w:val="00A827E8"/>
    <w:rsid w:val="00A95F56"/>
    <w:rsid w:val="00AA050E"/>
    <w:rsid w:val="00AA1338"/>
    <w:rsid w:val="00AA53D4"/>
    <w:rsid w:val="00AE7C18"/>
    <w:rsid w:val="00B0113A"/>
    <w:rsid w:val="00B13E26"/>
    <w:rsid w:val="00B41BDE"/>
    <w:rsid w:val="00B4483D"/>
    <w:rsid w:val="00B449F9"/>
    <w:rsid w:val="00B4530B"/>
    <w:rsid w:val="00B60965"/>
    <w:rsid w:val="00BC05D6"/>
    <w:rsid w:val="00BD46F9"/>
    <w:rsid w:val="00BD5D03"/>
    <w:rsid w:val="00BE2C59"/>
    <w:rsid w:val="00BE5EF8"/>
    <w:rsid w:val="00BF1F9F"/>
    <w:rsid w:val="00BF350A"/>
    <w:rsid w:val="00C04F24"/>
    <w:rsid w:val="00C11621"/>
    <w:rsid w:val="00C16BEB"/>
    <w:rsid w:val="00C40AD6"/>
    <w:rsid w:val="00C41282"/>
    <w:rsid w:val="00C85994"/>
    <w:rsid w:val="00C90723"/>
    <w:rsid w:val="00CC1A36"/>
    <w:rsid w:val="00CE3AD7"/>
    <w:rsid w:val="00D0156B"/>
    <w:rsid w:val="00D065B8"/>
    <w:rsid w:val="00D214C9"/>
    <w:rsid w:val="00D4484A"/>
    <w:rsid w:val="00D522BE"/>
    <w:rsid w:val="00D6696C"/>
    <w:rsid w:val="00DA3E2A"/>
    <w:rsid w:val="00DD688C"/>
    <w:rsid w:val="00DF0AF4"/>
    <w:rsid w:val="00DF225B"/>
    <w:rsid w:val="00DF6463"/>
    <w:rsid w:val="00DF6DD6"/>
    <w:rsid w:val="00E13A30"/>
    <w:rsid w:val="00E16F02"/>
    <w:rsid w:val="00E47CBB"/>
    <w:rsid w:val="00E5570D"/>
    <w:rsid w:val="00E563E2"/>
    <w:rsid w:val="00E63587"/>
    <w:rsid w:val="00E649D6"/>
    <w:rsid w:val="00E6507D"/>
    <w:rsid w:val="00E715AA"/>
    <w:rsid w:val="00E82492"/>
    <w:rsid w:val="00E84546"/>
    <w:rsid w:val="00EA2EC5"/>
    <w:rsid w:val="00EB5B95"/>
    <w:rsid w:val="00EB769D"/>
    <w:rsid w:val="00ED26E6"/>
    <w:rsid w:val="00EE25CA"/>
    <w:rsid w:val="00F009DC"/>
    <w:rsid w:val="00F2636B"/>
    <w:rsid w:val="00F32C85"/>
    <w:rsid w:val="00F43EF4"/>
    <w:rsid w:val="00F55E29"/>
    <w:rsid w:val="00F66033"/>
    <w:rsid w:val="00F75484"/>
    <w:rsid w:val="00F8159F"/>
    <w:rsid w:val="00FA138D"/>
    <w:rsid w:val="00FE6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723"/>
    <w:rPr>
      <w:sz w:val="24"/>
      <w:szCs w:val="24"/>
    </w:rPr>
  </w:style>
  <w:style w:type="paragraph" w:styleId="Heading1">
    <w:name w:val="heading 1"/>
    <w:basedOn w:val="Normal"/>
    <w:next w:val="Normal"/>
    <w:link w:val="Heading1Char"/>
    <w:qFormat/>
    <w:rsid w:val="00A8198E"/>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0723"/>
    <w:rPr>
      <w:color w:val="0000FF"/>
      <w:u w:val="single"/>
    </w:rPr>
  </w:style>
  <w:style w:type="paragraph" w:styleId="HTMLPreformatted">
    <w:name w:val="HTML Preformatted"/>
    <w:basedOn w:val="Normal"/>
    <w:link w:val="HTMLPreformattedChar"/>
    <w:uiPriority w:val="99"/>
    <w:rsid w:val="00C9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C90723"/>
    <w:rPr>
      <w:sz w:val="20"/>
    </w:rPr>
  </w:style>
  <w:style w:type="character" w:styleId="FollowedHyperlink">
    <w:name w:val="FollowedHyperlink"/>
    <w:rsid w:val="00C90723"/>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character" w:customStyle="1" w:styleId="HTMLPreformattedChar">
    <w:name w:val="HTML Preformatted Char"/>
    <w:basedOn w:val="DefaultParagraphFont"/>
    <w:link w:val="HTMLPreformatted"/>
    <w:uiPriority w:val="99"/>
    <w:rsid w:val="00A8198E"/>
    <w:rPr>
      <w:rFonts w:ascii="Arial Unicode MS" w:eastAsia="Arial Unicode MS" w:hAnsi="Arial Unicode MS" w:cs="Arial Unicode MS"/>
    </w:rPr>
  </w:style>
  <w:style w:type="character" w:customStyle="1" w:styleId="Heading1Char">
    <w:name w:val="Heading 1 Char"/>
    <w:basedOn w:val="DefaultParagraphFont"/>
    <w:link w:val="Heading1"/>
    <w:rsid w:val="00A8198E"/>
    <w:rPr>
      <w:b/>
      <w:bCs/>
      <w:sz w:val="24"/>
      <w:szCs w:val="24"/>
    </w:rPr>
  </w:style>
</w:styles>
</file>

<file path=word/webSettings.xml><?xml version="1.0" encoding="utf-8"?>
<w:webSettings xmlns:r="http://schemas.openxmlformats.org/officeDocument/2006/relationships" xmlns:w="http://schemas.openxmlformats.org/wordprocessingml/2006/main">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kke@elkhornslough.org" TargetMode="External"/><Relationship Id="rId13" Type="http://schemas.openxmlformats.org/officeDocument/2006/relationships/hyperlink" Target="http://cdmo.baruch.sc.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hn@elkhornslough.org" TargetMode="External"/><Relationship Id="rId12" Type="http://schemas.openxmlformats.org/officeDocument/2006/relationships/hyperlink" Target="http://cdmo.baruch.sc.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rrsdata.org" TargetMode="External"/><Relationship Id="rId1" Type="http://schemas.openxmlformats.org/officeDocument/2006/relationships/numbering" Target="numbering.xml"/><Relationship Id="rId6" Type="http://schemas.openxmlformats.org/officeDocument/2006/relationships/hyperlink" Target="mailto:kerstin.wasson@gmail.com" TargetMode="External"/><Relationship Id="rId11" Type="http://schemas.openxmlformats.org/officeDocument/2006/relationships/hyperlink" Target="http://cdmo.baruch.sc.edu/" TargetMode="External"/><Relationship Id="rId5" Type="http://schemas.openxmlformats.org/officeDocument/2006/relationships/hyperlink" Target="mailto:cdmosupport@belle.baruch.sc.edu" TargetMode="External"/><Relationship Id="rId15" Type="http://schemas.openxmlformats.org/officeDocument/2006/relationships/hyperlink" Target="http://www.nerrsdata.org" TargetMode="Externa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file:///\\SBSERVER"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5086</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33718</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John Haskins</cp:lastModifiedBy>
  <cp:revision>5</cp:revision>
  <cp:lastPrinted>2006-03-16T00:04:00Z</cp:lastPrinted>
  <dcterms:created xsi:type="dcterms:W3CDTF">2019-01-24T21:35:00Z</dcterms:created>
  <dcterms:modified xsi:type="dcterms:W3CDTF">2019-01-24T21:38:00Z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