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DBA" w:rsidRDefault="00157DBA">
      <w:pPr>
        <w:rPr>
          <w:rStyle w:val="lev"/>
          <w:rFonts w:ascii="Arial" w:hAnsi="Arial" w:cs="Arial"/>
          <w:color w:val="4F4F4F"/>
          <w:sz w:val="21"/>
          <w:szCs w:val="21"/>
          <w:bdr w:val="none" w:sz="0" w:space="0" w:color="auto" w:frame="1"/>
        </w:rPr>
      </w:pPr>
      <w:r>
        <w:rPr>
          <w:rStyle w:val="lev"/>
          <w:rFonts w:ascii="Arial" w:hAnsi="Arial" w:cs="Arial"/>
          <w:color w:val="4F4F4F"/>
          <w:sz w:val="21"/>
          <w:szCs w:val="21"/>
          <w:bdr w:val="none" w:sz="0" w:space="0" w:color="auto" w:frame="1"/>
        </w:rPr>
        <w:t xml:space="preserve">    </w:t>
      </w:r>
    </w:p>
    <w:p w:rsidR="00157DBA" w:rsidRDefault="00157DBA">
      <w:pPr>
        <w:rPr>
          <w:rStyle w:val="lev"/>
          <w:rFonts w:ascii="Arial" w:hAnsi="Arial" w:cs="Arial"/>
          <w:color w:val="4F4F4F"/>
          <w:sz w:val="21"/>
          <w:szCs w:val="21"/>
          <w:bdr w:val="none" w:sz="0" w:space="0" w:color="auto" w:frame="1"/>
        </w:rPr>
      </w:pPr>
    </w:p>
    <w:p w:rsidR="00157DBA" w:rsidRDefault="00157DBA" w:rsidP="00157DBA">
      <w:pPr>
        <w:jc w:val="center"/>
        <w:rPr>
          <w:rStyle w:val="lev"/>
          <w:rFonts w:ascii="Arial" w:hAnsi="Arial" w:cs="Arial"/>
          <w:color w:val="4F4F4F"/>
          <w:sz w:val="21"/>
          <w:szCs w:val="21"/>
          <w:bdr w:val="none" w:sz="0" w:space="0" w:color="auto" w:frame="1"/>
        </w:rPr>
      </w:pPr>
      <w:r>
        <w:rPr>
          <w:rStyle w:val="lev"/>
          <w:rFonts w:ascii="Arial" w:hAnsi="Arial" w:cs="Arial"/>
          <w:color w:val="4F4F4F"/>
          <w:sz w:val="21"/>
          <w:szCs w:val="21"/>
          <w:bdr w:val="none" w:sz="0" w:space="0" w:color="auto" w:frame="1"/>
        </w:rPr>
        <w:t>DIFFERENTS CONTRATS D’ENTRETIEN</w:t>
      </w:r>
    </w:p>
    <w:p w:rsidR="00157DBA" w:rsidRDefault="00157DBA">
      <w:pPr>
        <w:rPr>
          <w:rStyle w:val="lev"/>
          <w:rFonts w:ascii="Arial" w:hAnsi="Arial" w:cs="Arial"/>
          <w:color w:val="4F4F4F"/>
          <w:sz w:val="21"/>
          <w:szCs w:val="21"/>
          <w:bdr w:val="none" w:sz="0" w:space="0" w:color="auto" w:frame="1"/>
        </w:rPr>
      </w:pPr>
    </w:p>
    <w:p w:rsidR="00157DBA" w:rsidRDefault="00157DBA">
      <w:pPr>
        <w:rPr>
          <w:rStyle w:val="lev"/>
          <w:rFonts w:ascii="Arial" w:hAnsi="Arial" w:cs="Arial"/>
          <w:color w:val="4F4F4F"/>
          <w:sz w:val="21"/>
          <w:szCs w:val="21"/>
          <w:bdr w:val="none" w:sz="0" w:space="0" w:color="auto" w:frame="1"/>
        </w:rPr>
      </w:pPr>
    </w:p>
    <w:p w:rsidR="00157DBA" w:rsidRDefault="00157DBA">
      <w:pPr>
        <w:rPr>
          <w:rStyle w:val="lev"/>
          <w:rFonts w:ascii="Arial" w:hAnsi="Arial" w:cs="Arial"/>
          <w:color w:val="4F4F4F"/>
          <w:sz w:val="21"/>
          <w:szCs w:val="21"/>
          <w:bdr w:val="none" w:sz="0" w:space="0" w:color="auto" w:frame="1"/>
        </w:rPr>
      </w:pPr>
    </w:p>
    <w:p w:rsidR="00AD7C0E" w:rsidRDefault="00AD7C0E">
      <w:pPr>
        <w:rPr>
          <w:rStyle w:val="lev"/>
          <w:rFonts w:ascii="Arial" w:hAnsi="Arial" w:cs="Arial"/>
          <w:color w:val="4F4F4F"/>
          <w:sz w:val="21"/>
          <w:szCs w:val="21"/>
          <w:bdr w:val="none" w:sz="0" w:space="0" w:color="auto" w:frame="1"/>
        </w:rPr>
      </w:pPr>
    </w:p>
    <w:p w:rsidR="00AD7C0E" w:rsidRDefault="00157DBA">
      <w:pPr>
        <w:rPr>
          <w:rStyle w:val="lev"/>
          <w:rFonts w:ascii="Arial" w:hAnsi="Arial" w:cs="Arial"/>
          <w:color w:val="4F4F4F"/>
          <w:sz w:val="21"/>
          <w:szCs w:val="21"/>
          <w:bdr w:val="none" w:sz="0" w:space="0" w:color="auto" w:frame="1"/>
        </w:rPr>
      </w:pPr>
      <w:r>
        <w:rPr>
          <w:rStyle w:val="lev"/>
          <w:rFonts w:ascii="Arial" w:hAnsi="Arial" w:cs="Arial"/>
          <w:color w:val="4F4F4F"/>
          <w:sz w:val="21"/>
          <w:szCs w:val="21"/>
          <w:bdr w:val="none" w:sz="0" w:space="0" w:color="auto" w:frame="1"/>
        </w:rPr>
        <w:t>- </w:t>
      </w:r>
      <w:r>
        <w:rPr>
          <w:rStyle w:val="lev"/>
          <w:rFonts w:ascii="Arial" w:hAnsi="Arial" w:cs="Arial"/>
          <w:color w:val="99CC00"/>
          <w:sz w:val="21"/>
          <w:szCs w:val="21"/>
          <w:bdr w:val="none" w:sz="0" w:space="0" w:color="auto" w:frame="1"/>
        </w:rPr>
        <w:t>CONFIANCE</w:t>
      </w:r>
      <w:r>
        <w:rPr>
          <w:rStyle w:val="lev"/>
          <w:rFonts w:ascii="Arial" w:hAnsi="Arial" w:cs="Arial"/>
          <w:color w:val="4F4F4F"/>
          <w:sz w:val="21"/>
          <w:szCs w:val="21"/>
          <w:bdr w:val="none" w:sz="0" w:space="0" w:color="auto" w:frame="1"/>
        </w:rPr>
        <w:t> </w:t>
      </w:r>
      <w:r w:rsidR="003F32B7">
        <w:rPr>
          <w:rStyle w:val="lev"/>
          <w:rFonts w:ascii="Arial" w:hAnsi="Arial" w:cs="Arial"/>
          <w:color w:val="4F4F4F"/>
          <w:sz w:val="21"/>
          <w:szCs w:val="21"/>
          <w:bdr w:val="none" w:sz="0" w:space="0" w:color="auto" w:frame="1"/>
        </w:rPr>
        <w:t xml:space="preserve"> </w:t>
      </w:r>
      <w:r>
        <w:rPr>
          <w:rStyle w:val="lev"/>
          <w:rFonts w:ascii="Arial" w:hAnsi="Arial" w:cs="Arial"/>
          <w:color w:val="4F4F4F"/>
          <w:sz w:val="21"/>
          <w:szCs w:val="21"/>
          <w:bdr w:val="none" w:sz="0" w:space="0" w:color="auto" w:frame="1"/>
        </w:rPr>
        <w:t xml:space="preserve"> </w:t>
      </w:r>
      <w:r>
        <w:rPr>
          <w:rFonts w:ascii="Arial" w:hAnsi="Arial" w:cs="Arial"/>
          <w:color w:val="4F4F4F"/>
          <w:sz w:val="21"/>
          <w:szCs w:val="21"/>
        </w:rPr>
        <w:t>Vérification annuelle</w:t>
      </w:r>
      <w:r w:rsidR="00AD7C0E">
        <w:rPr>
          <w:rFonts w:ascii="Arial" w:hAnsi="Arial" w:cs="Arial"/>
          <w:color w:val="4F4F4F"/>
          <w:sz w:val="21"/>
          <w:szCs w:val="21"/>
        </w:rPr>
        <w:t xml:space="preserve"> + Télémaintenance</w:t>
      </w:r>
      <w:r>
        <w:rPr>
          <w:rFonts w:ascii="Arial" w:hAnsi="Arial" w:cs="Arial"/>
          <w:b/>
          <w:bCs/>
          <w:color w:val="4F4F4F"/>
          <w:sz w:val="21"/>
          <w:szCs w:val="21"/>
          <w:bdr w:val="none" w:sz="0" w:space="0" w:color="auto" w:frame="1"/>
        </w:rPr>
        <w:br/>
      </w:r>
    </w:p>
    <w:p w:rsidR="00AD7C0E" w:rsidRDefault="00157DBA">
      <w:pPr>
        <w:rPr>
          <w:rStyle w:val="lev"/>
          <w:rFonts w:ascii="Arial" w:hAnsi="Arial" w:cs="Arial"/>
          <w:color w:val="4F4F4F"/>
          <w:sz w:val="21"/>
          <w:szCs w:val="21"/>
          <w:bdr w:val="none" w:sz="0" w:space="0" w:color="auto" w:frame="1"/>
        </w:rPr>
      </w:pPr>
      <w:r>
        <w:rPr>
          <w:rStyle w:val="lev"/>
          <w:rFonts w:ascii="Arial" w:hAnsi="Arial" w:cs="Arial"/>
          <w:color w:val="4F4F4F"/>
          <w:sz w:val="21"/>
          <w:szCs w:val="21"/>
          <w:bdr w:val="none" w:sz="0" w:space="0" w:color="auto" w:frame="1"/>
        </w:rPr>
        <w:t>-</w:t>
      </w:r>
      <w:r>
        <w:rPr>
          <w:rStyle w:val="lev"/>
          <w:rFonts w:ascii="Arial" w:hAnsi="Arial" w:cs="Arial"/>
          <w:color w:val="99CC00"/>
          <w:sz w:val="21"/>
          <w:szCs w:val="21"/>
          <w:bdr w:val="none" w:sz="0" w:space="0" w:color="auto" w:frame="1"/>
        </w:rPr>
        <w:t> CONFORT</w:t>
      </w:r>
      <w:r>
        <w:rPr>
          <w:rStyle w:val="lev"/>
          <w:rFonts w:ascii="Arial" w:hAnsi="Arial" w:cs="Arial"/>
          <w:color w:val="4F4F4F"/>
          <w:sz w:val="21"/>
          <w:szCs w:val="21"/>
          <w:bdr w:val="none" w:sz="0" w:space="0" w:color="auto" w:frame="1"/>
        </w:rPr>
        <w:t xml:space="preserve">     </w:t>
      </w:r>
      <w:r w:rsidR="00AD7C0E">
        <w:rPr>
          <w:rStyle w:val="lev"/>
          <w:rFonts w:ascii="Arial" w:hAnsi="Arial" w:cs="Arial"/>
          <w:color w:val="4F4F4F"/>
          <w:sz w:val="21"/>
          <w:szCs w:val="21"/>
          <w:bdr w:val="none" w:sz="0" w:space="0" w:color="auto" w:frame="1"/>
        </w:rPr>
        <w:t xml:space="preserve"> </w:t>
      </w:r>
      <w:r>
        <w:rPr>
          <w:rFonts w:ascii="Arial" w:hAnsi="Arial" w:cs="Arial"/>
          <w:color w:val="4F4F4F"/>
          <w:sz w:val="21"/>
          <w:szCs w:val="21"/>
        </w:rPr>
        <w:t>Véri</w:t>
      </w:r>
      <w:r w:rsidR="00AD7C0E">
        <w:rPr>
          <w:rFonts w:ascii="Arial" w:hAnsi="Arial" w:cs="Arial"/>
          <w:color w:val="4F4F4F"/>
          <w:sz w:val="21"/>
          <w:szCs w:val="21"/>
        </w:rPr>
        <w:t>fi</w:t>
      </w:r>
      <w:r>
        <w:rPr>
          <w:rFonts w:ascii="Arial" w:hAnsi="Arial" w:cs="Arial"/>
          <w:color w:val="4F4F4F"/>
          <w:sz w:val="21"/>
          <w:szCs w:val="21"/>
        </w:rPr>
        <w:t>cation annuelle + Interventions</w:t>
      </w:r>
      <w:r w:rsidR="00AD4575">
        <w:rPr>
          <w:rFonts w:ascii="Arial" w:hAnsi="Arial" w:cs="Arial"/>
          <w:color w:val="4F4F4F"/>
          <w:sz w:val="21"/>
          <w:szCs w:val="21"/>
        </w:rPr>
        <w:t xml:space="preserve"> </w:t>
      </w:r>
      <w:r w:rsidR="00AD4575">
        <w:rPr>
          <w:rFonts w:ascii="Arial" w:hAnsi="Arial" w:cs="Arial"/>
          <w:color w:val="4F4F4F"/>
          <w:sz w:val="21"/>
          <w:szCs w:val="21"/>
        </w:rPr>
        <w:t>(Déplacement + M.O)</w:t>
      </w:r>
      <w:r w:rsidR="00AD4575">
        <w:rPr>
          <w:rFonts w:ascii="Arial" w:hAnsi="Arial" w:cs="Arial"/>
          <w:color w:val="4F4F4F"/>
          <w:sz w:val="21"/>
          <w:szCs w:val="21"/>
        </w:rPr>
        <w:t xml:space="preserve"> </w:t>
      </w:r>
      <w:r w:rsidR="00AD7C0E">
        <w:rPr>
          <w:rFonts w:ascii="Arial" w:hAnsi="Arial" w:cs="Arial"/>
          <w:color w:val="4F4F4F"/>
          <w:sz w:val="21"/>
          <w:szCs w:val="21"/>
        </w:rPr>
        <w:t>+ Télémaintenance</w:t>
      </w:r>
      <w:r>
        <w:rPr>
          <w:rFonts w:ascii="Arial" w:hAnsi="Arial" w:cs="Arial"/>
          <w:b/>
          <w:bCs/>
          <w:color w:val="4F4F4F"/>
          <w:sz w:val="21"/>
          <w:szCs w:val="21"/>
          <w:bdr w:val="none" w:sz="0" w:space="0" w:color="auto" w:frame="1"/>
        </w:rPr>
        <w:br/>
      </w:r>
    </w:p>
    <w:p w:rsidR="00AD7C0E" w:rsidRDefault="00157DBA" w:rsidP="00AD4575">
      <w:pPr>
        <w:rPr>
          <w:rFonts w:ascii="Arial" w:hAnsi="Arial" w:cs="Arial"/>
          <w:color w:val="4F4F4F"/>
          <w:sz w:val="21"/>
          <w:szCs w:val="21"/>
        </w:rPr>
      </w:pPr>
      <w:r>
        <w:rPr>
          <w:rStyle w:val="lev"/>
          <w:rFonts w:ascii="Arial" w:hAnsi="Arial" w:cs="Arial"/>
          <w:color w:val="4F4F4F"/>
          <w:sz w:val="21"/>
          <w:szCs w:val="21"/>
          <w:bdr w:val="none" w:sz="0" w:space="0" w:color="auto" w:frame="1"/>
        </w:rPr>
        <w:t>- </w:t>
      </w:r>
      <w:r>
        <w:rPr>
          <w:rStyle w:val="lev"/>
          <w:rFonts w:ascii="Arial" w:hAnsi="Arial" w:cs="Arial"/>
          <w:color w:val="99CC00"/>
          <w:sz w:val="21"/>
          <w:szCs w:val="21"/>
          <w:bdr w:val="none" w:sz="0" w:space="0" w:color="auto" w:frame="1"/>
        </w:rPr>
        <w:t>SERENITE  </w:t>
      </w:r>
      <w:r>
        <w:rPr>
          <w:rStyle w:val="lev"/>
          <w:rFonts w:ascii="Arial" w:hAnsi="Arial" w:cs="Arial"/>
          <w:color w:val="4F4F4F"/>
          <w:sz w:val="21"/>
          <w:szCs w:val="21"/>
          <w:bdr w:val="none" w:sz="0" w:space="0" w:color="auto" w:frame="1"/>
        </w:rPr>
        <w:t xml:space="preserve">   </w:t>
      </w:r>
      <w:r>
        <w:rPr>
          <w:rFonts w:ascii="Arial" w:hAnsi="Arial" w:cs="Arial"/>
          <w:color w:val="4F4F4F"/>
          <w:sz w:val="21"/>
          <w:szCs w:val="21"/>
        </w:rPr>
        <w:t>Vérification annuelle + Interventions</w:t>
      </w:r>
      <w:r w:rsidR="00AD7C0E">
        <w:rPr>
          <w:rFonts w:ascii="Arial" w:hAnsi="Arial" w:cs="Arial"/>
          <w:color w:val="4F4F4F"/>
          <w:sz w:val="21"/>
          <w:szCs w:val="21"/>
        </w:rPr>
        <w:t xml:space="preserve"> </w:t>
      </w:r>
      <w:r>
        <w:rPr>
          <w:rFonts w:ascii="Arial" w:hAnsi="Arial" w:cs="Arial"/>
          <w:color w:val="4F4F4F"/>
          <w:sz w:val="21"/>
          <w:szCs w:val="21"/>
        </w:rPr>
        <w:t>(Déplacement + M.O) +</w:t>
      </w:r>
      <w:r w:rsidR="00AD4575">
        <w:rPr>
          <w:rFonts w:ascii="Arial" w:hAnsi="Arial" w:cs="Arial"/>
          <w:color w:val="4F4F4F"/>
          <w:sz w:val="21"/>
          <w:szCs w:val="21"/>
        </w:rPr>
        <w:t xml:space="preserve"> </w:t>
      </w:r>
      <w:r w:rsidR="00AD7C0E">
        <w:rPr>
          <w:rFonts w:ascii="Arial" w:hAnsi="Arial" w:cs="Arial"/>
          <w:bCs/>
          <w:color w:val="4F4F4F"/>
          <w:sz w:val="21"/>
          <w:szCs w:val="21"/>
          <w:bdr w:val="none" w:sz="0" w:space="0" w:color="auto" w:frame="1"/>
        </w:rPr>
        <w:t>Matériel</w:t>
      </w:r>
      <w:r w:rsidR="00AD4575">
        <w:rPr>
          <w:rFonts w:ascii="Arial" w:hAnsi="Arial" w:cs="Arial"/>
          <w:bCs/>
          <w:color w:val="4F4F4F"/>
          <w:sz w:val="21"/>
          <w:szCs w:val="21"/>
          <w:bdr w:val="none" w:sz="0" w:space="0" w:color="auto" w:frame="1"/>
        </w:rPr>
        <w:t xml:space="preserve"> </w:t>
      </w:r>
      <w:r w:rsidR="00AD4575">
        <w:rPr>
          <w:rFonts w:ascii="Arial" w:hAnsi="Arial" w:cs="Arial"/>
          <w:color w:val="4F4F4F"/>
          <w:sz w:val="21"/>
          <w:szCs w:val="21"/>
        </w:rPr>
        <w:t>+</w:t>
      </w:r>
      <w:r w:rsidR="00AD4575">
        <w:rPr>
          <w:rFonts w:ascii="Arial" w:hAnsi="Arial" w:cs="Arial"/>
          <w:color w:val="4F4F4F"/>
          <w:sz w:val="21"/>
          <w:szCs w:val="21"/>
        </w:rPr>
        <w:t xml:space="preserve"> T</w:t>
      </w:r>
      <w:r w:rsidR="00AD4575">
        <w:rPr>
          <w:rFonts w:ascii="Arial" w:hAnsi="Arial" w:cs="Arial"/>
          <w:color w:val="4F4F4F"/>
          <w:sz w:val="21"/>
          <w:szCs w:val="21"/>
        </w:rPr>
        <w:t>élémaintenance</w:t>
      </w:r>
    </w:p>
    <w:p w:rsidR="002B5404" w:rsidRDefault="002B5404" w:rsidP="00AD4575">
      <w:pPr>
        <w:rPr>
          <w:rFonts w:ascii="Arial" w:hAnsi="Arial" w:cs="Arial"/>
          <w:color w:val="4F4F4F"/>
          <w:sz w:val="21"/>
          <w:szCs w:val="21"/>
        </w:rPr>
      </w:pPr>
    </w:p>
    <w:p w:rsidR="002B5404" w:rsidRDefault="002B5404" w:rsidP="00AD4575">
      <w:pPr>
        <w:rPr>
          <w:rFonts w:ascii="Arial" w:hAnsi="Arial" w:cs="Arial"/>
          <w:color w:val="4F4F4F"/>
          <w:sz w:val="21"/>
          <w:szCs w:val="21"/>
        </w:rPr>
      </w:pPr>
    </w:p>
    <w:p w:rsidR="002B5404" w:rsidRDefault="002B5404" w:rsidP="00AD4575">
      <w:pPr>
        <w:rPr>
          <w:rFonts w:ascii="Arial" w:hAnsi="Arial" w:cs="Arial"/>
          <w:color w:val="4F4F4F"/>
          <w:sz w:val="21"/>
          <w:szCs w:val="21"/>
        </w:rPr>
      </w:pPr>
    </w:p>
    <w:p w:rsidR="002B5404" w:rsidRDefault="002B5404" w:rsidP="00AD4575">
      <w:pPr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 xml:space="preserve">La visite annuelle comprend </w:t>
      </w:r>
    </w:p>
    <w:p w:rsidR="002B5404" w:rsidRDefault="00841230" w:rsidP="002B5404">
      <w:pPr>
        <w:pStyle w:val="Paragraphedeliste"/>
        <w:numPr>
          <w:ilvl w:val="0"/>
          <w:numId w:val="1"/>
        </w:numPr>
        <w:rPr>
          <w:rFonts w:ascii="Arial" w:hAnsi="Arial" w:cs="Arial"/>
          <w:color w:val="4F4F4F"/>
          <w:sz w:val="21"/>
          <w:szCs w:val="21"/>
        </w:rPr>
      </w:pPr>
      <w:r w:rsidRPr="002B5404">
        <w:rPr>
          <w:rFonts w:ascii="Arial" w:hAnsi="Arial" w:cs="Arial"/>
          <w:color w:val="4F4F4F"/>
          <w:sz w:val="21"/>
          <w:szCs w:val="21"/>
        </w:rPr>
        <w:t>Un</w:t>
      </w:r>
      <w:r w:rsidR="002B5404" w:rsidRPr="002B5404">
        <w:rPr>
          <w:rFonts w:ascii="Arial" w:hAnsi="Arial" w:cs="Arial"/>
          <w:color w:val="4F4F4F"/>
          <w:sz w:val="21"/>
          <w:szCs w:val="21"/>
        </w:rPr>
        <w:t xml:space="preserve"> contrôle complet de tous les points de détection, des organes de commande, des appareils de dissuasion et de transmission.</w:t>
      </w:r>
    </w:p>
    <w:p w:rsidR="000F1763" w:rsidRPr="002B5404" w:rsidRDefault="000F1763" w:rsidP="002B5404">
      <w:pPr>
        <w:pStyle w:val="Paragraphedeliste"/>
        <w:numPr>
          <w:ilvl w:val="0"/>
          <w:numId w:val="1"/>
        </w:numPr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 xml:space="preserve">Nettoyage des appareils et réglages 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eventuels</w:t>
      </w:r>
      <w:proofErr w:type="spellEnd"/>
    </w:p>
    <w:p w:rsidR="002B5404" w:rsidRPr="00BF450A" w:rsidRDefault="00841230" w:rsidP="002B5404">
      <w:pPr>
        <w:pStyle w:val="Paragraphedeliste"/>
        <w:numPr>
          <w:ilvl w:val="0"/>
          <w:numId w:val="1"/>
        </w:numPr>
        <w:rPr>
          <w:rFonts w:ascii="Arial" w:hAnsi="Arial" w:cs="Arial"/>
          <w:bCs/>
          <w:color w:val="4F4F4F"/>
          <w:sz w:val="21"/>
          <w:szCs w:val="21"/>
          <w:bdr w:val="none" w:sz="0" w:space="0" w:color="auto" w:frame="1"/>
        </w:rPr>
      </w:pPr>
      <w:r w:rsidRPr="002B5404">
        <w:rPr>
          <w:rFonts w:ascii="Arial" w:hAnsi="Arial" w:cs="Arial"/>
          <w:color w:val="4F4F4F"/>
          <w:sz w:val="21"/>
          <w:szCs w:val="21"/>
        </w:rPr>
        <w:t>Mise</w:t>
      </w:r>
      <w:r w:rsidR="002B5404" w:rsidRPr="002B5404">
        <w:rPr>
          <w:rFonts w:ascii="Arial" w:hAnsi="Arial" w:cs="Arial"/>
          <w:color w:val="4F4F4F"/>
          <w:sz w:val="21"/>
          <w:szCs w:val="21"/>
        </w:rPr>
        <w:t xml:space="preserve"> à jour de l’ensemble du système</w:t>
      </w:r>
    </w:p>
    <w:p w:rsidR="00BF450A" w:rsidRPr="00BF450A" w:rsidRDefault="00841230" w:rsidP="002B5404">
      <w:pPr>
        <w:pStyle w:val="Paragraphedeliste"/>
        <w:numPr>
          <w:ilvl w:val="0"/>
          <w:numId w:val="1"/>
        </w:numPr>
        <w:rPr>
          <w:rFonts w:ascii="Arial" w:hAnsi="Arial" w:cs="Arial"/>
          <w:bCs/>
          <w:color w:val="4F4F4F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color w:val="4F4F4F"/>
          <w:sz w:val="21"/>
          <w:szCs w:val="21"/>
        </w:rPr>
        <w:t>Contrôle</w:t>
      </w:r>
      <w:r w:rsidR="00BF450A">
        <w:rPr>
          <w:rFonts w:ascii="Arial" w:hAnsi="Arial" w:cs="Arial"/>
          <w:color w:val="4F4F4F"/>
          <w:sz w:val="21"/>
          <w:szCs w:val="21"/>
        </w:rPr>
        <w:t xml:space="preserve"> de l’historique</w:t>
      </w:r>
    </w:p>
    <w:p w:rsidR="00BF450A" w:rsidRPr="00BF450A" w:rsidRDefault="00BF450A" w:rsidP="002B5404">
      <w:pPr>
        <w:pStyle w:val="Paragraphedeliste"/>
        <w:numPr>
          <w:ilvl w:val="0"/>
          <w:numId w:val="1"/>
        </w:numPr>
        <w:rPr>
          <w:rFonts w:ascii="Arial" w:hAnsi="Arial" w:cs="Arial"/>
          <w:bCs/>
          <w:color w:val="4F4F4F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color w:val="4F4F4F"/>
          <w:sz w:val="21"/>
          <w:szCs w:val="21"/>
        </w:rPr>
        <w:t>A la demande du client, modification</w:t>
      </w:r>
      <w:r w:rsidR="00A66628">
        <w:rPr>
          <w:rFonts w:ascii="Arial" w:hAnsi="Arial" w:cs="Arial"/>
          <w:color w:val="4F4F4F"/>
          <w:sz w:val="21"/>
          <w:szCs w:val="21"/>
        </w:rPr>
        <w:t xml:space="preserve"> conforme</w:t>
      </w:r>
      <w:bookmarkStart w:id="0" w:name="_GoBack"/>
      <w:bookmarkEnd w:id="0"/>
      <w:r>
        <w:rPr>
          <w:rFonts w:ascii="Arial" w:hAnsi="Arial" w:cs="Arial"/>
          <w:color w:val="4F4F4F"/>
          <w:sz w:val="21"/>
          <w:szCs w:val="21"/>
        </w:rPr>
        <w:t xml:space="preserve"> de la programmation</w:t>
      </w:r>
    </w:p>
    <w:p w:rsidR="00BF450A" w:rsidRPr="00BF450A" w:rsidRDefault="00BF450A" w:rsidP="002B5404">
      <w:pPr>
        <w:pStyle w:val="Paragraphedeliste"/>
        <w:numPr>
          <w:ilvl w:val="0"/>
          <w:numId w:val="1"/>
        </w:numPr>
        <w:rPr>
          <w:rFonts w:ascii="Arial" w:hAnsi="Arial" w:cs="Arial"/>
          <w:bCs/>
          <w:color w:val="4F4F4F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color w:val="4F4F4F"/>
          <w:sz w:val="21"/>
          <w:szCs w:val="21"/>
        </w:rPr>
        <w:t>Si besoin, réexplications sur le fonctionnement de votre système</w:t>
      </w:r>
    </w:p>
    <w:p w:rsidR="00BF450A" w:rsidRDefault="00BF450A" w:rsidP="00BF450A">
      <w:pPr>
        <w:rPr>
          <w:rFonts w:ascii="Arial" w:hAnsi="Arial" w:cs="Arial"/>
          <w:bCs/>
          <w:color w:val="4F4F4F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bCs/>
          <w:color w:val="4F4F4F"/>
          <w:sz w:val="21"/>
          <w:szCs w:val="21"/>
          <w:bdr w:val="none" w:sz="0" w:space="0" w:color="auto" w:frame="1"/>
        </w:rPr>
        <w:t>La télémaintenance :</w:t>
      </w:r>
    </w:p>
    <w:p w:rsidR="00BF450A" w:rsidRPr="00BF450A" w:rsidRDefault="00BF450A" w:rsidP="00BF450A">
      <w:pPr>
        <w:pStyle w:val="Paragraphedeliste"/>
        <w:numPr>
          <w:ilvl w:val="0"/>
          <w:numId w:val="1"/>
        </w:numPr>
        <w:rPr>
          <w:rFonts w:ascii="Arial" w:hAnsi="Arial" w:cs="Arial"/>
          <w:bCs/>
          <w:color w:val="4F4F4F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bCs/>
          <w:color w:val="4F4F4F"/>
          <w:sz w:val="21"/>
          <w:szCs w:val="21"/>
          <w:bdr w:val="none" w:sz="0" w:space="0" w:color="auto" w:frame="1"/>
        </w:rPr>
        <w:t>Connexion à distance sur votre système</w:t>
      </w:r>
    </w:p>
    <w:p w:rsidR="00BF450A" w:rsidRDefault="00BF450A" w:rsidP="00BF450A">
      <w:pPr>
        <w:pStyle w:val="Paragraphedeliste"/>
        <w:numPr>
          <w:ilvl w:val="0"/>
          <w:numId w:val="1"/>
        </w:numPr>
        <w:rPr>
          <w:rFonts w:ascii="Arial" w:hAnsi="Arial" w:cs="Arial"/>
          <w:bCs/>
          <w:color w:val="4F4F4F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bCs/>
          <w:color w:val="4F4F4F"/>
          <w:sz w:val="21"/>
          <w:szCs w:val="21"/>
          <w:bdr w:val="none" w:sz="0" w:space="0" w:color="auto" w:frame="1"/>
        </w:rPr>
        <w:t>Intervention rapide et provisoire dans l’attente d’une remise en état sur place</w:t>
      </w:r>
    </w:p>
    <w:p w:rsidR="00BF450A" w:rsidRDefault="00BF450A" w:rsidP="00BF450A">
      <w:pPr>
        <w:pStyle w:val="Paragraphedeliste"/>
        <w:numPr>
          <w:ilvl w:val="0"/>
          <w:numId w:val="1"/>
        </w:numPr>
        <w:rPr>
          <w:rFonts w:ascii="Arial" w:hAnsi="Arial" w:cs="Arial"/>
          <w:bCs/>
          <w:color w:val="4F4F4F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bCs/>
          <w:color w:val="4F4F4F"/>
          <w:sz w:val="21"/>
          <w:szCs w:val="21"/>
          <w:bdr w:val="none" w:sz="0" w:space="0" w:color="auto" w:frame="1"/>
        </w:rPr>
        <w:t>Modifications</w:t>
      </w:r>
      <w:r w:rsidR="007F12E0">
        <w:rPr>
          <w:rFonts w:ascii="Arial" w:hAnsi="Arial" w:cs="Arial"/>
          <w:bCs/>
          <w:color w:val="4F4F4F"/>
          <w:sz w:val="21"/>
          <w:szCs w:val="21"/>
          <w:bdr w:val="none" w:sz="0" w:space="0" w:color="auto" w:frame="1"/>
        </w:rPr>
        <w:t>, cohérentes,</w:t>
      </w:r>
      <w:r>
        <w:rPr>
          <w:rFonts w:ascii="Arial" w:hAnsi="Arial" w:cs="Arial"/>
          <w:bCs/>
          <w:color w:val="4F4F4F"/>
          <w:sz w:val="21"/>
          <w:szCs w:val="21"/>
          <w:bdr w:val="none" w:sz="0" w:space="0" w:color="auto" w:frame="1"/>
        </w:rPr>
        <w:t xml:space="preserve"> à apporter selon les besoins et les demandes du client</w:t>
      </w:r>
    </w:p>
    <w:p w:rsidR="00BF450A" w:rsidRDefault="00C81072" w:rsidP="007C53B0">
      <w:pPr>
        <w:rPr>
          <w:rFonts w:ascii="Arial" w:hAnsi="Arial" w:cs="Arial"/>
          <w:bCs/>
          <w:color w:val="4F4F4F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bCs/>
          <w:color w:val="4F4F4F"/>
          <w:sz w:val="21"/>
          <w:szCs w:val="21"/>
          <w:bdr w:val="none" w:sz="0" w:space="0" w:color="auto" w:frame="1"/>
        </w:rPr>
        <w:t>Interventions</w:t>
      </w:r>
    </w:p>
    <w:p w:rsidR="00C81072" w:rsidRDefault="00C81072" w:rsidP="00C81072">
      <w:pPr>
        <w:pStyle w:val="Paragraphedeliste"/>
        <w:numPr>
          <w:ilvl w:val="0"/>
          <w:numId w:val="1"/>
        </w:numPr>
        <w:rPr>
          <w:rFonts w:ascii="Arial" w:hAnsi="Arial" w:cs="Arial"/>
          <w:bCs/>
          <w:color w:val="4F4F4F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bCs/>
          <w:color w:val="4F4F4F"/>
          <w:sz w:val="21"/>
          <w:szCs w:val="21"/>
          <w:bdr w:val="none" w:sz="0" w:space="0" w:color="auto" w:frame="1"/>
        </w:rPr>
        <w:t>Dépannage et remise en état du système comprenant le temps chez le client et le déplacement *</w:t>
      </w:r>
    </w:p>
    <w:p w:rsidR="00C81072" w:rsidRDefault="00C81072" w:rsidP="00C81072">
      <w:pPr>
        <w:rPr>
          <w:rFonts w:ascii="Arial" w:hAnsi="Arial" w:cs="Arial"/>
          <w:bCs/>
          <w:color w:val="4F4F4F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bCs/>
          <w:color w:val="4F4F4F"/>
          <w:sz w:val="21"/>
          <w:szCs w:val="21"/>
          <w:bdr w:val="none" w:sz="0" w:space="0" w:color="auto" w:frame="1"/>
        </w:rPr>
        <w:t>Matériel</w:t>
      </w:r>
    </w:p>
    <w:p w:rsidR="00C81072" w:rsidRDefault="00C81072" w:rsidP="00C81072">
      <w:pPr>
        <w:pStyle w:val="Paragraphedeliste"/>
        <w:numPr>
          <w:ilvl w:val="0"/>
          <w:numId w:val="1"/>
        </w:numPr>
        <w:rPr>
          <w:rFonts w:ascii="Arial" w:hAnsi="Arial" w:cs="Arial"/>
          <w:bCs/>
          <w:color w:val="4F4F4F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bCs/>
          <w:color w:val="4F4F4F"/>
          <w:sz w:val="21"/>
          <w:szCs w:val="21"/>
          <w:bdr w:val="none" w:sz="0" w:space="0" w:color="auto" w:frame="1"/>
        </w:rPr>
        <w:t>Remplacement du matériel en cas de panne ou de défaillance électronique*, avec reprogrammation et reconfiguration.</w:t>
      </w:r>
    </w:p>
    <w:p w:rsidR="00C81072" w:rsidRDefault="00C81072" w:rsidP="00C81072">
      <w:pPr>
        <w:rPr>
          <w:rFonts w:ascii="Arial" w:hAnsi="Arial" w:cs="Arial"/>
          <w:bCs/>
          <w:color w:val="4F4F4F"/>
          <w:sz w:val="21"/>
          <w:szCs w:val="21"/>
          <w:bdr w:val="none" w:sz="0" w:space="0" w:color="auto" w:frame="1"/>
        </w:rPr>
      </w:pPr>
    </w:p>
    <w:p w:rsidR="00C81072" w:rsidRDefault="00C81072" w:rsidP="00C81072">
      <w:pPr>
        <w:rPr>
          <w:rFonts w:ascii="Arial" w:hAnsi="Arial" w:cs="Arial"/>
          <w:bCs/>
          <w:color w:val="4F4F4F"/>
          <w:sz w:val="21"/>
          <w:szCs w:val="21"/>
          <w:bdr w:val="none" w:sz="0" w:space="0" w:color="auto" w:frame="1"/>
        </w:rPr>
      </w:pPr>
    </w:p>
    <w:p w:rsidR="00C81072" w:rsidRPr="00C81072" w:rsidRDefault="00C81072" w:rsidP="00C81072">
      <w:pPr>
        <w:rPr>
          <w:rFonts w:ascii="Arial" w:hAnsi="Arial" w:cs="Arial"/>
          <w:bCs/>
          <w:color w:val="4F4F4F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bCs/>
          <w:color w:val="4F4F4F"/>
          <w:sz w:val="21"/>
          <w:szCs w:val="21"/>
          <w:bdr w:val="none" w:sz="0" w:space="0" w:color="auto" w:frame="1"/>
        </w:rPr>
        <w:t>*</w:t>
      </w:r>
      <w:r w:rsidRPr="00C81072">
        <w:rPr>
          <w:rFonts w:ascii="Arial" w:hAnsi="Arial" w:cs="Arial"/>
          <w:bCs/>
          <w:color w:val="4F4F4F"/>
          <w:sz w:val="21"/>
          <w:szCs w:val="21"/>
          <w:bdr w:val="none" w:sz="0" w:space="0" w:color="auto" w:frame="1"/>
        </w:rPr>
        <w:t xml:space="preserve">La prise en charge du matériel par le contrat souscrit, </w:t>
      </w:r>
      <w:r>
        <w:rPr>
          <w:rFonts w:ascii="Arial" w:hAnsi="Arial" w:cs="Arial"/>
          <w:bCs/>
          <w:color w:val="4F4F4F"/>
          <w:sz w:val="21"/>
          <w:szCs w:val="21"/>
          <w:bdr w:val="none" w:sz="0" w:space="0" w:color="auto" w:frame="1"/>
        </w:rPr>
        <w:t>est effective hor</w:t>
      </w:r>
      <w:r w:rsidRPr="00C81072">
        <w:rPr>
          <w:rFonts w:ascii="Arial" w:hAnsi="Arial" w:cs="Arial"/>
          <w:bCs/>
          <w:color w:val="4F4F4F"/>
          <w:sz w:val="21"/>
          <w:szCs w:val="21"/>
          <w:bdr w:val="none" w:sz="0" w:space="0" w:color="auto" w:frame="1"/>
        </w:rPr>
        <w:t>mis</w:t>
      </w:r>
      <w:r w:rsidR="004D1CC4">
        <w:rPr>
          <w:rFonts w:ascii="Arial" w:hAnsi="Arial" w:cs="Arial"/>
          <w:bCs/>
          <w:color w:val="4F4F4F"/>
          <w:sz w:val="21"/>
          <w:szCs w:val="21"/>
          <w:bdr w:val="none" w:sz="0" w:space="0" w:color="auto" w:frame="1"/>
        </w:rPr>
        <w:t>, la détérioration,</w:t>
      </w:r>
      <w:r w:rsidRPr="00C81072">
        <w:rPr>
          <w:rFonts w:ascii="Arial" w:hAnsi="Arial" w:cs="Arial"/>
          <w:bCs/>
          <w:color w:val="4F4F4F"/>
          <w:sz w:val="21"/>
          <w:szCs w:val="21"/>
          <w:bdr w:val="none" w:sz="0" w:space="0" w:color="auto" w:frame="1"/>
        </w:rPr>
        <w:t xml:space="preserve"> la casse et toute </w:t>
      </w:r>
      <w:r w:rsidR="004D1CC4" w:rsidRPr="00C81072">
        <w:rPr>
          <w:rFonts w:ascii="Arial" w:hAnsi="Arial" w:cs="Arial"/>
          <w:bCs/>
          <w:color w:val="4F4F4F"/>
          <w:sz w:val="21"/>
          <w:szCs w:val="21"/>
          <w:bdr w:val="none" w:sz="0" w:space="0" w:color="auto" w:frame="1"/>
        </w:rPr>
        <w:t>utilis</w:t>
      </w:r>
      <w:r w:rsidR="004D1CC4">
        <w:rPr>
          <w:rFonts w:ascii="Arial" w:hAnsi="Arial" w:cs="Arial"/>
          <w:bCs/>
          <w:color w:val="4F4F4F"/>
          <w:sz w:val="21"/>
          <w:szCs w:val="21"/>
          <w:bdr w:val="none" w:sz="0" w:space="0" w:color="auto" w:frame="1"/>
        </w:rPr>
        <w:t>ation anormale.</w:t>
      </w:r>
    </w:p>
    <w:sectPr w:rsidR="00C81072" w:rsidRPr="00C81072" w:rsidSect="00AD4575">
      <w:pgSz w:w="11906" w:h="16838"/>
      <w:pgMar w:top="1418" w:right="1021" w:bottom="1418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33B5A"/>
    <w:multiLevelType w:val="hybridMultilevel"/>
    <w:tmpl w:val="5652E890"/>
    <w:lvl w:ilvl="0" w:tplc="BD1EDB5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F31E3"/>
    <w:multiLevelType w:val="hybridMultilevel"/>
    <w:tmpl w:val="F8C679A6"/>
    <w:lvl w:ilvl="0" w:tplc="226AC4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37076"/>
    <w:multiLevelType w:val="hybridMultilevel"/>
    <w:tmpl w:val="8E30724A"/>
    <w:lvl w:ilvl="0" w:tplc="A27870C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7F1D5A"/>
    <w:multiLevelType w:val="hybridMultilevel"/>
    <w:tmpl w:val="4AF2B28A"/>
    <w:lvl w:ilvl="0" w:tplc="139ED5F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DB57D6"/>
    <w:multiLevelType w:val="hybridMultilevel"/>
    <w:tmpl w:val="319ED74E"/>
    <w:lvl w:ilvl="0" w:tplc="BE16C1F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DBA"/>
    <w:rsid w:val="000F1763"/>
    <w:rsid w:val="00157DBA"/>
    <w:rsid w:val="001D560C"/>
    <w:rsid w:val="002B5404"/>
    <w:rsid w:val="003F32B7"/>
    <w:rsid w:val="004D1CC4"/>
    <w:rsid w:val="006C76D7"/>
    <w:rsid w:val="007C53B0"/>
    <w:rsid w:val="007F12E0"/>
    <w:rsid w:val="00841230"/>
    <w:rsid w:val="009D41F1"/>
    <w:rsid w:val="00A66628"/>
    <w:rsid w:val="00AD4575"/>
    <w:rsid w:val="00AD7C0E"/>
    <w:rsid w:val="00BF450A"/>
    <w:rsid w:val="00C8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F4897"/>
  <w15:chartTrackingRefBased/>
  <w15:docId w15:val="{0EDD0183-8573-46A2-A2A4-2694C417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57DBA"/>
    <w:rPr>
      <w:b/>
      <w:bCs/>
    </w:rPr>
  </w:style>
  <w:style w:type="paragraph" w:styleId="Paragraphedeliste">
    <w:name w:val="List Paragraph"/>
    <w:basedOn w:val="Normal"/>
    <w:uiPriority w:val="34"/>
    <w:qFormat/>
    <w:rsid w:val="002B5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9890D-819A-4030-A130-BE4D114C8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videa</dc:creator>
  <cp:keywords/>
  <dc:description/>
  <cp:lastModifiedBy>videa</cp:lastModifiedBy>
  <cp:revision>11</cp:revision>
  <dcterms:created xsi:type="dcterms:W3CDTF">2017-11-01T14:22:00Z</dcterms:created>
  <dcterms:modified xsi:type="dcterms:W3CDTF">2018-04-12T07:04:00Z</dcterms:modified>
</cp:coreProperties>
</file>