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68449" w14:textId="77777777" w:rsidR="00EF6C54" w:rsidRPr="00E80ED7" w:rsidRDefault="00EF6C54" w:rsidP="00EF6C54">
      <w:pPr>
        <w:rPr>
          <w:rFonts w:asciiTheme="majorHAnsi" w:hAnsiTheme="majorHAnsi" w:cstheme="majorHAnsi"/>
          <w:b/>
          <w:bCs/>
          <w:sz w:val="56"/>
          <w:szCs w:val="56"/>
        </w:rPr>
      </w:pPr>
      <w:r w:rsidRPr="00E80ED7">
        <w:rPr>
          <w:rFonts w:asciiTheme="majorHAnsi" w:hAnsiTheme="majorHAnsi" w:cstheme="majorHAnsi"/>
          <w:b/>
          <w:bCs/>
          <w:sz w:val="56"/>
          <w:szCs w:val="56"/>
        </w:rPr>
        <w:t>Tên đề tài: Website Quản Lý Nhà Hàng</w:t>
      </w:r>
    </w:p>
    <w:p w14:paraId="7C3DBCB5" w14:textId="77777777" w:rsidR="00EF6C54" w:rsidRPr="00E80ED7" w:rsidRDefault="00EF6C54" w:rsidP="00EF6C54">
      <w:pPr>
        <w:rPr>
          <w:rFonts w:asciiTheme="majorHAnsi" w:hAnsiTheme="majorHAnsi" w:cstheme="majorHAnsi"/>
          <w:b/>
          <w:bCs/>
          <w:sz w:val="48"/>
          <w:szCs w:val="48"/>
        </w:rPr>
      </w:pPr>
      <w:r w:rsidRPr="00E80ED7">
        <w:rPr>
          <w:rFonts w:asciiTheme="majorHAnsi" w:hAnsiTheme="majorHAnsi" w:cstheme="majorHAnsi"/>
          <w:b/>
          <w:bCs/>
          <w:sz w:val="48"/>
          <w:szCs w:val="48"/>
        </w:rPr>
        <w:t>Mô tả:</w:t>
      </w:r>
    </w:p>
    <w:p w14:paraId="677D63F0" w14:textId="77777777" w:rsidR="00EF6C54" w:rsidRPr="00E80ED7" w:rsidRDefault="00EF6C54" w:rsidP="00EF6C54">
      <w:pPr>
        <w:rPr>
          <w:rFonts w:asciiTheme="majorHAnsi" w:hAnsiTheme="majorHAnsi" w:cstheme="majorHAnsi"/>
          <w:sz w:val="40"/>
          <w:szCs w:val="40"/>
        </w:rPr>
      </w:pPr>
      <w:r w:rsidRPr="00E80ED7">
        <w:rPr>
          <w:rFonts w:asciiTheme="majorHAnsi" w:hAnsiTheme="majorHAnsi" w:cstheme="majorHAnsi"/>
          <w:sz w:val="40"/>
          <w:szCs w:val="40"/>
        </w:rPr>
        <w:t>Website Quản Lý Nhà Hàng là một hệ thống quản lý tích hợp, cho phép chủ nhà hàng và quản lý điều hành các hoạt động của nhà hàng một cách hiệu quả và thông minh. Sản phẩm này tập trung vào việc tự động hóa các quy trình quản lý, từ quản lý thực đơn, đặt bàn, đến theo dõi doanh thu và chi phí.</w:t>
      </w:r>
    </w:p>
    <w:p w14:paraId="506FD583" w14:textId="77777777" w:rsidR="00EF6C54" w:rsidRPr="00E80ED7" w:rsidRDefault="00EF6C54" w:rsidP="00EF6C54">
      <w:pPr>
        <w:rPr>
          <w:rFonts w:asciiTheme="majorHAnsi" w:hAnsiTheme="majorHAnsi" w:cstheme="majorHAnsi"/>
          <w:b/>
          <w:bCs/>
          <w:sz w:val="48"/>
          <w:szCs w:val="48"/>
        </w:rPr>
      </w:pPr>
      <w:r w:rsidRPr="00E80ED7">
        <w:rPr>
          <w:rFonts w:asciiTheme="majorHAnsi" w:hAnsiTheme="majorHAnsi" w:cstheme="majorHAnsi"/>
          <w:b/>
          <w:bCs/>
          <w:sz w:val="48"/>
          <w:szCs w:val="48"/>
        </w:rPr>
        <w:t>Đối tượng:</w:t>
      </w:r>
    </w:p>
    <w:p w14:paraId="6D5EEEEF" w14:textId="77777777" w:rsidR="00EF6C54" w:rsidRPr="00E80ED7" w:rsidRDefault="00EF6C54" w:rsidP="00EF6C54">
      <w:pPr>
        <w:numPr>
          <w:ilvl w:val="0"/>
          <w:numId w:val="1"/>
        </w:numPr>
        <w:rPr>
          <w:rFonts w:asciiTheme="majorHAnsi" w:hAnsiTheme="majorHAnsi" w:cstheme="majorHAnsi"/>
          <w:sz w:val="40"/>
          <w:szCs w:val="40"/>
        </w:rPr>
      </w:pPr>
      <w:r w:rsidRPr="00E80ED7">
        <w:rPr>
          <w:rFonts w:asciiTheme="majorHAnsi" w:hAnsiTheme="majorHAnsi" w:cstheme="majorHAnsi"/>
          <w:sz w:val="40"/>
          <w:szCs w:val="40"/>
        </w:rPr>
        <w:t>Chủ nhà hàng và quản lý nhà hàng.</w:t>
      </w:r>
    </w:p>
    <w:p w14:paraId="6E0139B0" w14:textId="77777777" w:rsidR="00EF6C54" w:rsidRPr="00E80ED7" w:rsidRDefault="00EF6C54" w:rsidP="00EF6C54">
      <w:pPr>
        <w:numPr>
          <w:ilvl w:val="0"/>
          <w:numId w:val="1"/>
        </w:numPr>
        <w:rPr>
          <w:rFonts w:asciiTheme="majorHAnsi" w:hAnsiTheme="majorHAnsi" w:cstheme="majorHAnsi"/>
          <w:sz w:val="40"/>
          <w:szCs w:val="40"/>
        </w:rPr>
      </w:pPr>
      <w:r w:rsidRPr="00E80ED7">
        <w:rPr>
          <w:rFonts w:asciiTheme="majorHAnsi" w:hAnsiTheme="majorHAnsi" w:cstheme="majorHAnsi"/>
          <w:sz w:val="40"/>
          <w:szCs w:val="40"/>
        </w:rPr>
        <w:t>Nhân viên phục vụ.</w:t>
      </w:r>
    </w:p>
    <w:p w14:paraId="400F004F" w14:textId="77777777" w:rsidR="00EF6C54" w:rsidRPr="00E80ED7" w:rsidRDefault="00EF6C54" w:rsidP="00EF6C54">
      <w:pPr>
        <w:numPr>
          <w:ilvl w:val="0"/>
          <w:numId w:val="1"/>
        </w:numPr>
        <w:rPr>
          <w:rFonts w:asciiTheme="majorHAnsi" w:hAnsiTheme="majorHAnsi" w:cstheme="majorHAnsi"/>
          <w:sz w:val="40"/>
          <w:szCs w:val="40"/>
        </w:rPr>
      </w:pPr>
      <w:r w:rsidRPr="00E80ED7">
        <w:rPr>
          <w:rFonts w:asciiTheme="majorHAnsi" w:hAnsiTheme="majorHAnsi" w:cstheme="majorHAnsi"/>
          <w:sz w:val="40"/>
          <w:szCs w:val="40"/>
        </w:rPr>
        <w:t>Khách hàng muốn đặt bàn và kiểm tra thực đơn trực tuyến.</w:t>
      </w:r>
    </w:p>
    <w:p w14:paraId="1A8BBBC8" w14:textId="77777777" w:rsidR="00EF6C54" w:rsidRPr="00E80ED7" w:rsidRDefault="00EF6C54" w:rsidP="00EF6C54">
      <w:pPr>
        <w:rPr>
          <w:rFonts w:asciiTheme="majorHAnsi" w:hAnsiTheme="majorHAnsi" w:cstheme="majorHAnsi"/>
          <w:b/>
          <w:bCs/>
          <w:sz w:val="48"/>
          <w:szCs w:val="48"/>
        </w:rPr>
      </w:pPr>
      <w:r w:rsidRPr="00E80ED7">
        <w:rPr>
          <w:rFonts w:asciiTheme="majorHAnsi" w:hAnsiTheme="majorHAnsi" w:cstheme="majorHAnsi"/>
          <w:b/>
          <w:bCs/>
          <w:sz w:val="48"/>
          <w:szCs w:val="48"/>
        </w:rPr>
        <w:t>Mục tiêu:</w:t>
      </w:r>
    </w:p>
    <w:p w14:paraId="7DAF9C67" w14:textId="77777777" w:rsidR="00EF6C54" w:rsidRPr="00E80ED7" w:rsidRDefault="00EF6C54" w:rsidP="00EF6C54">
      <w:pPr>
        <w:numPr>
          <w:ilvl w:val="0"/>
          <w:numId w:val="2"/>
        </w:numPr>
        <w:rPr>
          <w:rFonts w:asciiTheme="majorHAnsi" w:hAnsiTheme="majorHAnsi" w:cstheme="majorHAnsi"/>
          <w:sz w:val="40"/>
          <w:szCs w:val="40"/>
        </w:rPr>
      </w:pPr>
      <w:r w:rsidRPr="00E80ED7">
        <w:rPr>
          <w:rFonts w:asciiTheme="majorHAnsi" w:hAnsiTheme="majorHAnsi" w:cstheme="majorHAnsi"/>
          <w:sz w:val="40"/>
          <w:szCs w:val="40"/>
        </w:rPr>
        <w:t>Xây dựng một hệ thống quản lý toàn diện, giúp nhà hàng dễ dàng theo dõi và quản lý các hoạt động kinh doanh hàng ngày.</w:t>
      </w:r>
    </w:p>
    <w:p w14:paraId="551016D3" w14:textId="77777777" w:rsidR="00EF6C54" w:rsidRPr="00E80ED7" w:rsidRDefault="00EF6C54" w:rsidP="00EF6C54">
      <w:pPr>
        <w:numPr>
          <w:ilvl w:val="0"/>
          <w:numId w:val="2"/>
        </w:numPr>
        <w:rPr>
          <w:rFonts w:asciiTheme="majorHAnsi" w:hAnsiTheme="majorHAnsi" w:cstheme="majorHAnsi"/>
          <w:sz w:val="40"/>
          <w:szCs w:val="40"/>
        </w:rPr>
      </w:pPr>
      <w:r w:rsidRPr="00E80ED7">
        <w:rPr>
          <w:rFonts w:asciiTheme="majorHAnsi" w:hAnsiTheme="majorHAnsi" w:cstheme="majorHAnsi"/>
          <w:sz w:val="40"/>
          <w:szCs w:val="40"/>
        </w:rPr>
        <w:t>Tạo giao diện thân thiện với người dùng, giúp chủ nhà hàng, nhân viên, và khách hàng có thể tương tác với hệ thống một cách dễ dàng.</w:t>
      </w:r>
    </w:p>
    <w:p w14:paraId="65487CC9" w14:textId="5997C4C7" w:rsidR="00EF6C54" w:rsidRPr="00E80ED7" w:rsidRDefault="00EF6C54" w:rsidP="00EF6C54">
      <w:pPr>
        <w:numPr>
          <w:ilvl w:val="0"/>
          <w:numId w:val="2"/>
        </w:numPr>
        <w:rPr>
          <w:rFonts w:asciiTheme="majorHAnsi" w:hAnsiTheme="majorHAnsi" w:cstheme="majorHAnsi"/>
          <w:sz w:val="40"/>
          <w:szCs w:val="40"/>
        </w:rPr>
      </w:pPr>
      <w:r w:rsidRPr="00E80ED7">
        <w:rPr>
          <w:rFonts w:asciiTheme="majorHAnsi" w:hAnsiTheme="majorHAnsi" w:cstheme="majorHAnsi"/>
          <w:sz w:val="40"/>
          <w:szCs w:val="40"/>
        </w:rPr>
        <w:lastRenderedPageBreak/>
        <w:t>Tích hợp các chức năng như quản lý thực đơn, quản lý đặt bàn, quản lý nhân viên, và báo cáo doanh thu</w:t>
      </w:r>
      <w:r w:rsidR="00DE2D06" w:rsidRPr="00E80ED7">
        <w:rPr>
          <w:rFonts w:asciiTheme="majorHAnsi" w:hAnsiTheme="majorHAnsi" w:cstheme="majorHAnsi"/>
          <w:sz w:val="40"/>
          <w:szCs w:val="40"/>
        </w:rPr>
        <w:t xml:space="preserve"> theo ngày.</w:t>
      </w:r>
    </w:p>
    <w:p w14:paraId="28E80695" w14:textId="77777777" w:rsidR="00EF6C54" w:rsidRPr="00E80ED7" w:rsidRDefault="00EF6C54" w:rsidP="00EF6C54">
      <w:pPr>
        <w:rPr>
          <w:rFonts w:asciiTheme="majorHAnsi" w:hAnsiTheme="majorHAnsi" w:cstheme="majorHAnsi"/>
          <w:b/>
          <w:bCs/>
          <w:sz w:val="40"/>
          <w:szCs w:val="40"/>
        </w:rPr>
      </w:pPr>
      <w:r w:rsidRPr="00E80ED7">
        <w:rPr>
          <w:rFonts w:asciiTheme="majorHAnsi" w:hAnsiTheme="majorHAnsi" w:cstheme="majorHAnsi"/>
          <w:b/>
          <w:bCs/>
          <w:sz w:val="40"/>
          <w:szCs w:val="40"/>
        </w:rPr>
        <w:t>Các chức năng của người dùng (Use Cases):</w:t>
      </w:r>
    </w:p>
    <w:p w14:paraId="68515A9E"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Đăng ký/Đăng nhập:</w:t>
      </w:r>
      <w:r w:rsidRPr="00E80ED7">
        <w:rPr>
          <w:rFonts w:asciiTheme="majorHAnsi" w:hAnsiTheme="majorHAnsi" w:cstheme="majorHAnsi"/>
          <w:sz w:val="40"/>
          <w:szCs w:val="40"/>
        </w:rPr>
        <w:t xml:space="preserve"> Cho phép chủ nhà hàng, quản lý, và nhân viên truy cập vào hệ thống.</w:t>
      </w:r>
    </w:p>
    <w:p w14:paraId="140E4D19"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Quản lý thực đơn:</w:t>
      </w:r>
      <w:r w:rsidRPr="00E80ED7">
        <w:rPr>
          <w:rFonts w:asciiTheme="majorHAnsi" w:hAnsiTheme="majorHAnsi" w:cstheme="majorHAnsi"/>
          <w:sz w:val="40"/>
          <w:szCs w:val="40"/>
        </w:rPr>
        <w:t xml:space="preserve"> Thêm, sửa, xóa các món ăn trong thực đơn.</w:t>
      </w:r>
    </w:p>
    <w:p w14:paraId="03B06891"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Đặt bàn:</w:t>
      </w:r>
      <w:r w:rsidRPr="00E80ED7">
        <w:rPr>
          <w:rFonts w:asciiTheme="majorHAnsi" w:hAnsiTheme="majorHAnsi" w:cstheme="majorHAnsi"/>
          <w:sz w:val="40"/>
          <w:szCs w:val="40"/>
        </w:rPr>
        <w:t xml:space="preserve"> Khách hàng có thể đặt bàn trực tuyến, và nhà hàng có thể quản lý các đặt chỗ này.</w:t>
      </w:r>
    </w:p>
    <w:p w14:paraId="21A823CC"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Quản lý nhân viên:</w:t>
      </w:r>
      <w:r w:rsidRPr="00E80ED7">
        <w:rPr>
          <w:rFonts w:asciiTheme="majorHAnsi" w:hAnsiTheme="majorHAnsi" w:cstheme="majorHAnsi"/>
          <w:sz w:val="40"/>
          <w:szCs w:val="40"/>
        </w:rPr>
        <w:t xml:space="preserve"> Theo dõi và quản lý thông tin của nhân viên, phân công ca làm việc.</w:t>
      </w:r>
    </w:p>
    <w:p w14:paraId="4A720786"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Quản lý đơn hàng:</w:t>
      </w:r>
      <w:r w:rsidRPr="00E80ED7">
        <w:rPr>
          <w:rFonts w:asciiTheme="majorHAnsi" w:hAnsiTheme="majorHAnsi" w:cstheme="majorHAnsi"/>
          <w:sz w:val="40"/>
          <w:szCs w:val="40"/>
        </w:rPr>
        <w:t xml:space="preserve"> Theo dõi các đơn hàng và giao dịch diễn ra trong nhà hàng.</w:t>
      </w:r>
    </w:p>
    <w:p w14:paraId="13978549"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Báo cáo doanh thu:</w:t>
      </w:r>
      <w:r w:rsidRPr="00E80ED7">
        <w:rPr>
          <w:rFonts w:asciiTheme="majorHAnsi" w:hAnsiTheme="majorHAnsi" w:cstheme="majorHAnsi"/>
          <w:sz w:val="40"/>
          <w:szCs w:val="40"/>
        </w:rPr>
        <w:t xml:space="preserve"> Xem và xuất báo cáo về doanh thu, chi phí, và lợi nhuận của nhà hàng.</w:t>
      </w:r>
    </w:p>
    <w:p w14:paraId="36E100AF" w14:textId="77777777" w:rsidR="00EF6C54" w:rsidRPr="00E80ED7" w:rsidRDefault="00EF6C54" w:rsidP="00EF6C54">
      <w:pPr>
        <w:numPr>
          <w:ilvl w:val="0"/>
          <w:numId w:val="3"/>
        </w:numPr>
        <w:rPr>
          <w:rFonts w:asciiTheme="majorHAnsi" w:hAnsiTheme="majorHAnsi" w:cstheme="majorHAnsi"/>
          <w:sz w:val="40"/>
          <w:szCs w:val="40"/>
        </w:rPr>
      </w:pPr>
      <w:r w:rsidRPr="00E80ED7">
        <w:rPr>
          <w:rFonts w:asciiTheme="majorHAnsi" w:hAnsiTheme="majorHAnsi" w:cstheme="majorHAnsi"/>
          <w:b/>
          <w:bCs/>
          <w:sz w:val="40"/>
          <w:szCs w:val="40"/>
        </w:rPr>
        <w:t>Quản lý khách hàng:</w:t>
      </w:r>
      <w:r w:rsidRPr="00E80ED7">
        <w:rPr>
          <w:rFonts w:asciiTheme="majorHAnsi" w:hAnsiTheme="majorHAnsi" w:cstheme="majorHAnsi"/>
          <w:sz w:val="40"/>
          <w:szCs w:val="40"/>
        </w:rPr>
        <w:t xml:space="preserve"> Lưu trữ thông tin và lịch sử khách hàng để cung cấp dịch vụ tốt hơn.</w:t>
      </w:r>
    </w:p>
    <w:p w14:paraId="70E41822" w14:textId="77777777" w:rsidR="00EF6C54" w:rsidRPr="00E80ED7" w:rsidRDefault="00EF6C54" w:rsidP="00EF6C54">
      <w:pPr>
        <w:rPr>
          <w:rFonts w:asciiTheme="majorHAnsi" w:hAnsiTheme="majorHAnsi" w:cstheme="majorHAnsi"/>
          <w:b/>
          <w:bCs/>
          <w:sz w:val="48"/>
          <w:szCs w:val="48"/>
        </w:rPr>
      </w:pPr>
      <w:r w:rsidRPr="00E80ED7">
        <w:rPr>
          <w:rFonts w:asciiTheme="majorHAnsi" w:hAnsiTheme="majorHAnsi" w:cstheme="majorHAnsi"/>
          <w:b/>
          <w:bCs/>
          <w:sz w:val="48"/>
          <w:szCs w:val="48"/>
        </w:rPr>
        <w:t>Công nghệ và tài nguyên:</w:t>
      </w:r>
    </w:p>
    <w:p w14:paraId="797EB307" w14:textId="77777777" w:rsidR="00EF6C54" w:rsidRPr="00E80ED7" w:rsidRDefault="00EF6C54" w:rsidP="00EF6C54">
      <w:pPr>
        <w:numPr>
          <w:ilvl w:val="0"/>
          <w:numId w:val="4"/>
        </w:numPr>
        <w:rPr>
          <w:rFonts w:asciiTheme="majorHAnsi" w:hAnsiTheme="majorHAnsi" w:cstheme="majorHAnsi"/>
          <w:sz w:val="40"/>
          <w:szCs w:val="40"/>
        </w:rPr>
      </w:pPr>
      <w:r w:rsidRPr="00E80ED7">
        <w:rPr>
          <w:rFonts w:asciiTheme="majorHAnsi" w:hAnsiTheme="majorHAnsi" w:cstheme="majorHAnsi"/>
          <w:b/>
          <w:bCs/>
          <w:sz w:val="40"/>
          <w:szCs w:val="40"/>
        </w:rPr>
        <w:t>Thiết kế UI/UX:</w:t>
      </w:r>
      <w:r w:rsidRPr="00E80ED7">
        <w:rPr>
          <w:rFonts w:asciiTheme="majorHAnsi" w:hAnsiTheme="majorHAnsi" w:cstheme="majorHAnsi"/>
          <w:sz w:val="40"/>
          <w:szCs w:val="40"/>
        </w:rPr>
        <w:t xml:space="preserve"> Sử dụng Figma hoặc Adobe XD để tạo giao diện trực quan và thân thiện với người dùng.</w:t>
      </w:r>
    </w:p>
    <w:p w14:paraId="0CA71C4A" w14:textId="77777777" w:rsidR="00EF6C54" w:rsidRPr="00E80ED7" w:rsidRDefault="00EF6C54" w:rsidP="00EF6C54">
      <w:pPr>
        <w:numPr>
          <w:ilvl w:val="0"/>
          <w:numId w:val="4"/>
        </w:numPr>
        <w:rPr>
          <w:rFonts w:asciiTheme="majorHAnsi" w:hAnsiTheme="majorHAnsi" w:cstheme="majorHAnsi"/>
          <w:sz w:val="40"/>
          <w:szCs w:val="40"/>
        </w:rPr>
      </w:pPr>
      <w:r w:rsidRPr="00E80ED7">
        <w:rPr>
          <w:rFonts w:asciiTheme="majorHAnsi" w:hAnsiTheme="majorHAnsi" w:cstheme="majorHAnsi"/>
          <w:b/>
          <w:bCs/>
          <w:sz w:val="40"/>
          <w:szCs w:val="40"/>
        </w:rPr>
        <w:t>Front-end:</w:t>
      </w:r>
      <w:r w:rsidRPr="00E80ED7">
        <w:rPr>
          <w:rFonts w:asciiTheme="majorHAnsi" w:hAnsiTheme="majorHAnsi" w:cstheme="majorHAnsi"/>
          <w:sz w:val="40"/>
          <w:szCs w:val="40"/>
        </w:rPr>
        <w:t xml:space="preserve"> HTML, CSS, JavaScript cho giao diện người dùng.</w:t>
      </w:r>
    </w:p>
    <w:p w14:paraId="01F50965" w14:textId="41EBEAD9" w:rsidR="00EF6C54" w:rsidRPr="00E80ED7" w:rsidRDefault="00EF6C54" w:rsidP="00EF6C54">
      <w:pPr>
        <w:numPr>
          <w:ilvl w:val="0"/>
          <w:numId w:val="4"/>
        </w:numPr>
        <w:rPr>
          <w:rFonts w:asciiTheme="majorHAnsi" w:hAnsiTheme="majorHAnsi" w:cstheme="majorHAnsi"/>
          <w:sz w:val="40"/>
          <w:szCs w:val="40"/>
        </w:rPr>
      </w:pPr>
      <w:r w:rsidRPr="00E80ED7">
        <w:rPr>
          <w:rFonts w:asciiTheme="majorHAnsi" w:hAnsiTheme="majorHAnsi" w:cstheme="majorHAnsi"/>
          <w:b/>
          <w:bCs/>
          <w:sz w:val="40"/>
          <w:szCs w:val="40"/>
        </w:rPr>
        <w:lastRenderedPageBreak/>
        <w:t>Back-end:</w:t>
      </w:r>
      <w:r w:rsidRPr="00E80ED7">
        <w:rPr>
          <w:rFonts w:asciiTheme="majorHAnsi" w:hAnsiTheme="majorHAnsi" w:cstheme="majorHAnsi"/>
          <w:sz w:val="40"/>
          <w:szCs w:val="40"/>
        </w:rPr>
        <w:t xml:space="preserve"> PHP, Python</w:t>
      </w:r>
    </w:p>
    <w:p w14:paraId="3076183F" w14:textId="4EB6F763" w:rsidR="00EF6C54" w:rsidRPr="00E80ED7" w:rsidRDefault="00EF6C54" w:rsidP="00EF6C54">
      <w:pPr>
        <w:numPr>
          <w:ilvl w:val="0"/>
          <w:numId w:val="4"/>
        </w:numPr>
        <w:rPr>
          <w:rFonts w:asciiTheme="majorHAnsi" w:hAnsiTheme="majorHAnsi" w:cstheme="majorHAnsi"/>
          <w:sz w:val="40"/>
          <w:szCs w:val="40"/>
        </w:rPr>
      </w:pPr>
      <w:r w:rsidRPr="00E80ED7">
        <w:rPr>
          <w:rFonts w:asciiTheme="majorHAnsi" w:hAnsiTheme="majorHAnsi" w:cstheme="majorHAnsi"/>
          <w:b/>
          <w:bCs/>
          <w:sz w:val="40"/>
          <w:szCs w:val="40"/>
        </w:rPr>
        <w:t>Cơ sở dữ liệu:</w:t>
      </w:r>
      <w:r w:rsidRPr="00E80ED7">
        <w:rPr>
          <w:rFonts w:asciiTheme="majorHAnsi" w:hAnsiTheme="majorHAnsi" w:cstheme="majorHAnsi"/>
          <w:sz w:val="40"/>
          <w:szCs w:val="40"/>
        </w:rPr>
        <w:t xml:space="preserve"> MySQL </w:t>
      </w:r>
    </w:p>
    <w:p w14:paraId="3682520A" w14:textId="42871DB2" w:rsidR="00B642EE" w:rsidRPr="00E80ED7" w:rsidRDefault="00B642EE" w:rsidP="00DE2D06">
      <w:pPr>
        <w:ind w:left="720"/>
        <w:rPr>
          <w:rFonts w:asciiTheme="majorHAnsi" w:hAnsiTheme="majorHAnsi" w:cstheme="majorHAnsi"/>
        </w:rPr>
      </w:pPr>
    </w:p>
    <w:p w14:paraId="6F204927" w14:textId="77777777" w:rsidR="00A965E2" w:rsidRPr="00E80ED7" w:rsidRDefault="00A965E2">
      <w:pPr>
        <w:rPr>
          <w:rFonts w:asciiTheme="majorHAnsi" w:hAnsiTheme="majorHAnsi" w:cstheme="majorHAnsi"/>
        </w:rPr>
      </w:pPr>
    </w:p>
    <w:sectPr w:rsidR="00A965E2" w:rsidRPr="00E80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B1A02"/>
    <w:multiLevelType w:val="multilevel"/>
    <w:tmpl w:val="C8B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33171"/>
    <w:multiLevelType w:val="multilevel"/>
    <w:tmpl w:val="EF6C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F32FA"/>
    <w:multiLevelType w:val="multilevel"/>
    <w:tmpl w:val="BAB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62A14"/>
    <w:multiLevelType w:val="multilevel"/>
    <w:tmpl w:val="D31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150367">
    <w:abstractNumId w:val="3"/>
  </w:num>
  <w:num w:numId="2" w16cid:durableId="1801339328">
    <w:abstractNumId w:val="0"/>
  </w:num>
  <w:num w:numId="3" w16cid:durableId="533276531">
    <w:abstractNumId w:val="1"/>
  </w:num>
  <w:num w:numId="4" w16cid:durableId="1400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54"/>
    <w:rsid w:val="00000D71"/>
    <w:rsid w:val="00200926"/>
    <w:rsid w:val="002109BF"/>
    <w:rsid w:val="004B0D6B"/>
    <w:rsid w:val="007E3469"/>
    <w:rsid w:val="00A549AF"/>
    <w:rsid w:val="00A965E2"/>
    <w:rsid w:val="00B642EE"/>
    <w:rsid w:val="00DE2D06"/>
    <w:rsid w:val="00E3548B"/>
    <w:rsid w:val="00E80ED7"/>
    <w:rsid w:val="00EF6C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A9E9"/>
  <w15:chartTrackingRefBased/>
  <w15:docId w15:val="{E0A5958A-FCA6-4C37-9C14-E6595AE4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54"/>
    <w:rPr>
      <w:rFonts w:eastAsiaTheme="majorEastAsia" w:cstheme="majorBidi"/>
      <w:color w:val="272727" w:themeColor="text1" w:themeTint="D8"/>
    </w:rPr>
  </w:style>
  <w:style w:type="paragraph" w:styleId="Title">
    <w:name w:val="Title"/>
    <w:basedOn w:val="Normal"/>
    <w:next w:val="Normal"/>
    <w:link w:val="TitleChar"/>
    <w:uiPriority w:val="10"/>
    <w:qFormat/>
    <w:rsid w:val="00EF6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54"/>
    <w:pPr>
      <w:spacing w:before="160"/>
      <w:jc w:val="center"/>
    </w:pPr>
    <w:rPr>
      <w:i/>
      <w:iCs/>
      <w:color w:val="404040" w:themeColor="text1" w:themeTint="BF"/>
    </w:rPr>
  </w:style>
  <w:style w:type="character" w:customStyle="1" w:styleId="QuoteChar">
    <w:name w:val="Quote Char"/>
    <w:basedOn w:val="DefaultParagraphFont"/>
    <w:link w:val="Quote"/>
    <w:uiPriority w:val="29"/>
    <w:rsid w:val="00EF6C54"/>
    <w:rPr>
      <w:i/>
      <w:iCs/>
      <w:color w:val="404040" w:themeColor="text1" w:themeTint="BF"/>
    </w:rPr>
  </w:style>
  <w:style w:type="paragraph" w:styleId="ListParagraph">
    <w:name w:val="List Paragraph"/>
    <w:basedOn w:val="Normal"/>
    <w:uiPriority w:val="34"/>
    <w:qFormat/>
    <w:rsid w:val="00EF6C54"/>
    <w:pPr>
      <w:ind w:left="720"/>
      <w:contextualSpacing/>
    </w:pPr>
  </w:style>
  <w:style w:type="character" w:styleId="IntenseEmphasis">
    <w:name w:val="Intense Emphasis"/>
    <w:basedOn w:val="DefaultParagraphFont"/>
    <w:uiPriority w:val="21"/>
    <w:qFormat/>
    <w:rsid w:val="00EF6C54"/>
    <w:rPr>
      <w:i/>
      <w:iCs/>
      <w:color w:val="0F4761" w:themeColor="accent1" w:themeShade="BF"/>
    </w:rPr>
  </w:style>
  <w:style w:type="paragraph" w:styleId="IntenseQuote">
    <w:name w:val="Intense Quote"/>
    <w:basedOn w:val="Normal"/>
    <w:next w:val="Normal"/>
    <w:link w:val="IntenseQuoteChar"/>
    <w:uiPriority w:val="30"/>
    <w:qFormat/>
    <w:rsid w:val="00EF6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54"/>
    <w:rPr>
      <w:i/>
      <w:iCs/>
      <w:color w:val="0F4761" w:themeColor="accent1" w:themeShade="BF"/>
    </w:rPr>
  </w:style>
  <w:style w:type="character" w:styleId="IntenseReference">
    <w:name w:val="Intense Reference"/>
    <w:basedOn w:val="DefaultParagraphFont"/>
    <w:uiPriority w:val="32"/>
    <w:qFormat/>
    <w:rsid w:val="00EF6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656120">
      <w:bodyDiv w:val="1"/>
      <w:marLeft w:val="0"/>
      <w:marRight w:val="0"/>
      <w:marTop w:val="0"/>
      <w:marBottom w:val="0"/>
      <w:divBdr>
        <w:top w:val="none" w:sz="0" w:space="0" w:color="auto"/>
        <w:left w:val="none" w:sz="0" w:space="0" w:color="auto"/>
        <w:bottom w:val="none" w:sz="0" w:space="0" w:color="auto"/>
        <w:right w:val="none" w:sz="0" w:space="0" w:color="auto"/>
      </w:divBdr>
    </w:div>
    <w:div w:id="11066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FE26EF9B520EC642848D5BAC3D4E65D3" ma:contentTypeVersion="2" ma:contentTypeDescription="Tạo tài liệu mới." ma:contentTypeScope="" ma:versionID="660b4ecb95dea00db4b7067a8ebfbf66">
  <xsd:schema xmlns:xsd="http://www.w3.org/2001/XMLSchema" xmlns:xs="http://www.w3.org/2001/XMLSchema" xmlns:p="http://schemas.microsoft.com/office/2006/metadata/properties" xmlns:ns3="b60d1cc7-9530-492f-a54f-9b2f7446c709" targetNamespace="http://schemas.microsoft.com/office/2006/metadata/properties" ma:root="true" ma:fieldsID="ad9697b199cedc16430469311c7c0354" ns3:_="">
    <xsd:import namespace="b60d1cc7-9530-492f-a54f-9b2f7446c70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d1cc7-9530-492f-a54f-9b2f7446c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5FFDE-407E-4FDB-AB13-A7172D59B9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E21EFB-7887-41E7-8CA1-DB8C4CAC194B}">
  <ds:schemaRefs>
    <ds:schemaRef ds:uri="http://schemas.microsoft.com/sharepoint/v3/contenttype/forms"/>
  </ds:schemaRefs>
</ds:datastoreItem>
</file>

<file path=customXml/itemProps3.xml><?xml version="1.0" encoding="utf-8"?>
<ds:datastoreItem xmlns:ds="http://schemas.openxmlformats.org/officeDocument/2006/customXml" ds:itemID="{14F3D6FD-AA76-495D-8136-B03D13CB5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d1cc7-9530-492f-a54f-9b2f7446c7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Xuan Giap</dc:creator>
  <cp:keywords/>
  <dc:description/>
  <cp:lastModifiedBy>Duong Van Hung</cp:lastModifiedBy>
  <cp:revision>2</cp:revision>
  <dcterms:created xsi:type="dcterms:W3CDTF">2024-08-31T14:06:00Z</dcterms:created>
  <dcterms:modified xsi:type="dcterms:W3CDTF">2024-08-31T14:06:00Z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0x010100FE26EF9B520EC642848D5BAC3D4E65D3</vt:lpwstr>
  </property>
</Properties>
</file>