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0F" w:rsidRPr="00E1170F" w:rsidRDefault="00E1170F" w:rsidP="00E1170F">
      <w:pPr>
        <w:pStyle w:val="Heading1"/>
      </w:pPr>
      <w:r w:rsidRPr="00A41770">
        <w:rPr>
          <w:highlight w:val="yellow"/>
        </w:rPr>
        <w:t xml:space="preserve">JS Advanced: Exam </w:t>
      </w:r>
      <w:r w:rsidR="001A3E24" w:rsidRPr="00A41770">
        <w:rPr>
          <w:highlight w:val="yellow"/>
        </w:rPr>
        <w:t>23</w:t>
      </w:r>
      <w:r w:rsidRPr="00A41770">
        <w:rPr>
          <w:highlight w:val="yellow"/>
        </w:rPr>
        <w:t xml:space="preserve"> </w:t>
      </w:r>
      <w:r w:rsidR="001A3E24" w:rsidRPr="00A41770">
        <w:rPr>
          <w:highlight w:val="yellow"/>
        </w:rPr>
        <w:t>July</w:t>
      </w:r>
      <w:r w:rsidRPr="00A41770">
        <w:rPr>
          <w:highlight w:val="yellow"/>
        </w:rPr>
        <w:t xml:space="preserve"> 201</w:t>
      </w:r>
      <w:r w:rsidR="001A3E24" w:rsidRPr="00A41770">
        <w:rPr>
          <w:highlight w:val="yellow"/>
        </w:rPr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>Problem 1. Select and Print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E1170F" w:rsidP="003D0E62">
            <w:pPr>
              <w:pStyle w:val="Code"/>
              <w:spacing w:before="0" w:after="0"/>
              <w:jc w:val="center"/>
            </w:pPr>
            <w:r>
              <w:t>select</w:t>
            </w:r>
            <w:r w:rsidR="00E626DA">
              <w:t>-</w:t>
            </w:r>
            <w:r>
              <w:t>print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1170F" w:rsidRDefault="00E1170F" w:rsidP="00E11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&lt;!DOCTYPE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Select and Print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100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block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inline-block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vertical-align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text-align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center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#btnRight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#btnLeft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#btnPrint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script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src=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"https://code.jquery.com/jquery-3.1.1.min.js"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&gt;Available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"available-towns"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&gt;Sofia&lt;/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&gt;Varna&lt;/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&gt;Pleven&lt;/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"btnRight"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'right'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&amp;rightarrow;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"btnLeft"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'left'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&amp;leftarrow;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"btnPrint"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'print'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&gt;Print&lt;/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&gt;Selected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"selected-towns"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&gt;Plovdiv&lt;/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&gt;Ruse&lt;/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"output"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  <w:p w:rsidR="00E1170F" w:rsidRPr="000B52FA" w:rsidRDefault="00E1170F" w:rsidP="00E1170F">
            <w:pPr>
              <w:pStyle w:val="HTMLPreformatted"/>
              <w:shd w:val="clear" w:color="auto" w:fill="E7E6E6" w:themeFill="background2"/>
              <w:contextualSpacing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move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command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E1170F" w:rsidRDefault="00E1170F" w:rsidP="00E1170F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  <w:p w:rsidR="00E626DA" w:rsidRPr="00E1170F" w:rsidRDefault="00E1170F" w:rsidP="00E1170F">
            <w:pPr>
              <w:contextualSpacing/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>function move()</w:t>
      </w:r>
      <w:r w:rsidR="00C74763" w:rsidRPr="00E1170F">
        <w:t xml:space="preserve">. </w:t>
      </w:r>
      <w:r w:rsidR="00C74763" w:rsidRPr="00C74763">
        <w:t xml:space="preserve">When a </w:t>
      </w:r>
      <w:r w:rsidR="00C74763" w:rsidRPr="00E1170F">
        <w:rPr>
          <w:rStyle w:val="Strong"/>
        </w:rPr>
        <w:t>button</w:t>
      </w:r>
      <w:r w:rsidR="00C74763" w:rsidRPr="00C74763">
        <w:t xml:space="preserve"> is </w:t>
      </w:r>
      <w:r w:rsidR="00E1170F" w:rsidRPr="00E1170F">
        <w:rPr>
          <w:rStyle w:val="Strong"/>
        </w:rPr>
        <w:t>clicked</w:t>
      </w:r>
      <w:r w:rsidR="00E1170F" w:rsidRPr="00E1170F">
        <w:t>,</w:t>
      </w:r>
      <w:r w:rsidR="00C74763" w:rsidRPr="00C74763">
        <w:t xml:space="preserve"> the function is called with a string </w:t>
      </w:r>
      <w:r w:rsidR="00C74763" w:rsidRPr="00E1170F">
        <w:rPr>
          <w:rStyle w:val="Strong"/>
        </w:rPr>
        <w:t>parameter</w:t>
      </w:r>
      <w:r w:rsidR="00C74763">
        <w:rPr>
          <w:b/>
        </w:rPr>
        <w:t xml:space="preserve"> </w:t>
      </w:r>
      <w:r w:rsidR="00C74763" w:rsidRPr="00C74763">
        <w:t xml:space="preserve">(a command): 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</w:t>
      </w:r>
      <w:r w:rsidR="00C74763">
        <w:t xml:space="preserve"> </w:t>
      </w:r>
      <w:r>
        <w:t>"</w:t>
      </w:r>
      <w:r w:rsidR="00C74763" w:rsidRPr="00C74763">
        <w:rPr>
          <w:b/>
        </w:rPr>
        <w:t>right</w:t>
      </w:r>
      <w:r>
        <w:t>" is received when the</w:t>
      </w:r>
      <w:r w:rsidR="00C74763">
        <w:t xml:space="preserve"> </w:t>
      </w:r>
      <w:r>
        <w:sym w:font="Wingdings" w:char="F0E0"/>
      </w:r>
      <w:r>
        <w:t xml:space="preserve"> </w:t>
      </w:r>
      <w:r w:rsidR="00C74763">
        <w:t xml:space="preserve">button is </w:t>
      </w:r>
      <w:r w:rsidR="00C74763" w:rsidRPr="0046542D">
        <w:rPr>
          <w:b/>
        </w:rPr>
        <w:t>clicked</w:t>
      </w:r>
      <w:r w:rsidR="00C74763">
        <w:t xml:space="preserve"> </w:t>
      </w:r>
      <w:r>
        <w:t>–</w:t>
      </w:r>
      <w:r w:rsidR="00C74763">
        <w:t xml:space="preserve"> </w:t>
      </w:r>
      <w:r>
        <w:t>move the selected</w:t>
      </w:r>
      <w:r w:rsidR="00C74763">
        <w:t xml:space="preserve">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 w:rsidRPr="00A92152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 w:rsidRPr="00A92152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 "</w:t>
      </w:r>
      <w:r>
        <w:rPr>
          <w:b/>
        </w:rPr>
        <w:t>left</w:t>
      </w:r>
      <w:r>
        <w:t xml:space="preserve">" is received when the </w:t>
      </w:r>
      <w:r>
        <w:sym w:font="Wingdings" w:char="F0DF"/>
      </w:r>
      <w:r>
        <w:t xml:space="preserve"> button is </w:t>
      </w:r>
      <w:r w:rsidRPr="0046542D">
        <w:rPr>
          <w:b/>
        </w:rPr>
        <w:t>clicked</w:t>
      </w:r>
      <w:r>
        <w:t xml:space="preserve"> – move the selected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</w:p>
    <w:p w:rsidR="0046542D" w:rsidRDefault="00E1170F" w:rsidP="00712921">
      <w:pPr>
        <w:pStyle w:val="ListParagraph"/>
        <w:numPr>
          <w:ilvl w:val="0"/>
          <w:numId w:val="5"/>
        </w:numPr>
      </w:pPr>
      <w:r>
        <w:t>Parameter</w:t>
      </w:r>
      <w:r w:rsidR="00C74763">
        <w:rPr>
          <w:b/>
        </w:rPr>
        <w:t xml:space="preserve"> </w:t>
      </w:r>
      <w:r w:rsidRPr="00E1170F">
        <w:t>"</w:t>
      </w:r>
      <w:r w:rsidR="00C74763">
        <w:rPr>
          <w:b/>
        </w:rPr>
        <w:t>print</w:t>
      </w:r>
      <w:r w:rsidRPr="00E1170F">
        <w:t xml:space="preserve">" – </w:t>
      </w:r>
      <w:r>
        <w:t xml:space="preserve">Replace the contents of the </w:t>
      </w:r>
      <w:r w:rsidRPr="00A92152">
        <w:rPr>
          <w:b/>
        </w:rPr>
        <w:t>div</w:t>
      </w:r>
      <w:r>
        <w:t xml:space="preserve"> element with </w:t>
      </w:r>
      <w:r w:rsidR="00712921">
        <w:rPr>
          <w:b/>
        </w:rPr>
        <w:t xml:space="preserve">ID </w:t>
      </w:r>
      <w:r w:rsidR="00712921" w:rsidRPr="00712921">
        <w:t>"</w:t>
      </w:r>
      <w:r w:rsidRPr="00A92152">
        <w:rPr>
          <w:b/>
        </w:rPr>
        <w:t>output</w:t>
      </w:r>
      <w:r w:rsidR="00712921" w:rsidRPr="00712921">
        <w:t>"</w:t>
      </w:r>
      <w:r w:rsidRPr="00E1170F">
        <w:t xml:space="preserve"> </w:t>
      </w:r>
      <w:r w:rsidR="00712921">
        <w:t>with a list of the</w:t>
      </w:r>
      <w:r w:rsidR="00C74763" w:rsidRPr="00C74763">
        <w:rPr>
          <w:b/>
        </w:rPr>
        <w:t xml:space="preserve"> </w:t>
      </w:r>
      <w:r>
        <w:t>town names</w:t>
      </w:r>
      <w:r w:rsidR="00712921">
        <w:t xml:space="preserve"> of all towns</w:t>
      </w:r>
      <w:r w:rsidR="00C74763">
        <w:t xml:space="preserve"> from </w:t>
      </w:r>
      <w:r w:rsidR="00C74763" w:rsidRPr="00A92152">
        <w:rPr>
          <w:b/>
        </w:rPr>
        <w:t>Selected towns</w:t>
      </w:r>
      <w:r w:rsidR="00712921">
        <w:t xml:space="preserve">, </w:t>
      </w:r>
      <w:r w:rsidR="00C74763">
        <w:t xml:space="preserve">joined with a </w:t>
      </w:r>
      <w:r w:rsidR="00C74763" w:rsidRPr="00A92152">
        <w:rPr>
          <w:b/>
        </w:rPr>
        <w:t>semicolon</w:t>
      </w:r>
      <w:r w:rsidR="00C74763">
        <w:t xml:space="preserve"> and </w:t>
      </w:r>
      <w:r w:rsidR="00C74763" w:rsidRPr="00A92152">
        <w:rPr>
          <w:b/>
        </w:rPr>
        <w:t>space</w:t>
      </w:r>
      <w:r w:rsidR="00712921" w:rsidRPr="00712921">
        <w:t xml:space="preserve"> (</w:t>
      </w:r>
      <w:r w:rsidR="00712921" w:rsidRPr="00712921">
        <w:rPr>
          <w:rStyle w:val="CodeChar"/>
        </w:rPr>
        <w:t>"</w:t>
      </w:r>
      <w:r w:rsidR="00712921">
        <w:rPr>
          <w:rStyle w:val="CodeChar"/>
        </w:rPr>
        <w:t>;</w:t>
      </w:r>
      <w:r w:rsidR="00712921" w:rsidRPr="00712921">
        <w:rPr>
          <w:rStyle w:val="CodeChar"/>
        </w:rPr>
        <w:t xml:space="preserve"> "</w:t>
      </w:r>
      <w:r w:rsidR="00712921" w:rsidRPr="00712921">
        <w:t>)</w:t>
      </w:r>
      <w:r w:rsidR="00C74763">
        <w:t>.</w:t>
      </w:r>
    </w:p>
    <w:p w:rsidR="00C74763" w:rsidRPr="0046542D" w:rsidRDefault="00C74763" w:rsidP="00712921">
      <w:r w:rsidRPr="0046542D">
        <w:t xml:space="preserve">You should </w:t>
      </w:r>
      <w:r w:rsidRPr="0046542D">
        <w:rPr>
          <w:b/>
        </w:rPr>
        <w:t>not</w:t>
      </w:r>
      <w:r w:rsidRPr="0046542D">
        <w:t xml:space="preserve"> attach </w:t>
      </w:r>
      <w:r w:rsidR="00712921">
        <w:rPr>
          <w:b/>
        </w:rPr>
        <w:t>event listeners</w:t>
      </w:r>
      <w:r w:rsidRPr="0046542D">
        <w:t xml:space="preserve"> to the buttons</w:t>
      </w:r>
      <w:r w:rsidR="0046542D" w:rsidRPr="0046542D">
        <w:t xml:space="preserve">, they have already been </w:t>
      </w:r>
      <w:r w:rsidR="00712921">
        <w:rPr>
          <w:b/>
        </w:rPr>
        <w:t>configured</w:t>
      </w:r>
      <w:r w:rsidR="0046542D" w:rsidRPr="0046542D">
        <w:t xml:space="preserve"> (see the </w:t>
      </w:r>
      <w:r w:rsidR="0046542D" w:rsidRPr="0046542D">
        <w:rPr>
          <w:b/>
        </w:rPr>
        <w:t>HTML skeleton</w:t>
      </w:r>
      <w:r w:rsidR="0046542D" w:rsidRPr="0046542D">
        <w:t>).</w:t>
      </w:r>
    </w:p>
    <w:p w:rsidR="00E626DA" w:rsidRDefault="00E626DA" w:rsidP="00E626DA">
      <w:pPr>
        <w:pStyle w:val="Heading3"/>
      </w:pPr>
      <w:r>
        <w:t>Examples</w:t>
      </w:r>
    </w:p>
    <w:p w:rsidR="00E626DA" w:rsidRDefault="00C74763" w:rsidP="00A92152">
      <w:r>
        <w:rPr>
          <w:noProof/>
        </w:rPr>
        <w:drawing>
          <wp:inline distT="0" distB="0" distL="0" distR="0">
            <wp:extent cx="6610350" cy="1257300"/>
            <wp:effectExtent l="19050" t="19050" r="19050" b="19050"/>
            <wp:docPr id="5" name="Picture 5" descr="C:\Users\v\AppData\Local\Microsoft\Windows\INetCache\Content.Word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\AppData\Local\Microsoft\Windows\INetCache\Content.Word\exampl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231900"/>
            <wp:effectExtent l="19050" t="19050" r="12700" b="25400"/>
            <wp:docPr id="6" name="Picture 6" descr="C:\Users\v\AppData\Local\Microsoft\Windows\INetCache\Content.Word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exampl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jc w:val="center"/>
      </w:pP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079500"/>
            <wp:effectExtent l="19050" t="19050" r="12700" b="25400"/>
            <wp:docPr id="7" name="Picture 7" descr="C:\Users\v\AppData\Local\Microsoft\Windows\INetCache\Content.Word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\AppData\Local\Microsoft\Windows\INetCache\Content.Word\example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755" w:rsidRDefault="00C74763" w:rsidP="00E626DA">
      <w:pPr>
        <w:jc w:val="center"/>
      </w:pPr>
      <w:r>
        <w:rPr>
          <w:noProof/>
        </w:rPr>
        <w:drawing>
          <wp:inline distT="0" distB="0" distL="0" distR="0">
            <wp:extent cx="6616700" cy="1422400"/>
            <wp:effectExtent l="19050" t="19050" r="12700" b="25400"/>
            <wp:docPr id="8" name="Picture 8" descr="C:\Users\v\AppData\Local\Microsoft\Windows\INetCache\Content.Word\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AppData\Local\Microsoft\Windows\INetCache\Content.Word\example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42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C74763" w:rsidP="00E626DA">
      <w:pPr>
        <w:jc w:val="center"/>
      </w:pPr>
      <w:r>
        <w:rPr>
          <w:noProof/>
        </w:rPr>
        <w:lastRenderedPageBreak/>
        <w:drawing>
          <wp:inline distT="0" distB="0" distL="0" distR="0">
            <wp:extent cx="4118400" cy="1882800"/>
            <wp:effectExtent l="19050" t="19050" r="15875" b="22225"/>
            <wp:docPr id="11" name="Picture 11" descr="C:\Users\v\AppData\Local\Microsoft\Windows\INetCache\Content.Word\examp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AppData\Local\Microsoft\Windows\INetCache\Content.Word\exampl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188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pStyle w:val="Heading3"/>
      </w:pPr>
      <w:r>
        <w:t>Submission</w:t>
      </w:r>
      <w:bookmarkStart w:id="0" w:name="_GoBack"/>
      <w:bookmarkEnd w:id="0"/>
    </w:p>
    <w:p w:rsidR="00E626DA" w:rsidRPr="00D77DB7" w:rsidRDefault="00E626DA" w:rsidP="00E626DA">
      <w:r>
        <w:t xml:space="preserve">Submit </w:t>
      </w:r>
      <w:r w:rsidR="0046542D">
        <w:t>only your</w:t>
      </w:r>
      <w:r>
        <w:t xml:space="preserve"> </w:t>
      </w:r>
      <w:r>
        <w:rPr>
          <w:rStyle w:val="CodeChar"/>
        </w:rPr>
        <w:t>move</w:t>
      </w:r>
      <w:r>
        <w:t xml:space="preserve"> function</w:t>
      </w:r>
      <w:r w:rsidR="0046542D">
        <w:t>.</w:t>
      </w:r>
    </w:p>
    <w:sectPr w:rsidR="00E626DA" w:rsidRPr="00D77DB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764" w:rsidRDefault="004E1764">
      <w:pPr>
        <w:spacing w:before="0" w:after="0" w:line="240" w:lineRule="auto"/>
      </w:pPr>
      <w:r>
        <w:separator/>
      </w:r>
    </w:p>
  </w:endnote>
  <w:endnote w:type="continuationSeparator" w:id="0">
    <w:p w:rsidR="004E1764" w:rsidRDefault="004E17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7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7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17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17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764" w:rsidRDefault="004E1764">
      <w:pPr>
        <w:spacing w:before="0" w:after="0" w:line="240" w:lineRule="auto"/>
      </w:pPr>
      <w:r>
        <w:separator/>
      </w:r>
    </w:p>
  </w:footnote>
  <w:footnote w:type="continuationSeparator" w:id="0">
    <w:p w:rsidR="004E1764" w:rsidRDefault="004E17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4E1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A"/>
    <w:rsid w:val="001A3E24"/>
    <w:rsid w:val="00335755"/>
    <w:rsid w:val="0046542D"/>
    <w:rsid w:val="004E1764"/>
    <w:rsid w:val="00712921"/>
    <w:rsid w:val="00A41770"/>
    <w:rsid w:val="00A92152"/>
    <w:rsid w:val="00C24D13"/>
    <w:rsid w:val="00C74763"/>
    <w:rsid w:val="00E1170F"/>
    <w:rsid w:val="00E46034"/>
    <w:rsid w:val="00E626DA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6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User</cp:lastModifiedBy>
  <cp:revision>5</cp:revision>
  <dcterms:created xsi:type="dcterms:W3CDTF">2017-07-13T11:31:00Z</dcterms:created>
  <dcterms:modified xsi:type="dcterms:W3CDTF">2017-07-23T13:04:00Z</dcterms:modified>
</cp:coreProperties>
</file>