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2D2CBE" w:rsidP="00333CFE">
      <w:pPr>
        <w:pStyle w:val="Heading1"/>
      </w:pPr>
      <w:r w:rsidRPr="00B56BA6">
        <w:rPr>
          <w:highlight w:val="yellow"/>
        </w:rPr>
        <w:t>Lab</w:t>
      </w:r>
      <w:r w:rsidR="00333CFE" w:rsidRPr="00B56BA6">
        <w:rPr>
          <w:highlight w:val="yellow"/>
        </w:rPr>
        <w:t>: Con</w:t>
      </w:r>
      <w:r w:rsidRPr="00B56BA6">
        <w:rPr>
          <w:highlight w:val="yellow"/>
        </w:rP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10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Pr="00B56BA6" w:rsidRDefault="002D2CBE" w:rsidP="00546BB8">
      <w:pPr>
        <w:pStyle w:val="Heading2"/>
        <w:rPr>
          <w:highlight w:val="yellow"/>
        </w:rPr>
      </w:pPr>
      <w:r w:rsidRPr="00B56BA6">
        <w:rPr>
          <w:highlight w:val="yellow"/>
        </w:rPr>
        <w:t>Multiply</w:t>
      </w:r>
      <w:r w:rsidR="00546BB8" w:rsidRPr="00B56BA6">
        <w:rPr>
          <w:highlight w:val="yellow"/>
        </w:rPr>
        <w:t xml:space="preserve"> Numbers</w:t>
      </w:r>
      <w:r w:rsidR="00500335">
        <w:rPr>
          <w:highlight w:val="yellow"/>
        </w:rPr>
        <w:t xml:space="preserve"> +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00335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E63E9B" w:rsidRDefault="00E63E9B" w:rsidP="00546BB8"/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Pr="00B56BA6" w:rsidRDefault="002D2CBE" w:rsidP="002D2CBE">
      <w:pPr>
        <w:pStyle w:val="Heading2"/>
        <w:rPr>
          <w:highlight w:val="yellow"/>
        </w:rPr>
      </w:pPr>
      <w:r w:rsidRPr="00B56BA6">
        <w:rPr>
          <w:highlight w:val="yellow"/>
        </w:rPr>
        <w:t>Boxes and Bottles</w:t>
      </w:r>
      <w:r w:rsidR="0064251C">
        <w:rPr>
          <w:highlight w:val="yellow"/>
        </w:rPr>
        <w:t xml:space="preserve"> +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78180E" w:rsidRDefault="0078180E" w:rsidP="002D2CBE"/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Pr="006A32E9" w:rsidRDefault="009D3116" w:rsidP="009D3116">
      <w:pPr>
        <w:pStyle w:val="Heading2"/>
        <w:rPr>
          <w:highlight w:val="yellow"/>
        </w:rPr>
      </w:pPr>
      <w:r w:rsidRPr="006A32E9">
        <w:rPr>
          <w:highlight w:val="yellow"/>
        </w:rPr>
        <w:t>Leap Year</w:t>
      </w:r>
      <w:r w:rsidR="006A32E9">
        <w:rPr>
          <w:highlight w:val="yellow"/>
        </w:rPr>
        <w:t xml:space="preserve"> +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6A32E9" w:rsidRDefault="006A32E9" w:rsidP="009D3116"/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Pr="00AB396A" w:rsidRDefault="009D3116" w:rsidP="009D3116">
      <w:pPr>
        <w:pStyle w:val="Heading2"/>
        <w:rPr>
          <w:highlight w:val="yellow"/>
        </w:rPr>
      </w:pPr>
      <w:r w:rsidRPr="00AB396A">
        <w:rPr>
          <w:highlight w:val="yellow"/>
        </w:rPr>
        <w:lastRenderedPageBreak/>
        <w:t>Circle Area</w:t>
      </w:r>
      <w:r w:rsidR="00AB396A">
        <w:rPr>
          <w:highlight w:val="yellow"/>
        </w:rPr>
        <w:t xml:space="preserve"> +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AB396A" w:rsidRDefault="00AB396A" w:rsidP="007F7DB6"/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Pr="0014151C" w:rsidRDefault="007F7DB6" w:rsidP="007F7DB6">
      <w:pPr>
        <w:pStyle w:val="Heading2"/>
        <w:rPr>
          <w:highlight w:val="yellow"/>
        </w:rPr>
      </w:pPr>
      <w:r w:rsidRPr="0014151C">
        <w:rPr>
          <w:highlight w:val="yellow"/>
        </w:rPr>
        <w:t>Triangle Area</w:t>
      </w:r>
      <w:r w:rsidR="0014151C">
        <w:rPr>
          <w:highlight w:val="yellow"/>
        </w:rPr>
        <w:t xml:space="preserve"> + 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4151C" w:rsidRDefault="0014151C" w:rsidP="007F7DB6"/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1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Pr="00872ED5" w:rsidRDefault="007F7DB6" w:rsidP="007F7DB6">
      <w:pPr>
        <w:pStyle w:val="Heading2"/>
        <w:rPr>
          <w:highlight w:val="yellow"/>
        </w:rPr>
      </w:pPr>
      <w:r w:rsidRPr="00872ED5">
        <w:rPr>
          <w:highlight w:val="yellow"/>
        </w:rPr>
        <w:t>Cone</w:t>
      </w:r>
      <w:r w:rsidR="00872ED5" w:rsidRPr="00872ED5">
        <w:rPr>
          <w:highlight w:val="yellow"/>
        </w:rPr>
        <w:t xml:space="preserve"> + 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872ED5" w:rsidRDefault="00872ED5" w:rsidP="00B64A7C"/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lastRenderedPageBreak/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2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Pr="00060E24" w:rsidRDefault="00B64A7C" w:rsidP="00B64A7C">
      <w:pPr>
        <w:pStyle w:val="Heading2"/>
        <w:rPr>
          <w:highlight w:val="yellow"/>
        </w:rPr>
      </w:pPr>
      <w:r w:rsidRPr="00060E24">
        <w:rPr>
          <w:highlight w:val="yellow"/>
        </w:rPr>
        <w:t>Odd / Even</w:t>
      </w:r>
      <w:r w:rsidR="00060E24" w:rsidRPr="00060E24">
        <w:rPr>
          <w:highlight w:val="yellow"/>
        </w:rPr>
        <w:t xml:space="preserve"> + 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060E24" w:rsidRDefault="00060E24" w:rsidP="00B64A7C"/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Pr="00BB522B" w:rsidRDefault="00B64A7C" w:rsidP="00B64A7C">
      <w:pPr>
        <w:pStyle w:val="Heading2"/>
        <w:rPr>
          <w:highlight w:val="yellow"/>
        </w:rPr>
      </w:pPr>
      <w:r w:rsidRPr="00BB522B">
        <w:rPr>
          <w:highlight w:val="yellow"/>
        </w:rPr>
        <w:t>Fruit or Vegetable</w:t>
      </w:r>
      <w:r w:rsidR="00BB522B" w:rsidRPr="00BB522B">
        <w:rPr>
          <w:highlight w:val="yellow"/>
        </w:rPr>
        <w:t xml:space="preserve"> + 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B522B" w:rsidRDefault="00BB522B" w:rsidP="00B64A7C"/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4F110B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</w:t>
            </w:r>
            <w:r w:rsidR="00347E26" w:rsidRPr="00347E26">
              <w:rPr>
                <w:rFonts w:ascii="Consolas" w:hAnsi="Consolas"/>
              </w:rPr>
              <w:t>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Pr="004F110B" w:rsidRDefault="00347E26" w:rsidP="00347E26">
      <w:pPr>
        <w:pStyle w:val="Heading2"/>
        <w:rPr>
          <w:highlight w:val="yellow"/>
        </w:rPr>
      </w:pPr>
      <w:r w:rsidRPr="004F110B">
        <w:rPr>
          <w:highlight w:val="yellow"/>
        </w:rPr>
        <w:t>Colorful Numbers</w:t>
      </w:r>
      <w:r w:rsidR="004F110B" w:rsidRPr="004F110B">
        <w:rPr>
          <w:highlight w:val="yellow"/>
        </w:rPr>
        <w:t xml:space="preserve"> +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4F110B" w:rsidRDefault="004F110B" w:rsidP="00347E26"/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lastRenderedPageBreak/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Pr="007C05D5" w:rsidRDefault="00836E1B" w:rsidP="00836E1B">
      <w:pPr>
        <w:pStyle w:val="Heading2"/>
        <w:rPr>
          <w:highlight w:val="yellow"/>
        </w:rPr>
      </w:pPr>
      <w:r w:rsidRPr="007C05D5">
        <w:rPr>
          <w:highlight w:val="yellow"/>
        </w:rPr>
        <w:lastRenderedPageBreak/>
        <w:t>Chess Board</w:t>
      </w:r>
      <w:r w:rsidR="007C05D5" w:rsidRPr="007C05D5">
        <w:rPr>
          <w:highlight w:val="yellow"/>
        </w:rPr>
        <w:t xml:space="preserve"> + 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7C05D5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7C05D5" w:rsidRDefault="007C05D5" w:rsidP="00836E1B"/>
    <w:p w:rsidR="00836E1B" w:rsidRDefault="00836E1B" w:rsidP="00836E1B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Pr="00830AFB" w:rsidRDefault="00533E49" w:rsidP="00533E49">
      <w:pPr>
        <w:pStyle w:val="Heading2"/>
        <w:rPr>
          <w:highlight w:val="yellow"/>
        </w:rPr>
      </w:pPr>
      <w:r w:rsidRPr="00830AFB">
        <w:rPr>
          <w:highlight w:val="yellow"/>
        </w:rPr>
        <w:t>Binary Logarithm</w:t>
      </w:r>
      <w:r w:rsidR="00830AFB" w:rsidRPr="00830AFB">
        <w:rPr>
          <w:highlight w:val="yellow"/>
        </w:rPr>
        <w:t xml:space="preserve"> + 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830AFB" w:rsidRDefault="00830AFB" w:rsidP="00533E49"/>
    <w:p w:rsidR="00533E49" w:rsidRPr="00162754" w:rsidRDefault="00533E49" w:rsidP="00533E49">
      <w:pPr>
        <w:pStyle w:val="Heading2"/>
        <w:rPr>
          <w:highlight w:val="yellow"/>
        </w:rPr>
      </w:pPr>
      <w:r w:rsidRPr="00162754">
        <w:rPr>
          <w:highlight w:val="yellow"/>
        </w:rPr>
        <w:t>Prime Number Checker</w:t>
      </w:r>
      <w:r w:rsidR="00162754" w:rsidRPr="00162754">
        <w:rPr>
          <w:highlight w:val="yellow"/>
        </w:rPr>
        <w:t xml:space="preserve"> + 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944397" w:rsidRDefault="00944397" w:rsidP="00533E49">
      <w:bookmarkStart w:id="0" w:name="_GoBack"/>
      <w:bookmarkEnd w:id="0"/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C9" w:rsidRDefault="009D54C9" w:rsidP="008068A2">
      <w:pPr>
        <w:spacing w:after="0" w:line="240" w:lineRule="auto"/>
      </w:pPr>
      <w:r>
        <w:separator/>
      </w:r>
    </w:p>
  </w:endnote>
  <w:endnote w:type="continuationSeparator" w:id="0">
    <w:p w:rsidR="009D54C9" w:rsidRDefault="009D54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E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3E9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E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63E9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C9" w:rsidRDefault="009D54C9" w:rsidP="008068A2">
      <w:pPr>
        <w:spacing w:after="0" w:line="240" w:lineRule="auto"/>
      </w:pPr>
      <w:r>
        <w:separator/>
      </w:r>
    </w:p>
  </w:footnote>
  <w:footnote w:type="continuationSeparator" w:id="0">
    <w:p w:rsidR="009D54C9" w:rsidRDefault="009D54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0E24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151C"/>
    <w:rsid w:val="00142C75"/>
    <w:rsid w:val="00151840"/>
    <w:rsid w:val="001619DF"/>
    <w:rsid w:val="00162754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2F3FF4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F110B"/>
    <w:rsid w:val="0050017E"/>
    <w:rsid w:val="00500335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251C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2E9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180E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5D5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AF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72ED5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44397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4C9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B396A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56BA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22B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E9B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27193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alculatorsoup.com/calculators/geometry-solids/cone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288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0C8B2-7F85-4B57-A068-DB4B3239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User</cp:lastModifiedBy>
  <cp:revision>152</cp:revision>
  <cp:lastPrinted>2015-10-26T22:35:00Z</cp:lastPrinted>
  <dcterms:created xsi:type="dcterms:W3CDTF">2016-06-17T07:37:00Z</dcterms:created>
  <dcterms:modified xsi:type="dcterms:W3CDTF">2017-12-05T12:52:00Z</dcterms:modified>
  <cp:category>programming, education, software engineering, software development</cp:category>
</cp:coreProperties>
</file>