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496C0" w14:textId="77777777" w:rsidR="00CE39FA" w:rsidRDefault="00CE39FA" w:rsidP="005E5910">
      <w:pPr>
        <w:rPr>
          <w:rFonts w:ascii="Times New Roman" w:hAnsi="Times New Roman" w:cs="Times New Roman"/>
          <w:sz w:val="24"/>
          <w:szCs w:val="24"/>
        </w:rPr>
      </w:pPr>
      <w:r w:rsidRPr="00CE39FA">
        <w:rPr>
          <w:rFonts w:ascii="Times New Roman" w:hAnsi="Times New Roman" w:cs="Times New Roman"/>
          <w:b/>
          <w:bCs/>
          <w:sz w:val="24"/>
          <w:szCs w:val="24"/>
        </w:rPr>
        <w:t>Nome da equipe:</w:t>
      </w:r>
      <w:r>
        <w:rPr>
          <w:rFonts w:ascii="Times New Roman" w:hAnsi="Times New Roman" w:cs="Times New Roman"/>
          <w:sz w:val="24"/>
          <w:szCs w:val="24"/>
        </w:rPr>
        <w:t xml:space="preserve"> Pront.Único</w:t>
      </w:r>
    </w:p>
    <w:p w14:paraId="13A6DB09" w14:textId="77777777" w:rsidR="00CE39FA" w:rsidRPr="00CE39FA" w:rsidRDefault="00CE39FA" w:rsidP="00CE39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9FA">
        <w:rPr>
          <w:rFonts w:ascii="Times New Roman" w:hAnsi="Times New Roman" w:cs="Times New Roman"/>
          <w:b/>
          <w:bCs/>
          <w:sz w:val="24"/>
          <w:szCs w:val="24"/>
        </w:rPr>
        <w:t>Equipe:</w:t>
      </w:r>
    </w:p>
    <w:p w14:paraId="032DAF61" w14:textId="22EE112F" w:rsidR="00CE39FA" w:rsidRPr="00365351" w:rsidRDefault="00CE39FA" w:rsidP="00CE39FA">
      <w:pPr>
        <w:rPr>
          <w:rFonts w:ascii="Times New Roman" w:hAnsi="Times New Roman" w:cs="Times New Roman"/>
          <w:sz w:val="24"/>
          <w:szCs w:val="24"/>
        </w:rPr>
      </w:pPr>
      <w:r w:rsidRPr="00365351">
        <w:rPr>
          <w:rFonts w:ascii="Times New Roman" w:hAnsi="Times New Roman" w:cs="Times New Roman"/>
          <w:sz w:val="24"/>
          <w:szCs w:val="24"/>
        </w:rPr>
        <w:t xml:space="preserve">Vânia Pereira de Almeida, </w:t>
      </w:r>
      <w:hyperlink r:id="rId5" w:history="1">
        <w:r w:rsidRPr="0036535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almeidapvania@gmail.com</w:t>
        </w:r>
      </w:hyperlink>
    </w:p>
    <w:p w14:paraId="0AADDE2E" w14:textId="31EBDF53" w:rsidR="00CE39FA" w:rsidRPr="00365351" w:rsidRDefault="00CE39FA" w:rsidP="00CE39FA">
      <w:pPr>
        <w:rPr>
          <w:rFonts w:ascii="Times New Roman" w:hAnsi="Times New Roman" w:cs="Times New Roman"/>
          <w:sz w:val="24"/>
          <w:szCs w:val="24"/>
        </w:rPr>
      </w:pPr>
      <w:r w:rsidRPr="00365351">
        <w:rPr>
          <w:rFonts w:ascii="Times New Roman" w:hAnsi="Times New Roman" w:cs="Times New Roman"/>
          <w:sz w:val="24"/>
          <w:szCs w:val="24"/>
        </w:rPr>
        <w:t xml:space="preserve">Felipe Emanuell Pereira de Almeida, </w:t>
      </w:r>
      <w:r>
        <w:rPr>
          <w:rFonts w:ascii="Times New Roman" w:hAnsi="Times New Roman" w:cs="Times New Roman"/>
          <w:sz w:val="24"/>
          <w:szCs w:val="24"/>
        </w:rPr>
        <w:t>felipemanuel.cg@gmail.com</w:t>
      </w:r>
    </w:p>
    <w:p w14:paraId="4B313832" w14:textId="7A2FF7DE" w:rsidR="00CE39FA" w:rsidRPr="00365351" w:rsidRDefault="00CE39FA" w:rsidP="00CE39FA">
      <w:pPr>
        <w:rPr>
          <w:rFonts w:ascii="Times New Roman" w:hAnsi="Times New Roman" w:cs="Times New Roman"/>
          <w:sz w:val="24"/>
          <w:szCs w:val="24"/>
        </w:rPr>
      </w:pPr>
      <w:r w:rsidRPr="00365351">
        <w:rPr>
          <w:rFonts w:ascii="Times New Roman" w:hAnsi="Times New Roman" w:cs="Times New Roman"/>
          <w:sz w:val="24"/>
          <w:szCs w:val="24"/>
        </w:rPr>
        <w:t>Gabriel Diniz de Moraes</w:t>
      </w:r>
      <w:r>
        <w:rPr>
          <w:rFonts w:ascii="Times New Roman" w:hAnsi="Times New Roman" w:cs="Times New Roman"/>
          <w:sz w:val="24"/>
          <w:szCs w:val="24"/>
        </w:rPr>
        <w:t>, gabriirasfer@gmail.com</w:t>
      </w:r>
    </w:p>
    <w:p w14:paraId="3A45AA73" w14:textId="1D44FEBB" w:rsidR="00CE39FA" w:rsidRDefault="00CE39FA" w:rsidP="00CE39FA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365351">
        <w:rPr>
          <w:rFonts w:ascii="Times New Roman" w:hAnsi="Times New Roman" w:cs="Times New Roman"/>
          <w:sz w:val="24"/>
          <w:szCs w:val="24"/>
        </w:rPr>
        <w:t>Bruno Guedes Santos de Mor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65351">
        <w:rPr>
          <w:rFonts w:ascii="Times New Roman" w:hAnsi="Times New Roman" w:cs="Times New Roman"/>
          <w:sz w:val="24"/>
          <w:szCs w:val="24"/>
        </w:rPr>
        <w:t xml:space="preserve">es, </w:t>
      </w:r>
      <w:hyperlink r:id="rId6" w:history="1">
        <w:r w:rsidRPr="0036535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brunogsmx@gmail.com</w:t>
        </w:r>
      </w:hyperlink>
    </w:p>
    <w:p w14:paraId="3927AD2F" w14:textId="77777777" w:rsidR="00CE39FA" w:rsidRPr="00365351" w:rsidRDefault="00CE39FA" w:rsidP="00CE39FA">
      <w:pPr>
        <w:rPr>
          <w:rFonts w:ascii="Times New Roman" w:hAnsi="Times New Roman" w:cs="Times New Roman"/>
          <w:sz w:val="24"/>
          <w:szCs w:val="24"/>
        </w:rPr>
      </w:pPr>
    </w:p>
    <w:p w14:paraId="3CB06FF3" w14:textId="77777777" w:rsidR="00CE39FA" w:rsidRPr="00CE39FA" w:rsidRDefault="00CE39FA" w:rsidP="00CE39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9FA">
        <w:rPr>
          <w:rFonts w:ascii="Times New Roman" w:hAnsi="Times New Roman" w:cs="Times New Roman"/>
          <w:b/>
          <w:bCs/>
          <w:sz w:val="24"/>
          <w:szCs w:val="24"/>
        </w:rPr>
        <w:t xml:space="preserve">Trilha escolhida pela equipe: </w:t>
      </w:r>
    </w:p>
    <w:p w14:paraId="57C39F82" w14:textId="77777777" w:rsidR="00CE39FA" w:rsidRDefault="00CE39FA" w:rsidP="00CE39FA">
      <w:pPr>
        <w:rPr>
          <w:rFonts w:ascii="Times New Roman" w:hAnsi="Times New Roman" w:cs="Times New Roman"/>
          <w:sz w:val="24"/>
          <w:szCs w:val="24"/>
        </w:rPr>
      </w:pPr>
      <w:r w:rsidRPr="00365351">
        <w:rPr>
          <w:rFonts w:ascii="Times New Roman" w:hAnsi="Times New Roman" w:cs="Times New Roman"/>
          <w:sz w:val="24"/>
          <w:szCs w:val="24"/>
        </w:rPr>
        <w:t>Trilha 02</w:t>
      </w:r>
      <w:r>
        <w:rPr>
          <w:rFonts w:ascii="Times New Roman" w:hAnsi="Times New Roman" w:cs="Times New Roman"/>
          <w:sz w:val="24"/>
          <w:szCs w:val="24"/>
        </w:rPr>
        <w:t>- Soluções que auxiliam pacientes e melhorem o acesso à saúde, reduzam filas, melhorem triagem de pacientes e reduzam o retorno de pacientes aos serviços.</w:t>
      </w:r>
    </w:p>
    <w:p w14:paraId="261F1709" w14:textId="77777777" w:rsidR="00CE39FA" w:rsidRDefault="00CE39FA" w:rsidP="005E5910">
      <w:pPr>
        <w:rPr>
          <w:rFonts w:ascii="Times New Roman" w:hAnsi="Times New Roman" w:cs="Times New Roman"/>
          <w:sz w:val="24"/>
          <w:szCs w:val="24"/>
        </w:rPr>
      </w:pPr>
    </w:p>
    <w:p w14:paraId="5DCF3B17" w14:textId="2DA43F7E" w:rsidR="005E5910" w:rsidRDefault="00365351" w:rsidP="005E5910">
      <w:pPr>
        <w:rPr>
          <w:rFonts w:ascii="Times New Roman" w:hAnsi="Times New Roman" w:cs="Times New Roman"/>
          <w:sz w:val="24"/>
          <w:szCs w:val="24"/>
        </w:rPr>
      </w:pPr>
      <w:r w:rsidRPr="00CE39FA">
        <w:rPr>
          <w:rFonts w:ascii="Times New Roman" w:hAnsi="Times New Roman" w:cs="Times New Roman"/>
          <w:b/>
          <w:bCs/>
          <w:sz w:val="24"/>
          <w:szCs w:val="24"/>
        </w:rPr>
        <w:t>Nome do produto: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910" w:rsidRPr="00365351">
        <w:rPr>
          <w:rFonts w:ascii="Times New Roman" w:hAnsi="Times New Roman" w:cs="Times New Roman"/>
          <w:sz w:val="24"/>
          <w:szCs w:val="24"/>
        </w:rPr>
        <w:t>Pront.único</w:t>
      </w:r>
    </w:p>
    <w:p w14:paraId="42687CEC" w14:textId="1AC38B14" w:rsidR="00365351" w:rsidRPr="00CE39FA" w:rsidRDefault="00365351" w:rsidP="005E59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9FA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4F36376D" w14:textId="77777777" w:rsidR="00B712E3" w:rsidRPr="00365351" w:rsidRDefault="005E5910" w:rsidP="005E5910">
      <w:pPr>
        <w:rPr>
          <w:rFonts w:ascii="Times New Roman" w:hAnsi="Times New Roman" w:cs="Times New Roman"/>
          <w:sz w:val="24"/>
          <w:szCs w:val="24"/>
        </w:rPr>
      </w:pPr>
      <w:r w:rsidRPr="00365351">
        <w:rPr>
          <w:rFonts w:ascii="Times New Roman" w:hAnsi="Times New Roman" w:cs="Times New Roman"/>
          <w:sz w:val="24"/>
          <w:szCs w:val="24"/>
        </w:rPr>
        <w:t xml:space="preserve">O Pront.único é um prontuário </w:t>
      </w:r>
      <w:r w:rsidR="00B712E3" w:rsidRPr="00365351">
        <w:rPr>
          <w:rFonts w:ascii="Times New Roman" w:hAnsi="Times New Roman" w:cs="Times New Roman"/>
          <w:sz w:val="24"/>
          <w:szCs w:val="24"/>
        </w:rPr>
        <w:t>unificado</w:t>
      </w:r>
      <w:r w:rsidRPr="00365351">
        <w:rPr>
          <w:rFonts w:ascii="Times New Roman" w:hAnsi="Times New Roman" w:cs="Times New Roman"/>
          <w:sz w:val="24"/>
          <w:szCs w:val="24"/>
        </w:rPr>
        <w:t>, de fácil acesso</w:t>
      </w:r>
      <w:r w:rsidR="00B712E3" w:rsidRPr="00365351">
        <w:rPr>
          <w:rFonts w:ascii="Times New Roman" w:hAnsi="Times New Roman" w:cs="Times New Roman"/>
          <w:sz w:val="24"/>
          <w:szCs w:val="24"/>
        </w:rPr>
        <w:t>,</w:t>
      </w:r>
      <w:r w:rsidRPr="00365351">
        <w:rPr>
          <w:rFonts w:ascii="Times New Roman" w:hAnsi="Times New Roman" w:cs="Times New Roman"/>
          <w:sz w:val="24"/>
          <w:szCs w:val="24"/>
        </w:rPr>
        <w:t xml:space="preserve"> interligado entre todos os serviços de saúde, público ou privado. </w:t>
      </w:r>
    </w:p>
    <w:p w14:paraId="01F090A1" w14:textId="77777777" w:rsidR="00CE39FA" w:rsidRDefault="005E5910" w:rsidP="005E5910">
      <w:pPr>
        <w:rPr>
          <w:rFonts w:ascii="Times New Roman" w:hAnsi="Times New Roman" w:cs="Times New Roman"/>
          <w:sz w:val="24"/>
          <w:szCs w:val="24"/>
        </w:rPr>
      </w:pPr>
      <w:r w:rsidRPr="00365351">
        <w:rPr>
          <w:rFonts w:ascii="Times New Roman" w:hAnsi="Times New Roman" w:cs="Times New Roman"/>
          <w:sz w:val="24"/>
          <w:szCs w:val="24"/>
        </w:rPr>
        <w:t>Com o Pront.único haverá redução de filas no preenchimento de formulários em novos atendimentos ao paciente, redução da emissão de papeis relacionados a exames médicos e formulários, já que todos estarão juntos em um mesmo lugar, e otimização dos serviços de saúde.</w:t>
      </w:r>
    </w:p>
    <w:p w14:paraId="5CCE9C68" w14:textId="43B7EC49" w:rsidR="00365351" w:rsidRPr="00CE39FA" w:rsidRDefault="005E5910" w:rsidP="005E59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9FA">
        <w:rPr>
          <w:rFonts w:ascii="Times New Roman" w:hAnsi="Times New Roman" w:cs="Times New Roman"/>
          <w:b/>
          <w:bCs/>
          <w:sz w:val="24"/>
          <w:szCs w:val="24"/>
        </w:rPr>
        <w:br/>
        <w:t xml:space="preserve">Como funcionará? </w:t>
      </w:r>
    </w:p>
    <w:p w14:paraId="7D32A221" w14:textId="77777777" w:rsidR="00CE39FA" w:rsidRDefault="005E5910" w:rsidP="00CE39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351">
        <w:rPr>
          <w:rFonts w:ascii="Times New Roman" w:hAnsi="Times New Roman" w:cs="Times New Roman"/>
          <w:sz w:val="24"/>
          <w:szCs w:val="24"/>
        </w:rPr>
        <w:t xml:space="preserve">O paciente preencherá, de maneira única, seus dados e informações sobre condições de saúde, como diagnósticos de doenças através de laudos e médicos que o acompanham durante o tratamento da patologia. </w:t>
      </w:r>
    </w:p>
    <w:p w14:paraId="1268DDEE" w14:textId="77777777" w:rsidR="00CE39FA" w:rsidRDefault="005E5910" w:rsidP="00CE39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351">
        <w:rPr>
          <w:rFonts w:ascii="Times New Roman" w:hAnsi="Times New Roman" w:cs="Times New Roman"/>
          <w:sz w:val="24"/>
          <w:szCs w:val="24"/>
        </w:rPr>
        <w:t xml:space="preserve">Ao procurar o serviço de saúde, o paciente informará o CPF e a </w:t>
      </w:r>
      <w:r w:rsidR="00CE39FA">
        <w:rPr>
          <w:rFonts w:ascii="Times New Roman" w:hAnsi="Times New Roman" w:cs="Times New Roman"/>
          <w:sz w:val="24"/>
          <w:szCs w:val="24"/>
        </w:rPr>
        <w:t xml:space="preserve">equipe médica </w:t>
      </w:r>
      <w:r w:rsidRPr="00365351">
        <w:rPr>
          <w:rFonts w:ascii="Times New Roman" w:hAnsi="Times New Roman" w:cs="Times New Roman"/>
          <w:sz w:val="24"/>
          <w:szCs w:val="24"/>
        </w:rPr>
        <w:t>terá acesso ao prontuário</w:t>
      </w:r>
      <w:r w:rsidR="00CE39FA">
        <w:rPr>
          <w:rFonts w:ascii="Times New Roman" w:hAnsi="Times New Roman" w:cs="Times New Roman"/>
          <w:sz w:val="24"/>
          <w:szCs w:val="24"/>
        </w:rPr>
        <w:t>, que por sua vez,</w:t>
      </w:r>
      <w:r w:rsidRPr="00365351">
        <w:rPr>
          <w:rFonts w:ascii="Times New Roman" w:hAnsi="Times New Roman" w:cs="Times New Roman"/>
          <w:sz w:val="24"/>
          <w:szCs w:val="24"/>
        </w:rPr>
        <w:t xml:space="preserve"> irá inserir informações e atualizações sobre a situação atual do paciente. </w:t>
      </w:r>
      <w:r w:rsidR="00D812C5" w:rsidRPr="00365351">
        <w:rPr>
          <w:rFonts w:ascii="Times New Roman" w:hAnsi="Times New Roman" w:cs="Times New Roman"/>
          <w:sz w:val="24"/>
          <w:szCs w:val="24"/>
        </w:rPr>
        <w:t xml:space="preserve"> Ao ser encaminhado para um novo serviço, o médico poderá ter acesso ao histórico do paciente através do acesso ao </w:t>
      </w:r>
      <w:r w:rsidR="00CE39FA">
        <w:rPr>
          <w:rFonts w:ascii="Times New Roman" w:hAnsi="Times New Roman" w:cs="Times New Roman"/>
          <w:sz w:val="24"/>
          <w:szCs w:val="24"/>
        </w:rPr>
        <w:t>P</w:t>
      </w:r>
      <w:r w:rsidR="00D812C5" w:rsidRPr="00365351">
        <w:rPr>
          <w:rFonts w:ascii="Times New Roman" w:hAnsi="Times New Roman" w:cs="Times New Roman"/>
          <w:sz w:val="24"/>
          <w:szCs w:val="24"/>
        </w:rPr>
        <w:t>ront.</w:t>
      </w:r>
      <w:r w:rsidR="00CE39FA">
        <w:rPr>
          <w:rFonts w:ascii="Times New Roman" w:hAnsi="Times New Roman" w:cs="Times New Roman"/>
          <w:sz w:val="24"/>
          <w:szCs w:val="24"/>
        </w:rPr>
        <w:t>Ú</w:t>
      </w:r>
      <w:r w:rsidR="00D812C5" w:rsidRPr="00365351">
        <w:rPr>
          <w:rFonts w:ascii="Times New Roman" w:hAnsi="Times New Roman" w:cs="Times New Roman"/>
          <w:sz w:val="24"/>
          <w:szCs w:val="24"/>
        </w:rPr>
        <w:t>nico, acesso a exames realizados e requisições de novos exames.</w:t>
      </w:r>
    </w:p>
    <w:p w14:paraId="7A31BF17" w14:textId="5DD87186" w:rsidR="00365351" w:rsidRDefault="00CE39FA" w:rsidP="00CE39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812C5" w:rsidRPr="00365351">
        <w:rPr>
          <w:rFonts w:ascii="Times New Roman" w:hAnsi="Times New Roman" w:cs="Times New Roman"/>
          <w:sz w:val="24"/>
          <w:szCs w:val="24"/>
        </w:rPr>
        <w:t xml:space="preserve"> Pront.único será interligado em todos os </w:t>
      </w:r>
      <w:r>
        <w:rPr>
          <w:rFonts w:ascii="Times New Roman" w:hAnsi="Times New Roman" w:cs="Times New Roman"/>
          <w:sz w:val="24"/>
          <w:szCs w:val="24"/>
        </w:rPr>
        <w:t xml:space="preserve">municípios </w:t>
      </w:r>
      <w:r w:rsidR="00D812C5" w:rsidRPr="00365351">
        <w:rPr>
          <w:rFonts w:ascii="Times New Roman" w:hAnsi="Times New Roman" w:cs="Times New Roman"/>
          <w:sz w:val="24"/>
          <w:szCs w:val="24"/>
        </w:rPr>
        <w:t>do país, sendo possível um paciente que mora no interior da Paraíba ser atendido no Mato Grosso sem prejuízo por não estar com seus exames em mãos ou o nome da medicação que já utilizou em um tratamento médico</w:t>
      </w:r>
      <w:r>
        <w:rPr>
          <w:rFonts w:ascii="Times New Roman" w:hAnsi="Times New Roman" w:cs="Times New Roman"/>
          <w:sz w:val="24"/>
          <w:szCs w:val="24"/>
        </w:rPr>
        <w:t xml:space="preserve"> anterior</w:t>
      </w:r>
      <w:r w:rsidR="00D812C5" w:rsidRPr="00365351">
        <w:rPr>
          <w:rFonts w:ascii="Times New Roman" w:hAnsi="Times New Roman" w:cs="Times New Roman"/>
          <w:sz w:val="24"/>
          <w:szCs w:val="24"/>
        </w:rPr>
        <w:t>.</w:t>
      </w:r>
    </w:p>
    <w:p w14:paraId="47F5D31A" w14:textId="77777777" w:rsidR="00CE39FA" w:rsidRDefault="00CE39FA" w:rsidP="005E5910">
      <w:pPr>
        <w:rPr>
          <w:rFonts w:ascii="Times New Roman" w:hAnsi="Times New Roman" w:cs="Times New Roman"/>
          <w:sz w:val="24"/>
          <w:szCs w:val="24"/>
        </w:rPr>
      </w:pPr>
    </w:p>
    <w:p w14:paraId="5498B4CC" w14:textId="1806624D" w:rsidR="00365351" w:rsidRPr="00CE39FA" w:rsidRDefault="00A57DAC" w:rsidP="005E59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9FA">
        <w:rPr>
          <w:rFonts w:ascii="Times New Roman" w:hAnsi="Times New Roman" w:cs="Times New Roman"/>
          <w:b/>
          <w:bCs/>
          <w:sz w:val="24"/>
          <w:szCs w:val="24"/>
        </w:rPr>
        <w:t xml:space="preserve">Micro Plano de ação para implementação: </w:t>
      </w:r>
    </w:p>
    <w:p w14:paraId="130083BA" w14:textId="2D4F6BFB" w:rsidR="001404A7" w:rsidRDefault="00365351" w:rsidP="00CE39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A57DAC" w:rsidRPr="00365351">
        <w:rPr>
          <w:rFonts w:ascii="Times New Roman" w:hAnsi="Times New Roman" w:cs="Times New Roman"/>
          <w:sz w:val="24"/>
          <w:szCs w:val="24"/>
        </w:rPr>
        <w:t>nicialmente seria implementado n</w:t>
      </w:r>
      <w:r w:rsidR="001404A7">
        <w:rPr>
          <w:rFonts w:ascii="Times New Roman" w:hAnsi="Times New Roman" w:cs="Times New Roman"/>
          <w:sz w:val="24"/>
          <w:szCs w:val="24"/>
        </w:rPr>
        <w:t xml:space="preserve">os </w:t>
      </w:r>
      <w:r w:rsidR="00A57DAC" w:rsidRPr="00365351">
        <w:rPr>
          <w:rFonts w:ascii="Times New Roman" w:hAnsi="Times New Roman" w:cs="Times New Roman"/>
          <w:sz w:val="24"/>
          <w:szCs w:val="24"/>
        </w:rPr>
        <w:t>erviços privados</w:t>
      </w:r>
      <w:r w:rsidR="001404A7">
        <w:rPr>
          <w:rFonts w:ascii="Times New Roman" w:hAnsi="Times New Roman" w:cs="Times New Roman"/>
          <w:sz w:val="24"/>
          <w:szCs w:val="24"/>
        </w:rPr>
        <w:t xml:space="preserve"> inicialmente n</w:t>
      </w:r>
      <w:r w:rsidR="00A57DAC" w:rsidRPr="00365351">
        <w:rPr>
          <w:rFonts w:ascii="Times New Roman" w:hAnsi="Times New Roman" w:cs="Times New Roman"/>
          <w:sz w:val="24"/>
          <w:szCs w:val="24"/>
        </w:rPr>
        <w:t xml:space="preserve">a esfera municipal </w:t>
      </w:r>
      <w:r w:rsidR="001404A7">
        <w:rPr>
          <w:rFonts w:ascii="Times New Roman" w:hAnsi="Times New Roman" w:cs="Times New Roman"/>
          <w:sz w:val="24"/>
          <w:szCs w:val="24"/>
        </w:rPr>
        <w:t>e paulatinamente n</w:t>
      </w:r>
      <w:r w:rsidR="00A57DAC" w:rsidRPr="00365351">
        <w:rPr>
          <w:rFonts w:ascii="Times New Roman" w:hAnsi="Times New Roman" w:cs="Times New Roman"/>
          <w:sz w:val="24"/>
          <w:szCs w:val="24"/>
        </w:rPr>
        <w:t>a</w:t>
      </w:r>
      <w:r w:rsidR="001404A7">
        <w:rPr>
          <w:rFonts w:ascii="Times New Roman" w:hAnsi="Times New Roman" w:cs="Times New Roman"/>
          <w:sz w:val="24"/>
          <w:szCs w:val="24"/>
        </w:rPr>
        <w:t>s esferas</w:t>
      </w:r>
      <w:r w:rsidR="00A57DAC" w:rsidRPr="00365351">
        <w:rPr>
          <w:rFonts w:ascii="Times New Roman" w:hAnsi="Times New Roman" w:cs="Times New Roman"/>
          <w:sz w:val="24"/>
          <w:szCs w:val="24"/>
        </w:rPr>
        <w:t xml:space="preserve"> estadual e posteriormente na federal.</w:t>
      </w:r>
      <w:r w:rsidR="00CE39FA">
        <w:rPr>
          <w:rFonts w:ascii="Times New Roman" w:hAnsi="Times New Roman" w:cs="Times New Roman"/>
          <w:sz w:val="24"/>
          <w:szCs w:val="24"/>
        </w:rPr>
        <w:t xml:space="preserve"> Site de fácil acesso e baixo custo que irá guardar os dados dos pacientes em nuvem protegida e criptografada que garantirá a segurança dos dados dos pacientes de acordo com a LGPD. </w:t>
      </w:r>
    </w:p>
    <w:p w14:paraId="2B11D5C8" w14:textId="77777777" w:rsidR="00365351" w:rsidRPr="00CE39FA" w:rsidRDefault="00E93DEC" w:rsidP="005E59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9FA">
        <w:rPr>
          <w:rFonts w:ascii="Times New Roman" w:hAnsi="Times New Roman" w:cs="Times New Roman"/>
          <w:b/>
          <w:bCs/>
          <w:sz w:val="24"/>
          <w:szCs w:val="24"/>
        </w:rPr>
        <w:t xml:space="preserve">Problema que a ideia irá resolver: </w:t>
      </w:r>
    </w:p>
    <w:p w14:paraId="320CCD04" w14:textId="77777777" w:rsidR="00CE39FA" w:rsidRDefault="00365351" w:rsidP="00CE39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93DEC" w:rsidRPr="00365351">
        <w:rPr>
          <w:rFonts w:ascii="Times New Roman" w:hAnsi="Times New Roman" w:cs="Times New Roman"/>
          <w:sz w:val="24"/>
          <w:szCs w:val="24"/>
        </w:rPr>
        <w:t xml:space="preserve">edução de filas </w:t>
      </w:r>
      <w:r w:rsidR="00CE39FA">
        <w:rPr>
          <w:rFonts w:ascii="Times New Roman" w:hAnsi="Times New Roman" w:cs="Times New Roman"/>
          <w:sz w:val="24"/>
          <w:szCs w:val="24"/>
        </w:rPr>
        <w:t>no momento</w:t>
      </w:r>
      <w:r w:rsidR="00E93DEC" w:rsidRPr="00365351">
        <w:rPr>
          <w:rFonts w:ascii="Times New Roman" w:hAnsi="Times New Roman" w:cs="Times New Roman"/>
          <w:sz w:val="24"/>
          <w:szCs w:val="24"/>
        </w:rPr>
        <w:t xml:space="preserve"> do preenchimento de novos prontuários</w:t>
      </w:r>
      <w:r w:rsidR="00CE39FA">
        <w:rPr>
          <w:rFonts w:ascii="Times New Roman" w:hAnsi="Times New Roman" w:cs="Times New Roman"/>
          <w:sz w:val="24"/>
          <w:szCs w:val="24"/>
        </w:rPr>
        <w:t>;</w:t>
      </w:r>
    </w:p>
    <w:p w14:paraId="1F7CC0C6" w14:textId="0CBC1230" w:rsidR="00E93DEC" w:rsidRDefault="00CE39FA" w:rsidP="00CE39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93DEC" w:rsidRPr="00365351">
        <w:rPr>
          <w:rFonts w:ascii="Times New Roman" w:hAnsi="Times New Roman" w:cs="Times New Roman"/>
          <w:sz w:val="24"/>
          <w:szCs w:val="24"/>
        </w:rPr>
        <w:t>edução da emissão de papéis desnecessários</w:t>
      </w:r>
      <w:r>
        <w:rPr>
          <w:rFonts w:ascii="Times New Roman" w:hAnsi="Times New Roman" w:cs="Times New Roman"/>
          <w:sz w:val="24"/>
          <w:szCs w:val="24"/>
        </w:rPr>
        <w:t>, r</w:t>
      </w:r>
      <w:r w:rsidR="00736777" w:rsidRPr="00365351">
        <w:rPr>
          <w:rFonts w:ascii="Times New Roman" w:hAnsi="Times New Roman" w:cs="Times New Roman"/>
          <w:sz w:val="24"/>
          <w:szCs w:val="24"/>
        </w:rPr>
        <w:t>espeitando o Objetivo de Desenvolvimento Sustentável no Brasil (ODS) nº 03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9CD17F" w14:textId="3E7C98DB" w:rsidR="00CE39FA" w:rsidRDefault="00CE39FA" w:rsidP="00CE39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Acolhimento humanizado, pela proximidade da equipe de médica e do quadro de saúde do paciente</w:t>
      </w:r>
      <w:r w:rsidR="00DF4D73">
        <w:rPr>
          <w:rFonts w:ascii="Times New Roman" w:hAnsi="Times New Roman" w:cs="Times New Roman"/>
          <w:sz w:val="24"/>
          <w:szCs w:val="24"/>
        </w:rPr>
        <w:t>;</w:t>
      </w:r>
    </w:p>
    <w:p w14:paraId="0AD8E57D" w14:textId="56E84814" w:rsidR="00DF4D73" w:rsidRPr="00365351" w:rsidRDefault="00DF4D73" w:rsidP="00CE39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Menor tempo de espera em retornos, devido a facilidade da telemedicina. </w:t>
      </w:r>
    </w:p>
    <w:p w14:paraId="06A73405" w14:textId="35D033A5" w:rsidR="00E93DEC" w:rsidRPr="00CE39FA" w:rsidRDefault="00E93DEC" w:rsidP="00365351">
      <w:pPr>
        <w:pStyle w:val="NormalWeb"/>
        <w:shd w:val="clear" w:color="auto" w:fill="FFFFFF"/>
        <w:spacing w:before="75" w:beforeAutospacing="0" w:after="0" w:afterAutospacing="0"/>
        <w:rPr>
          <w:b/>
          <w:bCs/>
        </w:rPr>
      </w:pPr>
      <w:r w:rsidRPr="00CE39FA">
        <w:rPr>
          <w:b/>
          <w:bCs/>
        </w:rPr>
        <w:t>Resposta criada e relação com as trilhas descritas</w:t>
      </w:r>
      <w:r w:rsidR="00365351" w:rsidRPr="00CE39FA">
        <w:rPr>
          <w:b/>
          <w:bCs/>
        </w:rPr>
        <w:t>:</w:t>
      </w:r>
    </w:p>
    <w:p w14:paraId="0C10F7E3" w14:textId="424060F6" w:rsidR="00FC1FE5" w:rsidRDefault="00DF4D73" w:rsidP="00CE39FA">
      <w:pPr>
        <w:pStyle w:val="NormalWeb"/>
        <w:shd w:val="clear" w:color="auto" w:fill="FFFFFF"/>
        <w:spacing w:before="200" w:beforeAutospacing="0" w:after="200" w:afterAutospacing="0"/>
        <w:ind w:firstLine="708"/>
        <w:rPr>
          <w:shd w:val="clear" w:color="auto" w:fill="FFFFFF"/>
        </w:rPr>
      </w:pPr>
      <w:r>
        <w:rPr>
          <w:shd w:val="clear" w:color="auto" w:fill="FFFFFF"/>
        </w:rPr>
        <w:t>O</w:t>
      </w:r>
      <w:r w:rsidR="00FC1FE5" w:rsidRPr="00365351">
        <w:rPr>
          <w:shd w:val="clear" w:color="auto" w:fill="FFFFFF"/>
        </w:rPr>
        <w:t xml:space="preserve"> paciente seria atendido em qualquer serviço de saúde já com histórico de doença e exames realizados. Isso evitaria desperdício de tempo quanto ao preenchimento de fichas, desperdício de papel devido os exames estarem anexados ao prontuário e a questão da facilidade da referência e contrarreferência (que é quando um paciente procura um serviço de saúde e tem que ser encaminhado para outro de maior complexidade).</w:t>
      </w:r>
    </w:p>
    <w:sectPr w:rsidR="00FC1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B5E6F"/>
    <w:multiLevelType w:val="multilevel"/>
    <w:tmpl w:val="460E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02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10"/>
    <w:rsid w:val="000D67DF"/>
    <w:rsid w:val="0011258E"/>
    <w:rsid w:val="001404A7"/>
    <w:rsid w:val="00182015"/>
    <w:rsid w:val="00332FF8"/>
    <w:rsid w:val="00365351"/>
    <w:rsid w:val="003D78D3"/>
    <w:rsid w:val="004F2CF5"/>
    <w:rsid w:val="0054169D"/>
    <w:rsid w:val="005E5910"/>
    <w:rsid w:val="0067203C"/>
    <w:rsid w:val="006B395E"/>
    <w:rsid w:val="00700B81"/>
    <w:rsid w:val="00736777"/>
    <w:rsid w:val="008625E0"/>
    <w:rsid w:val="00A57DAC"/>
    <w:rsid w:val="00B712E3"/>
    <w:rsid w:val="00BE2E78"/>
    <w:rsid w:val="00CE39FA"/>
    <w:rsid w:val="00D812C5"/>
    <w:rsid w:val="00DF4D73"/>
    <w:rsid w:val="00E70B37"/>
    <w:rsid w:val="00E93DEC"/>
    <w:rsid w:val="00E9687B"/>
    <w:rsid w:val="00FC1FE5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FA3A"/>
  <w15:chartTrackingRefBased/>
  <w15:docId w15:val="{E38996AF-A7F9-4403-BD60-1AA5BA59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5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5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5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5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5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5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5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5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5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5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59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59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59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59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59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59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5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5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5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5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59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59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59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5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59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59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E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11258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258E"/>
    <w:rPr>
      <w:color w:val="605E5C"/>
      <w:shd w:val="clear" w:color="auto" w:fill="E1DFDD"/>
    </w:rPr>
  </w:style>
  <w:style w:type="paragraph" w:customStyle="1" w:styleId="messagelistitem050f9">
    <w:name w:val="messagelistitem__050f9"/>
    <w:basedOn w:val="Normal"/>
    <w:rsid w:val="00E7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latin12compacttimestampb48539">
    <w:name w:val="latin12compacttimestamp_b48539"/>
    <w:basedOn w:val="Fontepargpadro"/>
    <w:rsid w:val="00E70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1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2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5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3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nogsmx@gmail.com" TargetMode="External"/><Relationship Id="rId5" Type="http://schemas.openxmlformats.org/officeDocument/2006/relationships/hyperlink" Target="mailto:almeidapvan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</dc:creator>
  <cp:keywords/>
  <dc:description/>
  <cp:lastModifiedBy>Bruno Guedes</cp:lastModifiedBy>
  <cp:revision>18</cp:revision>
  <dcterms:created xsi:type="dcterms:W3CDTF">2024-06-13T00:09:00Z</dcterms:created>
  <dcterms:modified xsi:type="dcterms:W3CDTF">2024-06-16T22:26:00Z</dcterms:modified>
</cp:coreProperties>
</file>