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138FE" w14:textId="2F05D41B" w:rsidR="00C56FF2" w:rsidRPr="00BB5AA1" w:rsidRDefault="00FB46CC" w:rsidP="00FB46C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0" w:name="_Hlk158847369"/>
      <w:bookmarkEnd w:id="0"/>
      <w:proofErr w:type="spellStart"/>
      <w:r w:rsidRPr="00BB5AA1">
        <w:rPr>
          <w:rFonts w:ascii="Times New Roman" w:hAnsi="Times New Roman" w:cs="Times New Roman"/>
          <w:b/>
          <w:bCs/>
          <w:sz w:val="48"/>
          <w:szCs w:val="48"/>
          <w:u w:val="single"/>
        </w:rPr>
        <w:t>LinkForge</w:t>
      </w:r>
      <w:proofErr w:type="spellEnd"/>
    </w:p>
    <w:p w14:paraId="347A0F25" w14:textId="77777777" w:rsidR="00FD4F7C" w:rsidRPr="00FD4F7C" w:rsidRDefault="00FB46CC" w:rsidP="00FD4F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D4F7C">
        <w:rPr>
          <w:rFonts w:ascii="Times New Roman" w:hAnsi="Times New Roman" w:cs="Times New Roman"/>
          <w:b/>
          <w:bCs/>
          <w:sz w:val="44"/>
          <w:szCs w:val="44"/>
        </w:rPr>
        <w:t>Design Document</w:t>
      </w:r>
    </w:p>
    <w:p w14:paraId="21BA2651" w14:textId="68A182CF" w:rsidR="00FB46CC" w:rsidRPr="00FD4F7C" w:rsidRDefault="00FD4F7C" w:rsidP="00FD4F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4F7C"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="005032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B46CC" w:rsidRPr="00FD4F7C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62F4CF4F" w14:textId="27D0CF5C" w:rsidR="00FB46CC" w:rsidRPr="0061765C" w:rsidRDefault="00FB46CC" w:rsidP="00FB46CC">
      <w:pP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 </w:t>
      </w:r>
      <w:proofErr w:type="spellStart"/>
      <w:r w:rsidRPr="00FD4F7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LinkForge</w:t>
      </w:r>
      <w:proofErr w:type="spellEnd"/>
      <w:r w:rsidRPr="00FD4F7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project aims to create a web application that allows users to create a personalized landing page with multiple links to their social media profiles, websites, blog posts, and other online content. This project provides users with a convenient way to share multiple links through a single URL, making it easier for their audience to discover and navigate their online presence.</w:t>
      </w:r>
    </w:p>
    <w:p w14:paraId="20826927" w14:textId="0A2B7083" w:rsidR="00FB46CC" w:rsidRDefault="00FD4F7C" w:rsidP="00FD4F7C">
      <w:pPr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  <w:t xml:space="preserve">2. </w:t>
      </w:r>
      <w:r w:rsidR="00FB46CC" w:rsidRPr="00FD4F7C"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  <w:t>Objectives</w:t>
      </w:r>
    </w:p>
    <w:p w14:paraId="486D6C54" w14:textId="4EB3D344" w:rsidR="00FD4F7C" w:rsidRPr="0061765C" w:rsidRDefault="00FD4F7C" w:rsidP="00FD4F7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• Provide users with a simple and intuitive interface for creating and customizing their link tree pages.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• Allow users to add, remove links on their pages.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• Implement authentication and user account management to allow users to save and edit their link tree pages.</w:t>
      </w:r>
    </w:p>
    <w:p w14:paraId="4AFAB8F8" w14:textId="2AA00CEE" w:rsidR="00FB46CC" w:rsidRPr="00FD4F7C" w:rsidRDefault="00FD4F7C" w:rsidP="00FD4F7C">
      <w:pPr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  <w:t xml:space="preserve">3. </w:t>
      </w:r>
      <w:r w:rsidR="00FB46CC" w:rsidRPr="00FD4F7C"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  <w:t>Key Features</w:t>
      </w:r>
    </w:p>
    <w:p w14:paraId="0651157A" w14:textId="3E236E1B" w:rsidR="00FD4F7C" w:rsidRDefault="00FD4F7C" w:rsidP="004039DF">
      <w:pPr>
        <w:spacing w:line="276" w:lineRule="auto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• </w:t>
      </w: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User Registration and Authentication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Users can sign up for an account and log in to access their link tree dashboard.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• </w:t>
      </w: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Link Management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: Users can add, edit, and delete links on their link tree pages. 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• </w:t>
      </w: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Responsive Design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The application is designed to be responsive and accessible on various devices, including desktops, tablets, and smartphones.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• </w:t>
      </w: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Shareable URLs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Each user's link tree page has a unique URL that they can share with their audience on social media, websites, and other platforms.</w:t>
      </w:r>
    </w:p>
    <w:p w14:paraId="126281A3" w14:textId="2A92ECE9" w:rsidR="004039DF" w:rsidRPr="004039DF" w:rsidRDefault="004039DF" w:rsidP="004039DF">
      <w:pPr>
        <w:spacing w:line="276" w:lineRule="auto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• </w:t>
      </w:r>
      <w:r w:rsidRPr="004039DF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Drag and Drop Functionality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Reorder and organise user’s link using drag-and-drop functionality.</w:t>
      </w:r>
    </w:p>
    <w:p w14:paraId="27E20BAE" w14:textId="685F0BB0" w:rsidR="00AF5B89" w:rsidRPr="00FD4F7C" w:rsidRDefault="00FD4F7C" w:rsidP="00FD4F7C">
      <w:pPr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  <w:t>4. T</w:t>
      </w:r>
      <w:r w:rsidR="00AF5B89" w:rsidRPr="00FD4F7C"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  <w:t>echnology Stack</w:t>
      </w:r>
    </w:p>
    <w:p w14:paraId="3C11ED73" w14:textId="4D2E9169" w:rsidR="00AF5B89" w:rsidRPr="00FD4F7C" w:rsidRDefault="00AF5B89" w:rsidP="00AF5B89">
      <w:pPr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</w:pPr>
      <w:r w:rsidRPr="00FD4F7C"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  <w:t>Frontend:</w:t>
      </w:r>
    </w:p>
    <w:p w14:paraId="2519FE5C" w14:textId="48ECD695" w:rsidR="00FB46CC" w:rsidRPr="00FD4F7C" w:rsidRDefault="00AF5B89" w:rsidP="00FB46C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React.js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A JavaScript library for building user interfaces, providing a component-based architecture and efficient state management.</w:t>
      </w:r>
    </w:p>
    <w:p w14:paraId="4F322E86" w14:textId="7C3D913C" w:rsidR="00AF5B89" w:rsidRPr="00FD4F7C" w:rsidRDefault="00AF5B89" w:rsidP="00FB46C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React Router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A routing library for React.js applications, facilitating navigation and routing between different components and views.</w:t>
      </w:r>
    </w:p>
    <w:p w14:paraId="2A864EB5" w14:textId="7D8630DF" w:rsidR="00AF5B89" w:rsidRPr="00FD4F7C" w:rsidRDefault="00AF5B89" w:rsidP="00FB46C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Tailwind CSS: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 utility-first CSS framework for creating responsive and customizable user interfaces, enabling rapid development and easy styling.</w:t>
      </w:r>
    </w:p>
    <w:p w14:paraId="30EE2041" w14:textId="5E2D10E6" w:rsidR="00AF5B89" w:rsidRPr="00FD4F7C" w:rsidRDefault="00AF5B89" w:rsidP="00AF5B89">
      <w:pPr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</w:pPr>
      <w:r w:rsidRPr="00FD4F7C"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  <w:t>Backend:</w:t>
      </w:r>
    </w:p>
    <w:p w14:paraId="4E21246B" w14:textId="409C2975" w:rsidR="00AF5B89" w:rsidRPr="00FD4F7C" w:rsidRDefault="00AF5B89" w:rsidP="00AF5B89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lastRenderedPageBreak/>
        <w:t>Node.js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A JavaScript runtime environment for building scalable and server-side applications, providing an event-driven architecture and non-blocking I/O operations.</w:t>
      </w:r>
    </w:p>
    <w:p w14:paraId="5744DF59" w14:textId="45398A2B" w:rsidR="00AF5B89" w:rsidRPr="00FD4F7C" w:rsidRDefault="00AF5B89" w:rsidP="00AF5B89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Express.js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A minimalist web application framework for Node.js, used for creating robust and modular backend APIs and server-side logic.</w:t>
      </w:r>
    </w:p>
    <w:p w14:paraId="10737C9B" w14:textId="187B05AF" w:rsidR="00095359" w:rsidRPr="00FD4F7C" w:rsidRDefault="00095359" w:rsidP="00095359">
      <w:pPr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</w:pPr>
      <w:r w:rsidRPr="00FD4F7C"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  <w:t>Database:</w:t>
      </w:r>
    </w:p>
    <w:p w14:paraId="0926C22E" w14:textId="5169DA8F" w:rsidR="00095359" w:rsidRPr="00FD4F7C" w:rsidRDefault="00095359" w:rsidP="00095359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MongoDB: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 NoSQL database that stores data in flexible, JSON-like documents, providing scalability and flexibility for handling large volumes of data. MongoDB's document-oriented model is well-suited for storing user profiles, link data, and other structured information.</w:t>
      </w:r>
    </w:p>
    <w:p w14:paraId="639E8737" w14:textId="3F5D764A" w:rsidR="00095359" w:rsidRPr="00FD4F7C" w:rsidRDefault="00095359" w:rsidP="00095359">
      <w:pPr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</w:pPr>
      <w:r w:rsidRPr="00FD4F7C"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  <w:t>Authentication:</w:t>
      </w:r>
    </w:p>
    <w:p w14:paraId="4D058957" w14:textId="0C2C2997" w:rsidR="00095359" w:rsidRPr="00FD4F7C" w:rsidRDefault="00095359" w:rsidP="00095359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JSON Web Tokens (JWT):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 standard for securely transmitting information between parties as a JSON object, used for user authentication and authorization. JWTs are commonly used in web applications to authenticate users and provide access to protected resources.</w:t>
      </w:r>
    </w:p>
    <w:p w14:paraId="356F7093" w14:textId="215058B3" w:rsidR="00095359" w:rsidRPr="00FD4F7C" w:rsidRDefault="00095359" w:rsidP="00095359">
      <w:pPr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</w:pPr>
      <w:r w:rsidRPr="00FD4F7C"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  <w:t>Deployment</w:t>
      </w:r>
      <w:r w:rsidR="00FD4F7C" w:rsidRPr="00FD4F7C"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  <w:t>:</w:t>
      </w:r>
    </w:p>
    <w:p w14:paraId="5C444EAF" w14:textId="77777777" w:rsidR="000C55EC" w:rsidRDefault="008301A1" w:rsidP="008301A1">
      <w:pPr>
        <w:spacing w:after="200" w:line="276" w:lineRule="auto"/>
        <w:rPr>
          <w:rFonts w:ascii="Roboto" w:hAnsi="Roboto"/>
          <w:color w:val="202124"/>
          <w:spacing w:val="2"/>
          <w:shd w:val="clear" w:color="auto" w:fill="FFFFFF"/>
        </w:rPr>
      </w:pP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The backend codebase can be deployed on platforms like Heroku or AWS, while the frontend can be hosted on </w:t>
      </w:r>
      <w:proofErr w:type="spellStart"/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Vercel</w:t>
      </w:r>
      <w:proofErr w:type="spellEnd"/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or Netlify. Utilize Git for version control and collaboration, and deploy frontend changes seamlessly with </w:t>
      </w:r>
      <w:proofErr w:type="spellStart"/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Vercel's</w:t>
      </w:r>
      <w:proofErr w:type="spellEnd"/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integration with GitHub repositories</w:t>
      </w:r>
      <w:r w:rsidRPr="008301A1">
        <w:rPr>
          <w:rFonts w:ascii="Roboto" w:hAnsi="Roboto"/>
          <w:color w:val="202124"/>
          <w:spacing w:val="2"/>
          <w:shd w:val="clear" w:color="auto" w:fill="FFFFFF"/>
        </w:rPr>
        <w:t>.</w:t>
      </w:r>
    </w:p>
    <w:p w14:paraId="4153C50A" w14:textId="2D8B8399" w:rsidR="000C55EC" w:rsidRPr="000C55EC" w:rsidRDefault="000C55EC" w:rsidP="000C55EC">
      <w:pPr>
        <w:spacing w:after="200" w:line="240" w:lineRule="auto"/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Security</w:t>
      </w:r>
    </w:p>
    <w:p w14:paraId="67F8D54D" w14:textId="78932DDF" w:rsidR="000C55EC" w:rsidRPr="000C55EC" w:rsidRDefault="000C55EC" w:rsidP="000C55EC">
      <w:pPr>
        <w:spacing w:after="2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C55E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Implement security measures to protect user data, such as encryption of passwords, input validation</w:t>
      </w:r>
    </w:p>
    <w:p w14:paraId="48528C76" w14:textId="5B95BD88" w:rsidR="005B095D" w:rsidRPr="00FD4F7C" w:rsidRDefault="000C55EC" w:rsidP="00FD4F7C">
      <w:pPr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FD4F7C">
        <w:rPr>
          <w:rFonts w:ascii="Times New Roman" w:hAnsi="Times New Roman" w:cs="Times New Roman"/>
          <w:b/>
          <w:bCs/>
          <w:sz w:val="36"/>
          <w:szCs w:val="36"/>
        </w:rPr>
        <w:t>. A</w:t>
      </w:r>
      <w:r w:rsidR="005B095D" w:rsidRPr="00FD4F7C">
        <w:rPr>
          <w:rFonts w:ascii="Times New Roman" w:hAnsi="Times New Roman" w:cs="Times New Roman"/>
          <w:b/>
          <w:bCs/>
          <w:sz w:val="36"/>
          <w:szCs w:val="36"/>
        </w:rPr>
        <w:t>PI Design</w:t>
      </w:r>
    </w:p>
    <w:p w14:paraId="21E35A25" w14:textId="77777777" w:rsidR="005B095D" w:rsidRPr="00FD4F7C" w:rsidRDefault="005B095D" w:rsidP="005B095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The backend provides RESTful APIs for:</w:t>
      </w:r>
    </w:p>
    <w:p w14:paraId="2A05F7AA" w14:textId="0A4D6857" w:rsidR="005B095D" w:rsidRPr="0061765C" w:rsidRDefault="005B095D" w:rsidP="005B095D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65C">
        <w:rPr>
          <w:rFonts w:ascii="Times New Roman" w:hAnsi="Times New Roman" w:cs="Times New Roman"/>
          <w:b/>
          <w:bCs/>
          <w:sz w:val="24"/>
          <w:szCs w:val="24"/>
        </w:rPr>
        <w:t>Links:</w:t>
      </w:r>
    </w:p>
    <w:p w14:paraId="6827D197" w14:textId="77777777" w:rsidR="005B095D" w:rsidRPr="00FD4F7C" w:rsidRDefault="005B095D" w:rsidP="00280B8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D4F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4F7C">
        <w:rPr>
          <w:rFonts w:ascii="Times New Roman" w:hAnsi="Times New Roman" w:cs="Times New Roman"/>
          <w:sz w:val="24"/>
          <w:szCs w:val="24"/>
        </w:rPr>
        <w:t>/links: Adds a link</w:t>
      </w:r>
    </w:p>
    <w:p w14:paraId="52726E8B" w14:textId="3171C503" w:rsidR="005B095D" w:rsidRPr="00FD4F7C" w:rsidRDefault="005B095D" w:rsidP="00280B8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PUT /</w:t>
      </w:r>
      <w:proofErr w:type="spellStart"/>
      <w:r w:rsidRPr="00FD4F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4F7C">
        <w:rPr>
          <w:rFonts w:ascii="Times New Roman" w:hAnsi="Times New Roman" w:cs="Times New Roman"/>
          <w:sz w:val="24"/>
          <w:szCs w:val="24"/>
        </w:rPr>
        <w:t>/links/:id: Updates a link</w:t>
      </w:r>
    </w:p>
    <w:p w14:paraId="428842C3" w14:textId="598C5624" w:rsidR="005B095D" w:rsidRDefault="005B095D" w:rsidP="0061765C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FD4F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4F7C">
        <w:rPr>
          <w:rFonts w:ascii="Times New Roman" w:hAnsi="Times New Roman" w:cs="Times New Roman"/>
          <w:sz w:val="24"/>
          <w:szCs w:val="24"/>
        </w:rPr>
        <w:t>/links/:id: Deletes a link</w:t>
      </w:r>
    </w:p>
    <w:p w14:paraId="6522F58C" w14:textId="77777777" w:rsidR="0061765C" w:rsidRPr="0061765C" w:rsidRDefault="0061765C" w:rsidP="0061765C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0761826" w14:textId="0DD66189" w:rsidR="005B095D" w:rsidRPr="0061765C" w:rsidRDefault="005B095D" w:rsidP="005B095D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65C">
        <w:rPr>
          <w:rFonts w:ascii="Times New Roman" w:hAnsi="Times New Roman" w:cs="Times New Roman"/>
          <w:b/>
          <w:bCs/>
          <w:sz w:val="24"/>
          <w:szCs w:val="24"/>
        </w:rPr>
        <w:t>Login and Logout:</w:t>
      </w:r>
    </w:p>
    <w:p w14:paraId="4D890D18" w14:textId="01366DBB" w:rsidR="005B095D" w:rsidRPr="00FD4F7C" w:rsidRDefault="005B095D" w:rsidP="005B095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D4F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4F7C">
        <w:rPr>
          <w:rFonts w:ascii="Times New Roman" w:hAnsi="Times New Roman" w:cs="Times New Roman"/>
          <w:sz w:val="24"/>
          <w:szCs w:val="24"/>
        </w:rPr>
        <w:t>/login: Logs in user</w:t>
      </w:r>
    </w:p>
    <w:p w14:paraId="34672E6C" w14:textId="1DBDC19A" w:rsidR="005B095D" w:rsidRDefault="005B095D" w:rsidP="0061765C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D4F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4F7C">
        <w:rPr>
          <w:rFonts w:ascii="Times New Roman" w:hAnsi="Times New Roman" w:cs="Times New Roman"/>
          <w:sz w:val="24"/>
          <w:szCs w:val="24"/>
        </w:rPr>
        <w:t>/logout: Logs out user</w:t>
      </w:r>
    </w:p>
    <w:p w14:paraId="03618A79" w14:textId="77777777" w:rsidR="0061765C" w:rsidRPr="0061765C" w:rsidRDefault="0061765C" w:rsidP="0061765C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56CC00B" w14:textId="1C01ADB1" w:rsidR="005B095D" w:rsidRPr="0061765C" w:rsidRDefault="005B095D" w:rsidP="005B095D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65C">
        <w:rPr>
          <w:rFonts w:ascii="Times New Roman" w:hAnsi="Times New Roman" w:cs="Times New Roman"/>
          <w:b/>
          <w:bCs/>
          <w:sz w:val="24"/>
          <w:szCs w:val="24"/>
        </w:rPr>
        <w:t>Signup</w:t>
      </w:r>
      <w:r w:rsidR="005A41D9" w:rsidRPr="0061765C">
        <w:rPr>
          <w:rFonts w:ascii="Times New Roman" w:hAnsi="Times New Roman" w:cs="Times New Roman"/>
          <w:b/>
          <w:bCs/>
          <w:sz w:val="24"/>
          <w:szCs w:val="24"/>
        </w:rPr>
        <w:t xml:space="preserve"> and Refresh</w:t>
      </w:r>
      <w:r w:rsidRPr="006176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A41D9" w:rsidRPr="006176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5D7C68" w14:textId="22B57142" w:rsidR="005B095D" w:rsidRPr="00FD4F7C" w:rsidRDefault="005B095D" w:rsidP="0009535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D4F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4F7C">
        <w:rPr>
          <w:rFonts w:ascii="Times New Roman" w:hAnsi="Times New Roman" w:cs="Times New Roman"/>
          <w:sz w:val="24"/>
          <w:szCs w:val="24"/>
        </w:rPr>
        <w:t xml:space="preserve">/signup: </w:t>
      </w:r>
      <w:r w:rsidR="005A41D9" w:rsidRPr="00FD4F7C">
        <w:rPr>
          <w:rFonts w:ascii="Times New Roman" w:hAnsi="Times New Roman" w:cs="Times New Roman"/>
          <w:sz w:val="24"/>
          <w:szCs w:val="24"/>
        </w:rPr>
        <w:t>Create new user</w:t>
      </w:r>
    </w:p>
    <w:p w14:paraId="09494593" w14:textId="3371D878" w:rsidR="005A41D9" w:rsidRDefault="005A41D9" w:rsidP="005A41D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D4F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4F7C">
        <w:rPr>
          <w:rFonts w:ascii="Times New Roman" w:hAnsi="Times New Roman" w:cs="Times New Roman"/>
          <w:sz w:val="24"/>
          <w:szCs w:val="24"/>
        </w:rPr>
        <w:t>/refresh: Refreshes access token</w:t>
      </w:r>
    </w:p>
    <w:p w14:paraId="282FBCF7" w14:textId="77777777" w:rsidR="0061765C" w:rsidRPr="0061765C" w:rsidRDefault="0061765C" w:rsidP="0061765C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5E9DA28" w14:textId="2CA4D6DB" w:rsidR="0061765C" w:rsidRPr="0061765C" w:rsidRDefault="005A41D9" w:rsidP="0061765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65C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Users:</w:t>
      </w:r>
    </w:p>
    <w:p w14:paraId="05698098" w14:textId="77777777" w:rsidR="0061765C" w:rsidRDefault="0061765C" w:rsidP="0061765C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1765C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61765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1765C">
        <w:rPr>
          <w:rFonts w:ascii="Times New Roman" w:hAnsi="Times New Roman" w:cs="Times New Roman"/>
          <w:sz w:val="24"/>
          <w:szCs w:val="24"/>
        </w:rPr>
        <w:t>/users</w:t>
      </w:r>
      <w:proofErr w:type="gramStart"/>
      <w:r w:rsidRPr="0061765C">
        <w:rPr>
          <w:rFonts w:ascii="Times New Roman" w:hAnsi="Times New Roman" w:cs="Times New Roman"/>
          <w:sz w:val="24"/>
          <w:szCs w:val="24"/>
        </w:rPr>
        <w:t>/:username</w:t>
      </w:r>
      <w:proofErr w:type="gramEnd"/>
      <w:r w:rsidRPr="0061765C">
        <w:rPr>
          <w:rFonts w:ascii="Times New Roman" w:hAnsi="Times New Roman" w:cs="Times New Roman"/>
          <w:sz w:val="24"/>
          <w:szCs w:val="24"/>
        </w:rPr>
        <w:t>: Gets a specific user</w:t>
      </w:r>
      <w:r w:rsidRPr="00FD4F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85768" w14:textId="77777777" w:rsidR="0061765C" w:rsidRDefault="0061765C" w:rsidP="0061765C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GET /</w:t>
      </w:r>
      <w:proofErr w:type="spellStart"/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api</w:t>
      </w:r>
      <w:proofErr w:type="spellEnd"/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/users</w:t>
      </w:r>
      <w:proofErr w:type="gramStart"/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/:username</w:t>
      </w:r>
      <w:proofErr w:type="gramEnd"/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/image: Gets profile picture of a specific user</w:t>
      </w:r>
      <w:r w:rsidRPr="00FD4F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22C03" w14:textId="7EFF0039" w:rsidR="0061765C" w:rsidRPr="000C55EC" w:rsidRDefault="0061765C" w:rsidP="0061765C">
      <w:pPr>
        <w:pStyle w:val="ListParagraph"/>
        <w:numPr>
          <w:ilvl w:val="0"/>
          <w:numId w:val="27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PUT /</w:t>
      </w:r>
      <w:proofErr w:type="spellStart"/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api</w:t>
      </w:r>
      <w:proofErr w:type="spellEnd"/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/users/:id: Updates specific user</w:t>
      </w:r>
    </w:p>
    <w:p w14:paraId="23199067" w14:textId="610A2842" w:rsidR="000D6654" w:rsidRPr="0061765C" w:rsidRDefault="000C55EC" w:rsidP="0061765C">
      <w:pPr>
        <w:spacing w:after="200" w:line="276" w:lineRule="auto"/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7</w:t>
      </w:r>
      <w:r w:rsidR="0061765C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. D</w:t>
      </w:r>
      <w:r w:rsidR="000D6654" w:rsidRPr="0061765C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atabase Design</w:t>
      </w:r>
    </w:p>
    <w:p w14:paraId="6F3CD43F" w14:textId="6707CEBE" w:rsidR="000D6654" w:rsidRPr="0061765C" w:rsidRDefault="000D6654" w:rsidP="000D6654">
      <w:pPr>
        <w:rPr>
          <w:rFonts w:ascii="Roboto" w:hAnsi="Roboto"/>
          <w:b/>
          <w:bCs/>
          <w:color w:val="202124"/>
          <w:spacing w:val="2"/>
          <w:shd w:val="clear" w:color="auto" w:fill="FFFFFF"/>
        </w:rPr>
      </w:pPr>
      <w:r w:rsidRPr="0061765C">
        <w:rPr>
          <w:rFonts w:ascii="Roboto" w:hAnsi="Roboto"/>
          <w:b/>
          <w:bCs/>
          <w:color w:val="202124"/>
          <w:spacing w:val="2"/>
          <w:shd w:val="clear" w:color="auto" w:fill="FFFFFF"/>
        </w:rPr>
        <w:t>User Schema</w:t>
      </w:r>
    </w:p>
    <w:p w14:paraId="3EE8BE65" w14:textId="195B483D" w:rsidR="00095359" w:rsidRPr="00095359" w:rsidRDefault="000D6654" w:rsidP="00095359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noProof/>
          <w:color w:val="202124"/>
          <w:spacing w:val="2"/>
          <w:shd w:val="clear" w:color="auto" w:fill="FFFFFF"/>
        </w:rPr>
        <w:drawing>
          <wp:inline distT="0" distB="0" distL="0" distR="0" wp14:anchorId="756AE748" wp14:editId="54D107EB">
            <wp:extent cx="5731510" cy="2483485"/>
            <wp:effectExtent l="0" t="0" r="2540" b="6350"/>
            <wp:docPr id="93600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01395" name="Picture 936001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A702" w14:textId="6FAD2B56" w:rsidR="00095359" w:rsidRPr="0061765C" w:rsidRDefault="000D6654" w:rsidP="00095359">
      <w:pPr>
        <w:rPr>
          <w:rFonts w:ascii="Roboto" w:hAnsi="Roboto"/>
          <w:b/>
          <w:bCs/>
          <w:color w:val="202124"/>
          <w:spacing w:val="2"/>
          <w:shd w:val="clear" w:color="auto" w:fill="FFFFFF"/>
        </w:rPr>
      </w:pPr>
      <w:r w:rsidRPr="0061765C">
        <w:rPr>
          <w:rFonts w:ascii="Roboto" w:hAnsi="Roboto"/>
          <w:b/>
          <w:bCs/>
          <w:color w:val="202124"/>
          <w:spacing w:val="2"/>
          <w:shd w:val="clear" w:color="auto" w:fill="FFFFFF"/>
        </w:rPr>
        <w:t>Link Schema</w:t>
      </w:r>
    </w:p>
    <w:p w14:paraId="400ADE8D" w14:textId="54E6125C" w:rsidR="00095359" w:rsidRDefault="000D6654" w:rsidP="00095359">
      <w:pP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noProof/>
          <w:color w:val="202124"/>
          <w:spacing w:val="3"/>
          <w:sz w:val="28"/>
          <w:szCs w:val="28"/>
          <w:shd w:val="clear" w:color="auto" w:fill="FFFFFF"/>
        </w:rPr>
        <w:drawing>
          <wp:inline distT="0" distB="0" distL="0" distR="0" wp14:anchorId="37237414" wp14:editId="6A4FE0A1">
            <wp:extent cx="5731510" cy="1362075"/>
            <wp:effectExtent l="0" t="0" r="2540" b="9525"/>
            <wp:docPr id="491080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80102" name="Picture 4910801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202A" w14:textId="5E0C116B" w:rsidR="0061765C" w:rsidRDefault="000C55EC" w:rsidP="0061765C">
      <w:pP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8</w:t>
      </w:r>
      <w:r w:rsidR="0061765C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 xml:space="preserve">. Application </w:t>
      </w:r>
      <w:r w:rsidR="0061765C" w:rsidRPr="0061765C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Design</w:t>
      </w:r>
    </w:p>
    <w:p w14:paraId="4FB3C023" w14:textId="77777777" w:rsidR="0050324C" w:rsidRDefault="0061765C" w:rsidP="0050324C">
      <w:pP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7512679D" wp14:editId="00FA079A">
            <wp:extent cx="5661660" cy="2882900"/>
            <wp:effectExtent l="0" t="0" r="0" b="0"/>
            <wp:docPr id="1946566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66594" name="Picture 19465665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7239" w14:textId="204B5A8F" w:rsidR="0050324C" w:rsidRPr="0050324C" w:rsidRDefault="0061765C" w:rsidP="0050324C">
      <w:pPr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tab/>
      </w:r>
      <w:r>
        <w:rPr>
          <w:b/>
          <w:bCs/>
          <w:noProof/>
          <w:sz w:val="48"/>
          <w:szCs w:val="48"/>
        </w:rPr>
        <w:drawing>
          <wp:inline distT="0" distB="0" distL="0" distR="0" wp14:anchorId="704A6910" wp14:editId="763EF748">
            <wp:extent cx="5219700" cy="6004560"/>
            <wp:effectExtent l="0" t="0" r="0" b="0"/>
            <wp:docPr id="1665969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6980" name="Picture 1665969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405" cy="601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40D5" w14:textId="31A517D6" w:rsidR="0061765C" w:rsidRDefault="000C55EC" w:rsidP="0061765C">
      <w:pP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9</w:t>
      </w:r>
      <w:r w:rsidR="0050324C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 xml:space="preserve">. </w:t>
      </w:r>
      <w:r w:rsidR="0050324C" w:rsidRPr="0050324C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Maintenance and Support</w:t>
      </w:r>
    </w:p>
    <w:p w14:paraId="7C157A3F" w14:textId="579673AB" w:rsidR="0050324C" w:rsidRDefault="0050324C" w:rsidP="0061765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0324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Regular maintenance and updates will be provided to address any bugs, security vulnerabilities, or performance issues.</w:t>
      </w:r>
      <w:r w:rsidRPr="0050324C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0324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User feedback will be collected and incorporated into future updates to enhance the user experience and add new features as needed.</w:t>
      </w:r>
    </w:p>
    <w:p w14:paraId="61BD4934" w14:textId="5313D3AB" w:rsidR="0050324C" w:rsidRDefault="000C55EC" w:rsidP="0061765C">
      <w:pP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10</w:t>
      </w:r>
      <w:r w:rsidR="0050324C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. Conclusion</w:t>
      </w:r>
    </w:p>
    <w:p w14:paraId="1B9F3C37" w14:textId="1C90B881" w:rsidR="0050324C" w:rsidRPr="0050324C" w:rsidRDefault="0050324C" w:rsidP="0061765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0324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The </w:t>
      </w:r>
      <w:proofErr w:type="spellStart"/>
      <w:r w:rsidRPr="0050324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Link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Forge</w:t>
      </w:r>
      <w:proofErr w:type="spellEnd"/>
      <w:r w:rsidRPr="0050324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project aims to provide users with a convenient and customizable solution for creating link tree pages to showcase their online presence. By following a structured development approach and leveraging modern technologies, the project will deliver a high-quality web application that meets the needs of its users and provides a seamless experience across various devices and platforms.</w:t>
      </w:r>
    </w:p>
    <w:sectPr w:rsidR="0050324C" w:rsidRPr="00503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870C4"/>
    <w:multiLevelType w:val="hybridMultilevel"/>
    <w:tmpl w:val="5FF8091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858AA"/>
    <w:multiLevelType w:val="hybridMultilevel"/>
    <w:tmpl w:val="E9E20A4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13FDB"/>
    <w:multiLevelType w:val="hybridMultilevel"/>
    <w:tmpl w:val="632E3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E5626"/>
    <w:multiLevelType w:val="hybridMultilevel"/>
    <w:tmpl w:val="DD825404"/>
    <w:lvl w:ilvl="0" w:tplc="BA6E947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32AA3"/>
    <w:multiLevelType w:val="multilevel"/>
    <w:tmpl w:val="DC6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9371E"/>
    <w:multiLevelType w:val="hybridMultilevel"/>
    <w:tmpl w:val="6B260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62400"/>
    <w:multiLevelType w:val="hybridMultilevel"/>
    <w:tmpl w:val="4B2E938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631BD"/>
    <w:multiLevelType w:val="hybridMultilevel"/>
    <w:tmpl w:val="AB0A314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D64ED"/>
    <w:multiLevelType w:val="hybridMultilevel"/>
    <w:tmpl w:val="BA7A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12614"/>
    <w:multiLevelType w:val="hybridMultilevel"/>
    <w:tmpl w:val="2BE2C57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E18FD"/>
    <w:multiLevelType w:val="hybridMultilevel"/>
    <w:tmpl w:val="B7748302"/>
    <w:lvl w:ilvl="0" w:tplc="523057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D5E12"/>
    <w:multiLevelType w:val="hybridMultilevel"/>
    <w:tmpl w:val="4AB0C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D0F51"/>
    <w:multiLevelType w:val="hybridMultilevel"/>
    <w:tmpl w:val="4298497C"/>
    <w:lvl w:ilvl="0" w:tplc="82880F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61311"/>
    <w:multiLevelType w:val="hybridMultilevel"/>
    <w:tmpl w:val="B582F2F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23ACD"/>
    <w:multiLevelType w:val="hybridMultilevel"/>
    <w:tmpl w:val="9146BCC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E7D1D"/>
    <w:multiLevelType w:val="hybridMultilevel"/>
    <w:tmpl w:val="431E46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DB1FC5"/>
    <w:multiLevelType w:val="hybridMultilevel"/>
    <w:tmpl w:val="2C46D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D6F89"/>
    <w:multiLevelType w:val="hybridMultilevel"/>
    <w:tmpl w:val="5CC0A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C796C"/>
    <w:multiLevelType w:val="hybridMultilevel"/>
    <w:tmpl w:val="07DC03D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2D40C7"/>
    <w:multiLevelType w:val="hybridMultilevel"/>
    <w:tmpl w:val="432070B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976C2"/>
    <w:multiLevelType w:val="hybridMultilevel"/>
    <w:tmpl w:val="C114998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414D7"/>
    <w:multiLevelType w:val="hybridMultilevel"/>
    <w:tmpl w:val="9B20AD4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65AEC"/>
    <w:multiLevelType w:val="hybridMultilevel"/>
    <w:tmpl w:val="E418F95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943E2"/>
    <w:multiLevelType w:val="hybridMultilevel"/>
    <w:tmpl w:val="6E60DB4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EC2330"/>
    <w:multiLevelType w:val="hybridMultilevel"/>
    <w:tmpl w:val="4124873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24AA1"/>
    <w:multiLevelType w:val="hybridMultilevel"/>
    <w:tmpl w:val="E2C2DB2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D3250"/>
    <w:multiLevelType w:val="hybridMultilevel"/>
    <w:tmpl w:val="462EA948"/>
    <w:lvl w:ilvl="0" w:tplc="C1F0CE98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C77D2"/>
    <w:multiLevelType w:val="hybridMultilevel"/>
    <w:tmpl w:val="663EB96C"/>
    <w:lvl w:ilvl="0" w:tplc="4184CBF8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52307"/>
    <w:multiLevelType w:val="hybridMultilevel"/>
    <w:tmpl w:val="09487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36571"/>
    <w:multiLevelType w:val="hybridMultilevel"/>
    <w:tmpl w:val="E9E20A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6851253">
    <w:abstractNumId w:val="11"/>
  </w:num>
  <w:num w:numId="2" w16cid:durableId="1386828738">
    <w:abstractNumId w:val="28"/>
  </w:num>
  <w:num w:numId="3" w16cid:durableId="1888836781">
    <w:abstractNumId w:val="16"/>
  </w:num>
  <w:num w:numId="4" w16cid:durableId="1814566070">
    <w:abstractNumId w:val="2"/>
  </w:num>
  <w:num w:numId="5" w16cid:durableId="609748223">
    <w:abstractNumId w:val="17"/>
  </w:num>
  <w:num w:numId="6" w16cid:durableId="17127246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6710308">
    <w:abstractNumId w:val="5"/>
  </w:num>
  <w:num w:numId="8" w16cid:durableId="153839385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597662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31406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765568">
    <w:abstractNumId w:val="8"/>
  </w:num>
  <w:num w:numId="12" w16cid:durableId="1338968203">
    <w:abstractNumId w:val="25"/>
  </w:num>
  <w:num w:numId="13" w16cid:durableId="1554846882">
    <w:abstractNumId w:val="23"/>
  </w:num>
  <w:num w:numId="14" w16cid:durableId="732697798">
    <w:abstractNumId w:val="9"/>
  </w:num>
  <w:num w:numId="15" w16cid:durableId="449666552">
    <w:abstractNumId w:val="14"/>
  </w:num>
  <w:num w:numId="16" w16cid:durableId="1923679681">
    <w:abstractNumId w:val="13"/>
  </w:num>
  <w:num w:numId="17" w16cid:durableId="902838263">
    <w:abstractNumId w:val="0"/>
  </w:num>
  <w:num w:numId="18" w16cid:durableId="1432817153">
    <w:abstractNumId w:val="20"/>
  </w:num>
  <w:num w:numId="19" w16cid:durableId="405153265">
    <w:abstractNumId w:val="7"/>
  </w:num>
  <w:num w:numId="20" w16cid:durableId="284702307">
    <w:abstractNumId w:val="6"/>
  </w:num>
  <w:num w:numId="21" w16cid:durableId="1314869359">
    <w:abstractNumId w:val="22"/>
  </w:num>
  <w:num w:numId="22" w16cid:durableId="288099069">
    <w:abstractNumId w:val="21"/>
  </w:num>
  <w:num w:numId="23" w16cid:durableId="1796753830">
    <w:abstractNumId w:val="24"/>
  </w:num>
  <w:num w:numId="24" w16cid:durableId="1952318285">
    <w:abstractNumId w:val="3"/>
  </w:num>
  <w:num w:numId="25" w16cid:durableId="61293958">
    <w:abstractNumId w:val="26"/>
  </w:num>
  <w:num w:numId="26" w16cid:durableId="2017608675">
    <w:abstractNumId w:val="5"/>
  </w:num>
  <w:num w:numId="27" w16cid:durableId="1064640898">
    <w:abstractNumId w:val="1"/>
  </w:num>
  <w:num w:numId="28" w16cid:durableId="323826641">
    <w:abstractNumId w:val="19"/>
  </w:num>
  <w:num w:numId="29" w16cid:durableId="774402790">
    <w:abstractNumId w:val="27"/>
  </w:num>
  <w:num w:numId="30" w16cid:durableId="1294674732">
    <w:abstractNumId w:val="4"/>
  </w:num>
  <w:num w:numId="31" w16cid:durableId="11482803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CC"/>
    <w:rsid w:val="00095359"/>
    <w:rsid w:val="000C55EC"/>
    <w:rsid w:val="000D6654"/>
    <w:rsid w:val="001925F7"/>
    <w:rsid w:val="00285176"/>
    <w:rsid w:val="004039DF"/>
    <w:rsid w:val="0050324C"/>
    <w:rsid w:val="005A41D9"/>
    <w:rsid w:val="005B095D"/>
    <w:rsid w:val="0061765C"/>
    <w:rsid w:val="007A016F"/>
    <w:rsid w:val="008301A1"/>
    <w:rsid w:val="00A060B0"/>
    <w:rsid w:val="00AF5B89"/>
    <w:rsid w:val="00BB5AA1"/>
    <w:rsid w:val="00C56FF2"/>
    <w:rsid w:val="00FB46CC"/>
    <w:rsid w:val="00FD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8739"/>
  <w15:chartTrackingRefBased/>
  <w15:docId w15:val="{09DF43E1-042F-4AE6-AF4E-2ABD60DB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6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Gupta</dc:creator>
  <cp:keywords/>
  <dc:description/>
  <cp:lastModifiedBy>Gupta, Bhawna</cp:lastModifiedBy>
  <cp:revision>6</cp:revision>
  <dcterms:created xsi:type="dcterms:W3CDTF">2024-02-14T14:07:00Z</dcterms:created>
  <dcterms:modified xsi:type="dcterms:W3CDTF">2024-08-27T09:27:00Z</dcterms:modified>
</cp:coreProperties>
</file>