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6A384" w14:textId="22529BAF" w:rsidR="000F22DF" w:rsidRDefault="000F22DF">
      <w:r>
        <w:t>Field to Market</w:t>
      </w:r>
      <w:r w:rsidR="004F507C">
        <w:t xml:space="preserve"> – 02/12/2021</w:t>
      </w:r>
    </w:p>
    <w:p w14:paraId="4179F5C1" w14:textId="0D276913" w:rsidR="00182E25" w:rsidRDefault="00182E25">
      <w:r>
        <w:t>Data Processing for National Indicators Report and Benchmarks</w:t>
      </w:r>
    </w:p>
    <w:p w14:paraId="42383AD7" w14:textId="6906CAA1" w:rsidR="00182E25" w:rsidRDefault="00182E25" w:rsidP="00182E25">
      <w:r>
        <w:t>Data source: USDA, NRCS, 2017 National Resources Inventory, September 2020</w:t>
      </w:r>
    </w:p>
    <w:p w14:paraId="476464D7" w14:textId="449876ED" w:rsidR="00182E25" w:rsidRDefault="00182E25" w:rsidP="00182E25"/>
    <w:p w14:paraId="28174647" w14:textId="6CDAA2D2" w:rsidR="00182E25" w:rsidRPr="000F22DF" w:rsidRDefault="00182E25" w:rsidP="00182E25">
      <w:pPr>
        <w:rPr>
          <w:b/>
          <w:bCs/>
          <w:u w:val="single"/>
        </w:rPr>
      </w:pPr>
      <w:r w:rsidRPr="000F22DF">
        <w:rPr>
          <w:b/>
          <w:bCs/>
          <w:u w:val="single"/>
        </w:rPr>
        <w:t>Background</w:t>
      </w:r>
    </w:p>
    <w:p w14:paraId="1AA534F9" w14:textId="6FF5F96B" w:rsidR="00182E25" w:rsidRDefault="00182E25" w:rsidP="00182E25">
      <w:r>
        <w:t>Data sent by USDA to Field to Market consist of soil erosion rates and rates margin of errors for crops in Field to Market’s program. The data consist of 11 crops by year and state, starting on year 1982 and then every five years.</w:t>
      </w:r>
    </w:p>
    <w:p w14:paraId="70C44D3E" w14:textId="1C86DA0D" w:rsidR="00182E25" w:rsidRDefault="00182E25" w:rsidP="00182E25">
      <w:r>
        <w:t>Many data points appear to be extreme outliers and/or with high margins of error. The following data cleaning steps were applied:</w:t>
      </w:r>
    </w:p>
    <w:p w14:paraId="1E4C56A8" w14:textId="7115235F" w:rsidR="00182E25" w:rsidRDefault="00182E25" w:rsidP="00182E25">
      <w:pPr>
        <w:pStyle w:val="ListParagraph"/>
        <w:numPr>
          <w:ilvl w:val="0"/>
          <w:numId w:val="1"/>
        </w:numPr>
      </w:pPr>
      <w:r>
        <w:t>Remove</w:t>
      </w:r>
      <w:r w:rsidR="00D0035B">
        <w:t>d</w:t>
      </w:r>
      <w:r>
        <w:t xml:space="preserve"> data from the Caribbean and the National values.</w:t>
      </w:r>
    </w:p>
    <w:p w14:paraId="29237463" w14:textId="3C81F36C" w:rsidR="00182E25" w:rsidRDefault="00182E25" w:rsidP="00182E25">
      <w:pPr>
        <w:pStyle w:val="ListParagraph"/>
        <w:numPr>
          <w:ilvl w:val="0"/>
          <w:numId w:val="1"/>
        </w:numPr>
      </w:pPr>
      <w:r>
        <w:t>Remove</w:t>
      </w:r>
      <w:r w:rsidR="00D0035B">
        <w:t>d</w:t>
      </w:r>
      <w:r>
        <w:t xml:space="preserve"> values where the lower bound of the erosion rate estimate </w:t>
      </w:r>
      <w:r w:rsidR="00D0035B">
        <w:t>were</w:t>
      </w:r>
      <w:r>
        <w:t xml:space="preserve"> negative.</w:t>
      </w:r>
    </w:p>
    <w:p w14:paraId="7C67DB0B" w14:textId="60643C24" w:rsidR="00182E25" w:rsidRDefault="00182E25" w:rsidP="00182E25">
      <w:pPr>
        <w:pStyle w:val="ListParagraph"/>
        <w:numPr>
          <w:ilvl w:val="0"/>
          <w:numId w:val="1"/>
        </w:numPr>
      </w:pPr>
      <w:r>
        <w:t>Remove</w:t>
      </w:r>
      <w:r w:rsidR="00D0035B">
        <w:t>d</w:t>
      </w:r>
      <w:r>
        <w:t xml:space="preserve"> extreme outliers after grouping by crop and year. Outliers were classified as those that exceeded the interquartile range by a factor of three.</w:t>
      </w:r>
    </w:p>
    <w:p w14:paraId="57A92E0F" w14:textId="32F58A4B" w:rsidR="00182E25" w:rsidRDefault="00182E25" w:rsidP="00182E25">
      <w:r>
        <w:t xml:space="preserve">The above steps excluded approx. </w:t>
      </w:r>
      <w:r w:rsidR="000C5177">
        <w:t>24</w:t>
      </w:r>
      <w:r>
        <w:t>% of original data points.</w:t>
      </w:r>
      <w:r w:rsidR="00E65AFF">
        <w:t xml:space="preserve"> Summary figures are shown below.</w:t>
      </w:r>
    </w:p>
    <w:p w14:paraId="1438111B" w14:textId="31B3B810" w:rsidR="000F22DF" w:rsidRDefault="00E65AFF" w:rsidP="00182E25">
      <w:r>
        <w:rPr>
          <w:noProof/>
        </w:rPr>
        <mc:AlternateContent>
          <mc:Choice Requires="wps">
            <w:drawing>
              <wp:anchor distT="0" distB="0" distL="114300" distR="114300" simplePos="0" relativeHeight="251660288" behindDoc="0" locked="0" layoutInCell="1" allowOverlap="1" wp14:anchorId="56A91B8C" wp14:editId="31F08E3A">
                <wp:simplePos x="0" y="0"/>
                <wp:positionH relativeFrom="column">
                  <wp:posOffset>0</wp:posOffset>
                </wp:positionH>
                <wp:positionV relativeFrom="paragraph">
                  <wp:posOffset>3935730</wp:posOffset>
                </wp:positionV>
                <wp:extent cx="59436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3AB0C4B" w14:textId="25B94EF6" w:rsidR="00E65AFF" w:rsidRPr="00E65AFF" w:rsidRDefault="00E65AFF" w:rsidP="00E65AFF">
                            <w:pPr>
                              <w:pStyle w:val="Caption"/>
                              <w:rPr>
                                <w:b/>
                                <w:bCs/>
                                <w:i w:val="0"/>
                                <w:iCs w:val="0"/>
                                <w:noProof/>
                              </w:rPr>
                            </w:pPr>
                            <w:r w:rsidRPr="00E65AFF">
                              <w:rPr>
                                <w:b/>
                                <w:bCs/>
                                <w:i w:val="0"/>
                                <w:iCs w:val="0"/>
                              </w:rPr>
                              <w:t xml:space="preserve">Figure </w:t>
                            </w:r>
                            <w:r w:rsidRPr="00E65AFF">
                              <w:rPr>
                                <w:b/>
                                <w:bCs/>
                                <w:i w:val="0"/>
                                <w:iCs w:val="0"/>
                              </w:rPr>
                              <w:fldChar w:fldCharType="begin"/>
                            </w:r>
                            <w:r w:rsidRPr="00E65AFF">
                              <w:rPr>
                                <w:b/>
                                <w:bCs/>
                                <w:i w:val="0"/>
                                <w:iCs w:val="0"/>
                              </w:rPr>
                              <w:instrText xml:space="preserve"> SEQ Figure \* ARABIC </w:instrText>
                            </w:r>
                            <w:r w:rsidRPr="00E65AFF">
                              <w:rPr>
                                <w:b/>
                                <w:bCs/>
                                <w:i w:val="0"/>
                                <w:iCs w:val="0"/>
                              </w:rPr>
                              <w:fldChar w:fldCharType="separate"/>
                            </w:r>
                            <w:r>
                              <w:rPr>
                                <w:b/>
                                <w:bCs/>
                                <w:i w:val="0"/>
                                <w:iCs w:val="0"/>
                                <w:noProof/>
                              </w:rPr>
                              <w:t>1</w:t>
                            </w:r>
                            <w:r w:rsidRPr="00E65AFF">
                              <w:rPr>
                                <w:b/>
                                <w:bCs/>
                                <w:i w:val="0"/>
                                <w:iCs w:val="0"/>
                              </w:rPr>
                              <w:fldChar w:fldCharType="end"/>
                            </w:r>
                            <w:r w:rsidRPr="00E65AFF">
                              <w:rPr>
                                <w:b/>
                                <w:bCs/>
                                <w:i w:val="0"/>
                                <w:iCs w:val="0"/>
                              </w:rPr>
                              <w:t xml:space="preserve">. </w:t>
                            </w:r>
                            <w:r>
                              <w:rPr>
                                <w:b/>
                                <w:bCs/>
                                <w:i w:val="0"/>
                                <w:iCs w:val="0"/>
                              </w:rPr>
                              <w:t>Number of States represented in the data set before and after applying cleaning process. Data are shown by crop and year.</w:t>
                            </w:r>
                            <w:r w:rsidR="001354E5">
                              <w:rPr>
                                <w:b/>
                                <w:bCs/>
                                <w:i w:val="0"/>
                                <w:iCs w:val="0"/>
                              </w:rPr>
                              <w:t xml:space="preserve"> The crops with most data removed </w:t>
                            </w:r>
                            <w:r w:rsidR="00314CD7">
                              <w:rPr>
                                <w:b/>
                                <w:bCs/>
                                <w:i w:val="0"/>
                                <w:iCs w:val="0"/>
                              </w:rPr>
                              <w:t>were</w:t>
                            </w:r>
                            <w:r w:rsidR="001354E5">
                              <w:rPr>
                                <w:b/>
                                <w:bCs/>
                                <w:i w:val="0"/>
                                <w:iCs w:val="0"/>
                              </w:rPr>
                              <w:t xml:space="preserve"> Barley, Other Crops (Alfalfa), Potatoes, and Sorghum.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A91B8C" id="_x0000_t202" coordsize="21600,21600" o:spt="202" path="m,l,21600r21600,l21600,xe">
                <v:stroke joinstyle="miter"/>
                <v:path gradientshapeok="t" o:connecttype="rect"/>
              </v:shapetype>
              <v:shape id="Text Box 1" o:spid="_x0000_s1026" type="#_x0000_t202" style="position:absolute;margin-left:0;margin-top:309.9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" stroked="f">
                <v:textbox style="mso-fit-shape-to-text:t" inset="0,0,0,0">
                  <w:txbxContent>
                    <w:p w14:paraId="13AB0C4B" w14:textId="25B94EF6" w:rsidR="00E65AFF" w:rsidRPr="00E65AFF" w:rsidRDefault="00E65AFF" w:rsidP="00E65AFF">
                      <w:pPr>
                        <w:pStyle w:val="Caption"/>
                        <w:rPr>
                          <w:b/>
                          <w:bCs/>
                          <w:i w:val="0"/>
                          <w:iCs w:val="0"/>
                          <w:noProof/>
                        </w:rPr>
                      </w:pPr>
                      <w:r w:rsidRPr="00E65AFF">
                        <w:rPr>
                          <w:b/>
                          <w:bCs/>
                          <w:i w:val="0"/>
                          <w:iCs w:val="0"/>
                        </w:rPr>
                        <w:t xml:space="preserve">Figure </w:t>
                      </w:r>
                      <w:r w:rsidRPr="00E65AFF">
                        <w:rPr>
                          <w:b/>
                          <w:bCs/>
                          <w:i w:val="0"/>
                          <w:iCs w:val="0"/>
                        </w:rPr>
                        <w:fldChar w:fldCharType="begin"/>
                      </w:r>
                      <w:r w:rsidRPr="00E65AFF">
                        <w:rPr>
                          <w:b/>
                          <w:bCs/>
                          <w:i w:val="0"/>
                          <w:iCs w:val="0"/>
                        </w:rPr>
                        <w:instrText xml:space="preserve"> SEQ Figure \* ARABIC </w:instrText>
                      </w:r>
                      <w:r w:rsidRPr="00E65AFF">
                        <w:rPr>
                          <w:b/>
                          <w:bCs/>
                          <w:i w:val="0"/>
                          <w:iCs w:val="0"/>
                        </w:rPr>
                        <w:fldChar w:fldCharType="separate"/>
                      </w:r>
                      <w:r>
                        <w:rPr>
                          <w:b/>
                          <w:bCs/>
                          <w:i w:val="0"/>
                          <w:iCs w:val="0"/>
                          <w:noProof/>
                        </w:rPr>
                        <w:t>1</w:t>
                      </w:r>
                      <w:r w:rsidRPr="00E65AFF">
                        <w:rPr>
                          <w:b/>
                          <w:bCs/>
                          <w:i w:val="0"/>
                          <w:iCs w:val="0"/>
                        </w:rPr>
                        <w:fldChar w:fldCharType="end"/>
                      </w:r>
                      <w:r w:rsidRPr="00E65AFF">
                        <w:rPr>
                          <w:b/>
                          <w:bCs/>
                          <w:i w:val="0"/>
                          <w:iCs w:val="0"/>
                        </w:rPr>
                        <w:t xml:space="preserve">. </w:t>
                      </w:r>
                      <w:r>
                        <w:rPr>
                          <w:b/>
                          <w:bCs/>
                          <w:i w:val="0"/>
                          <w:iCs w:val="0"/>
                        </w:rPr>
                        <w:t>Number of States represented in the data set before and after applying cleaning process. Data are shown by crop and year.</w:t>
                      </w:r>
                      <w:r w:rsidR="001354E5">
                        <w:rPr>
                          <w:b/>
                          <w:bCs/>
                          <w:i w:val="0"/>
                          <w:iCs w:val="0"/>
                        </w:rPr>
                        <w:t xml:space="preserve"> The crops with most data removed </w:t>
                      </w:r>
                      <w:r w:rsidR="00314CD7">
                        <w:rPr>
                          <w:b/>
                          <w:bCs/>
                          <w:i w:val="0"/>
                          <w:iCs w:val="0"/>
                        </w:rPr>
                        <w:t>were</w:t>
                      </w:r>
                      <w:r w:rsidR="001354E5">
                        <w:rPr>
                          <w:b/>
                          <w:bCs/>
                          <w:i w:val="0"/>
                          <w:iCs w:val="0"/>
                        </w:rPr>
                        <w:t xml:space="preserve"> Barley, Other Crops (Alfalfa), Potatoes, and Sorghum.</w:t>
                      </w:r>
                    </w:p>
                  </w:txbxContent>
                </v:textbox>
              </v:shape>
            </w:pict>
          </mc:Fallback>
        </mc:AlternateContent>
      </w:r>
      <w:r>
        <w:rPr>
          <w:noProof/>
        </w:rPr>
        <w:drawing>
          <wp:anchor distT="0" distB="0" distL="114300" distR="114300" simplePos="0" relativeHeight="251658240" behindDoc="0" locked="0" layoutInCell="1" allowOverlap="1" wp14:anchorId="177CDDCA" wp14:editId="5F3F3214">
            <wp:simplePos x="0" y="0"/>
            <wp:positionH relativeFrom="column">
              <wp:posOffset>0</wp:posOffset>
            </wp:positionH>
            <wp:positionV relativeFrom="page">
              <wp:posOffset>4848225</wp:posOffset>
            </wp:positionV>
            <wp:extent cx="5943600" cy="3619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anchor>
        </w:drawing>
      </w:r>
    </w:p>
    <w:p w14:paraId="559D4247" w14:textId="0DE9D65D" w:rsidR="000F22DF" w:rsidRDefault="000F22DF">
      <w:r>
        <w:br w:type="page"/>
      </w:r>
    </w:p>
    <w:p w14:paraId="0BEB1CC9" w14:textId="77777777" w:rsidR="00E65AFF" w:rsidRDefault="00E65AFF" w:rsidP="00E65AFF">
      <w:pPr>
        <w:keepNext/>
      </w:pPr>
      <w:r>
        <w:rPr>
          <w:noProof/>
        </w:rPr>
        <w:lastRenderedPageBreak/>
        <w:drawing>
          <wp:inline distT="0" distB="0" distL="0" distR="0" wp14:anchorId="08713A2F" wp14:editId="3227E268">
            <wp:extent cx="5943600" cy="361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14:paraId="61F0E8FB" w14:textId="511706FD" w:rsidR="000F22DF" w:rsidRDefault="00E65AFF" w:rsidP="00E65AFF">
      <w:pPr>
        <w:pStyle w:val="Caption"/>
        <w:rPr>
          <w:b/>
          <w:bCs/>
          <w:i w:val="0"/>
          <w:iCs w:val="0"/>
        </w:rPr>
      </w:pPr>
      <w:r w:rsidRPr="00E65AFF">
        <w:rPr>
          <w:b/>
          <w:bCs/>
          <w:i w:val="0"/>
          <w:iCs w:val="0"/>
        </w:rPr>
        <w:t xml:space="preserve">Figure </w:t>
      </w:r>
      <w:r w:rsidRPr="00E65AFF">
        <w:rPr>
          <w:b/>
          <w:bCs/>
          <w:i w:val="0"/>
          <w:iCs w:val="0"/>
        </w:rPr>
        <w:fldChar w:fldCharType="begin"/>
      </w:r>
      <w:r w:rsidRPr="00E65AFF">
        <w:rPr>
          <w:b/>
          <w:bCs/>
          <w:i w:val="0"/>
          <w:iCs w:val="0"/>
        </w:rPr>
        <w:instrText xml:space="preserve"> SEQ Figure \* ARABIC </w:instrText>
      </w:r>
      <w:r w:rsidRPr="00E65AFF">
        <w:rPr>
          <w:b/>
          <w:bCs/>
          <w:i w:val="0"/>
          <w:iCs w:val="0"/>
        </w:rPr>
        <w:fldChar w:fldCharType="separate"/>
      </w:r>
      <w:r>
        <w:rPr>
          <w:b/>
          <w:bCs/>
          <w:i w:val="0"/>
          <w:iCs w:val="0"/>
          <w:noProof/>
        </w:rPr>
        <w:t>2</w:t>
      </w:r>
      <w:r w:rsidRPr="00E65AFF">
        <w:rPr>
          <w:b/>
          <w:bCs/>
          <w:i w:val="0"/>
          <w:iCs w:val="0"/>
        </w:rPr>
        <w:fldChar w:fldCharType="end"/>
      </w:r>
      <w:r w:rsidRPr="00E65AFF">
        <w:rPr>
          <w:b/>
          <w:bCs/>
          <w:i w:val="0"/>
          <w:iCs w:val="0"/>
        </w:rPr>
        <w:t xml:space="preserve">. </w:t>
      </w:r>
      <w:r>
        <w:rPr>
          <w:b/>
          <w:bCs/>
          <w:i w:val="0"/>
          <w:iCs w:val="0"/>
        </w:rPr>
        <w:t xml:space="preserve">Mean soil erosion rate </w:t>
      </w:r>
      <w:r w:rsidRPr="00E65AFF">
        <w:rPr>
          <w:b/>
          <w:bCs/>
          <w:i w:val="0"/>
          <w:iCs w:val="0"/>
        </w:rPr>
        <w:t>before and after applying cleaning process</w:t>
      </w:r>
      <w:r w:rsidR="001354E5">
        <w:rPr>
          <w:b/>
          <w:bCs/>
          <w:i w:val="0"/>
          <w:iCs w:val="0"/>
        </w:rPr>
        <w:t xml:space="preserve"> </w:t>
      </w:r>
      <w:r w:rsidRPr="00E65AFF">
        <w:rPr>
          <w:b/>
          <w:bCs/>
          <w:i w:val="0"/>
          <w:iCs w:val="0"/>
        </w:rPr>
        <w:t>by crop and year.</w:t>
      </w:r>
      <w:r w:rsidR="001354E5">
        <w:rPr>
          <w:b/>
          <w:bCs/>
          <w:i w:val="0"/>
          <w:iCs w:val="0"/>
        </w:rPr>
        <w:t xml:space="preserve"> The largest erosion rate differences include</w:t>
      </w:r>
      <w:r w:rsidR="00314CD7">
        <w:rPr>
          <w:b/>
          <w:bCs/>
          <w:i w:val="0"/>
          <w:iCs w:val="0"/>
        </w:rPr>
        <w:t>d</w:t>
      </w:r>
      <w:r w:rsidR="001354E5">
        <w:rPr>
          <w:b/>
          <w:bCs/>
          <w:i w:val="0"/>
          <w:iCs w:val="0"/>
        </w:rPr>
        <w:t xml:space="preserve"> the last three sampling periods for Cotton, and sampling periods for Barley, Peanuts, and Potatoes.</w:t>
      </w:r>
    </w:p>
    <w:p w14:paraId="5F1E3CF6" w14:textId="77777777" w:rsidR="00E65AFF" w:rsidRDefault="00E65AFF" w:rsidP="00E65AFF">
      <w:pPr>
        <w:keepNext/>
      </w:pPr>
      <w:r>
        <w:rPr>
          <w:noProof/>
        </w:rPr>
        <w:drawing>
          <wp:inline distT="0" distB="0" distL="0" distR="0" wp14:anchorId="1899D7BF" wp14:editId="30D745ED">
            <wp:extent cx="5936990" cy="36195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936990" cy="3619500"/>
                    </a:xfrm>
                    <a:prstGeom prst="rect">
                      <a:avLst/>
                    </a:prstGeom>
                    <a:noFill/>
                    <a:ln>
                      <a:noFill/>
                    </a:ln>
                  </pic:spPr>
                </pic:pic>
              </a:graphicData>
            </a:graphic>
          </wp:inline>
        </w:drawing>
      </w:r>
    </w:p>
    <w:p w14:paraId="113B1FAD" w14:textId="599F4771" w:rsidR="00E65AFF" w:rsidRPr="00E65AFF" w:rsidRDefault="00E65AFF" w:rsidP="00E65AFF">
      <w:pPr>
        <w:pStyle w:val="Caption"/>
        <w:rPr>
          <w:b/>
          <w:bCs/>
          <w:i w:val="0"/>
          <w:iCs w:val="0"/>
        </w:rPr>
      </w:pPr>
      <w:r w:rsidRPr="00E65AFF">
        <w:rPr>
          <w:b/>
          <w:bCs/>
          <w:i w:val="0"/>
          <w:iCs w:val="0"/>
        </w:rPr>
        <w:t xml:space="preserve">Figure </w:t>
      </w:r>
      <w:r w:rsidRPr="00E65AFF">
        <w:rPr>
          <w:b/>
          <w:bCs/>
          <w:i w:val="0"/>
          <w:iCs w:val="0"/>
        </w:rPr>
        <w:fldChar w:fldCharType="begin"/>
      </w:r>
      <w:r w:rsidRPr="00E65AFF">
        <w:rPr>
          <w:b/>
          <w:bCs/>
          <w:i w:val="0"/>
          <w:iCs w:val="0"/>
        </w:rPr>
        <w:instrText xml:space="preserve"> SEQ Figure \* ARABIC </w:instrText>
      </w:r>
      <w:r w:rsidRPr="00E65AFF">
        <w:rPr>
          <w:b/>
          <w:bCs/>
          <w:i w:val="0"/>
          <w:iCs w:val="0"/>
        </w:rPr>
        <w:fldChar w:fldCharType="separate"/>
      </w:r>
      <w:r w:rsidRPr="00E65AFF">
        <w:rPr>
          <w:b/>
          <w:bCs/>
          <w:i w:val="0"/>
          <w:iCs w:val="0"/>
          <w:noProof/>
        </w:rPr>
        <w:t>3</w:t>
      </w:r>
      <w:r w:rsidRPr="00E65AFF">
        <w:rPr>
          <w:b/>
          <w:bCs/>
          <w:i w:val="0"/>
          <w:iCs w:val="0"/>
        </w:rPr>
        <w:fldChar w:fldCharType="end"/>
      </w:r>
      <w:r w:rsidRPr="00E65AFF">
        <w:rPr>
          <w:b/>
          <w:bCs/>
          <w:i w:val="0"/>
          <w:iCs w:val="0"/>
        </w:rPr>
        <w:t>. Raw erosion rates by crop and year</w:t>
      </w:r>
      <w:r w:rsidR="00A21393">
        <w:rPr>
          <w:b/>
          <w:bCs/>
          <w:i w:val="0"/>
          <w:iCs w:val="0"/>
        </w:rPr>
        <w:t xml:space="preserve"> using the data after applying the cleaning process</w:t>
      </w:r>
      <w:r w:rsidRPr="00E65AFF">
        <w:rPr>
          <w:b/>
          <w:bCs/>
          <w:i w:val="0"/>
          <w:iCs w:val="0"/>
        </w:rPr>
        <w:t xml:space="preserve">. Graph includes boxplots, </w:t>
      </w:r>
      <w:r w:rsidR="002C3FAE">
        <w:rPr>
          <w:b/>
          <w:bCs/>
          <w:i w:val="0"/>
          <w:iCs w:val="0"/>
        </w:rPr>
        <w:t xml:space="preserve">jittered </w:t>
      </w:r>
      <w:r>
        <w:rPr>
          <w:b/>
          <w:bCs/>
          <w:i w:val="0"/>
          <w:iCs w:val="0"/>
        </w:rPr>
        <w:t xml:space="preserve">points colored </w:t>
      </w:r>
      <w:r w:rsidRPr="00E65AFF">
        <w:rPr>
          <w:b/>
          <w:bCs/>
          <w:i w:val="0"/>
          <w:iCs w:val="0"/>
        </w:rPr>
        <w:t>by margin of errors, and a line with mean erosion rates over time.</w:t>
      </w:r>
    </w:p>
    <w:sectPr w:rsidR="00E65AFF" w:rsidRPr="00E65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65804"/>
    <w:multiLevelType w:val="hybridMultilevel"/>
    <w:tmpl w:val="A2AC4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8953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01"/>
    <w:rsid w:val="000C5177"/>
    <w:rsid w:val="000F22DF"/>
    <w:rsid w:val="001354E5"/>
    <w:rsid w:val="00182E25"/>
    <w:rsid w:val="002A7833"/>
    <w:rsid w:val="002C3FAE"/>
    <w:rsid w:val="00314CD7"/>
    <w:rsid w:val="004F507C"/>
    <w:rsid w:val="008F6544"/>
    <w:rsid w:val="00A21393"/>
    <w:rsid w:val="00A80BB8"/>
    <w:rsid w:val="00AC5201"/>
    <w:rsid w:val="00CC7EC3"/>
    <w:rsid w:val="00D0035B"/>
    <w:rsid w:val="00E65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60C2"/>
  <w15:chartTrackingRefBased/>
  <w15:docId w15:val="{1408FF6B-5E38-4BEB-8E5C-7E8022E79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E25"/>
    <w:pPr>
      <w:ind w:left="720"/>
      <w:contextualSpacing/>
    </w:pPr>
  </w:style>
  <w:style w:type="paragraph" w:styleId="Caption">
    <w:name w:val="caption"/>
    <w:basedOn w:val="Normal"/>
    <w:next w:val="Normal"/>
    <w:uiPriority w:val="35"/>
    <w:unhideWhenUsed/>
    <w:qFormat/>
    <w:rsid w:val="00E65A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lcf76f155ced4ddcb4097134ff3c332f xmlns="ba422fa1-cf44-416f-ba81-c2ca70266e45">
      <Terms xmlns="http://schemas.microsoft.com/office/infopath/2007/PartnerControls"/>
    </lcf76f155ced4ddcb4097134ff3c332f>
    <TaxCatchAll xmlns="45281f50-18cb-4e5c-a795-42009e2313e9" xsi:nil="true"/>
    <SharedWithUsers xmlns="45281f50-18cb-4e5c-a795-42009e2313e9">
      <UserInfo>
        <DisplayName/>
        <AccountId xsi:nil="true"/>
        <AccountType/>
      </UserInfo>
    </SharedWithUsers>
    <MediaLengthInSeconds xmlns="ba422fa1-cf44-416f-ba81-c2ca70266e4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BEEB7718188845AC1EF1AD5816F2F6" ma:contentTypeVersion="18" ma:contentTypeDescription="Create a new document." ma:contentTypeScope="" ma:versionID="8742548e79fd7f7dc11df78d16e39d3a">
  <xsd:schema xmlns:xsd="http://www.w3.org/2001/XMLSchema" xmlns:xs="http://www.w3.org/2001/XMLSchema" xmlns:p="http://schemas.microsoft.com/office/2006/metadata/properties" xmlns:ns2="ba422fa1-cf44-416f-ba81-c2ca70266e45" xmlns:ns3="45281f50-18cb-4e5c-a795-42009e2313e9" xmlns:ns4="http://schemas.microsoft.com/sharepoint/v3/fields" targetNamespace="http://schemas.microsoft.com/office/2006/metadata/properties" ma:root="true" ma:fieldsID="7d1a409f56a4680689cc2373a02fff15" ns2:_="" ns3:_="" ns4:_="">
    <xsd:import namespace="ba422fa1-cf44-416f-ba81-c2ca70266e45"/>
    <xsd:import namespace="45281f50-18cb-4e5c-a795-42009e2313e9"/>
    <xsd:import namespace="http://schemas.microsoft.com/sharepoint/v3/fields"/>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_Version"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22fa1-cf44-416f-ba81-c2ca70266e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c70a2153-54a8-440f-bb14-bbdcbb889c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5281f50-18cb-4e5c-a795-42009e2313e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3dcbf3c4-1818-41fb-a8c7-7e1a132aba5f}" ma:internalName="TaxCatchAll" ma:showField="CatchAllData" ma:web="45281f50-18cb-4e5c-a795-42009e2313e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4"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1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C98F12-0AEA-4F6B-9D9B-DFD205DBC1F7}">
  <ds:schemaRefs>
    <ds:schemaRef ds:uri="http://schemas.microsoft.com/office/2006/metadata/properties"/>
    <ds:schemaRef ds:uri="http://schemas.microsoft.com/office/infopath/2007/PartnerControls"/>
    <ds:schemaRef ds:uri="http://schemas.microsoft.com/sharepoint/v3/fields"/>
    <ds:schemaRef ds:uri="ba422fa1-cf44-416f-ba81-c2ca70266e45"/>
    <ds:schemaRef ds:uri="45281f50-18cb-4e5c-a795-42009e2313e9"/>
  </ds:schemaRefs>
</ds:datastoreItem>
</file>

<file path=customXml/itemProps2.xml><?xml version="1.0" encoding="utf-8"?>
<ds:datastoreItem xmlns:ds="http://schemas.openxmlformats.org/officeDocument/2006/customXml" ds:itemID="{4F5C90A4-1979-4958-B9FE-71C560639CEA}">
  <ds:schemaRefs>
    <ds:schemaRef ds:uri="http://schemas.microsoft.com/sharepoint/v3/contenttype/forms"/>
  </ds:schemaRefs>
</ds:datastoreItem>
</file>

<file path=customXml/itemProps3.xml><?xml version="1.0" encoding="utf-8"?>
<ds:datastoreItem xmlns:ds="http://schemas.openxmlformats.org/officeDocument/2006/customXml" ds:itemID="{2593CF38-0487-4285-88BA-0F415C7332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22fa1-cf44-416f-ba81-c2ca70266e45"/>
    <ds:schemaRef ds:uri="45281f50-18cb-4e5c-a795-42009e2313e9"/>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Coronel</dc:creator>
  <cp:keywords/>
  <dc:description/>
  <cp:lastModifiedBy>Gina Nichols</cp:lastModifiedBy>
  <cp:revision>13</cp:revision>
  <dcterms:created xsi:type="dcterms:W3CDTF">2019-09-10T13:18:00Z</dcterms:created>
  <dcterms:modified xsi:type="dcterms:W3CDTF">2022-06-16T19:03:00Z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0x01010045BEEB7718188845AC1EF1AD5816F2F6</vt:lpwstr>
  </property>
  <property fmtid="{D5CDD505-2E9C-101B-9397-08002B2CF9AE}" pid="3" name="Order">
    <vt:r8>1339500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