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AE7EC" w14:textId="1D86C108" w:rsidR="00CA7811" w:rsidRPr="003207AD" w:rsidRDefault="00CA7811" w:rsidP="00CA7811">
      <w:pPr>
        <w:spacing w:after="0" w:line="240" w:lineRule="auto"/>
        <w:rPr>
          <w:rFonts w:eastAsia="Times New Roman" w:cs="Times New Roman"/>
          <w:sz w:val="36"/>
          <w:szCs w:val="36"/>
        </w:rPr>
      </w:pPr>
      <w:r w:rsidRPr="003207AD">
        <w:rPr>
          <w:rFonts w:ascii="Chaparral Pro" w:eastAsia="Times New Roman" w:hAnsi="Chaparral Pro" w:cs="Times New Roman"/>
          <w:b/>
          <w:bCs/>
          <w:color w:val="000000"/>
          <w:sz w:val="30"/>
          <w:szCs w:val="36"/>
        </w:rPr>
        <w:t>Can we reduce nitrogen applications to corn?</w:t>
      </w:r>
    </w:p>
    <w:p w14:paraId="3D50111E" w14:textId="77777777" w:rsidR="00CA7811" w:rsidRPr="00CA7811" w:rsidRDefault="00CA7811" w:rsidP="00CA7811">
      <w:pPr>
        <w:spacing w:after="0" w:line="240" w:lineRule="auto"/>
        <w:rPr>
          <w:rFonts w:eastAsia="Times New Roman" w:cs="Times New Roman"/>
          <w:szCs w:val="24"/>
        </w:rPr>
      </w:pPr>
    </w:p>
    <w:p w14:paraId="43AD7135" w14:textId="77777777" w:rsidR="00CA7811" w:rsidRPr="00CA7811" w:rsidRDefault="00CA7811" w:rsidP="003207AD">
      <w:pPr>
        <w:pStyle w:val="Heading1"/>
        <w:rPr>
          <w:rFonts w:ascii="Times New Roman" w:hAnsi="Times New Roman"/>
        </w:rPr>
      </w:pPr>
      <w:r w:rsidRPr="00CA7811">
        <w:t>Cooperators:</w:t>
      </w:r>
    </w:p>
    <w:p w14:paraId="6FDCD8C4" w14:textId="0B5176E9" w:rsidR="00CA7811" w:rsidRPr="00CA7811" w:rsidRDefault="00CA7811" w:rsidP="00CA7811">
      <w:pPr>
        <w:spacing w:after="0" w:line="240" w:lineRule="auto"/>
        <w:rPr>
          <w:rFonts w:eastAsia="Times New Roman" w:cs="Times New Roman"/>
          <w:szCs w:val="24"/>
        </w:rPr>
      </w:pPr>
    </w:p>
    <w:p w14:paraId="545EE8D7" w14:textId="77777777" w:rsid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sectPr w:rsidR="00CA7811">
          <w:pgSz w:w="12240" w:h="15840"/>
          <w:pgMar w:top="1440" w:right="1440" w:bottom="1440" w:left="1440" w:header="720" w:footer="720" w:gutter="0"/>
          <w:cols w:space="720"/>
          <w:docGrid w:linePitch="360"/>
        </w:sectPr>
      </w:pPr>
    </w:p>
    <w:p w14:paraId="0674C13B"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Amundson (Osage, IA)</w:t>
      </w:r>
    </w:p>
    <w:p w14:paraId="4825A8CF"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Anderson (Aurelia, IA)</w:t>
      </w:r>
    </w:p>
    <w:p w14:paraId="67C9E5C3"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Bakehouse (Hastings, IA)</w:t>
      </w:r>
    </w:p>
    <w:p w14:paraId="47805E81"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Bardole (Jefferson, IA)</w:t>
      </w:r>
    </w:p>
    <w:p w14:paraId="22B64D96"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Bennett (Galva, IA)</w:t>
      </w:r>
    </w:p>
    <w:p w14:paraId="46CB3B5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Borchardt (Fenton, IA)</w:t>
      </w:r>
    </w:p>
    <w:p w14:paraId="7DB0A696"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Boyer (Reinbeck, IA)</w:t>
      </w:r>
    </w:p>
    <w:p w14:paraId="7CF3BFD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Deal (Jefferson, IA)</w:t>
      </w:r>
    </w:p>
    <w:p w14:paraId="2E13F5AC"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Dooley (Albion, IA)</w:t>
      </w:r>
    </w:p>
    <w:p w14:paraId="4EC49B7A"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Frederick (Jefferson, IA)</w:t>
      </w:r>
    </w:p>
    <w:p w14:paraId="678D88E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Fredericks (Osage, IA)</w:t>
      </w:r>
    </w:p>
    <w:p w14:paraId="3BCA3A92"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Harvey (Redfield, IA)</w:t>
      </w:r>
    </w:p>
    <w:p w14:paraId="5835CA68"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Prevo (Bloomfield, IA)</w:t>
      </w:r>
    </w:p>
    <w:p w14:paraId="22A2C9AE"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Sieren (Keota, IA)</w:t>
      </w:r>
    </w:p>
    <w:p w14:paraId="5A1FE024"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Veenstra (Grinnel, IA)</w:t>
      </w:r>
    </w:p>
    <w:p w14:paraId="581769C1" w14:textId="77777777" w:rsid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sectPr w:rsidR="00CA7811" w:rsidSect="00CA7811">
          <w:type w:val="continuous"/>
          <w:pgSz w:w="12240" w:h="15840"/>
          <w:pgMar w:top="1440" w:right="1440" w:bottom="1440" w:left="1440" w:header="720" w:footer="720" w:gutter="0"/>
          <w:cols w:num="2" w:space="720"/>
          <w:docGrid w:linePitch="360"/>
        </w:sectPr>
      </w:pPr>
      <w:r w:rsidRPr="00CA7811">
        <w:rPr>
          <w:rFonts w:ascii="Chaparral Pro" w:eastAsia="Times New Roman" w:hAnsi="Chaparral Pro" w:cs="Times New Roman"/>
          <w:color w:val="000000"/>
          <w:szCs w:val="24"/>
        </w:rPr>
        <w:t>Waldo (Cascade, IA)</w:t>
      </w:r>
    </w:p>
    <w:p w14:paraId="13E6AD4E" w14:textId="77777777" w:rsidR="00CA7811" w:rsidRPr="00CA7811" w:rsidRDefault="00CA7811" w:rsidP="002F6E3B">
      <w:pPr>
        <w:spacing w:after="0" w:line="240" w:lineRule="auto"/>
        <w:ind w:left="720"/>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br/>
      </w:r>
    </w:p>
    <w:p w14:paraId="13935637" w14:textId="77777777" w:rsidR="00CA7811" w:rsidRPr="00CA7811" w:rsidRDefault="00CA7811" w:rsidP="00CA7811">
      <w:pPr>
        <w:spacing w:after="0" w:line="240" w:lineRule="auto"/>
        <w:rPr>
          <w:rFonts w:eastAsia="Times New Roman" w:cs="Times New Roman"/>
          <w:szCs w:val="24"/>
        </w:rPr>
      </w:pPr>
    </w:p>
    <w:p w14:paraId="165F3D65" w14:textId="1E17523E"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PHOTO</w:t>
      </w:r>
      <w:r w:rsidR="00B81AA7">
        <w:rPr>
          <w:rFonts w:ascii="Chaparral Pro" w:eastAsia="Times New Roman" w:hAnsi="Chaparral Pro" w:cs="Times New Roman"/>
          <w:b/>
          <w:bCs/>
          <w:color w:val="000000"/>
          <w:sz w:val="28"/>
          <w:szCs w:val="28"/>
        </w:rPr>
        <w:t>/Image</w:t>
      </w:r>
    </w:p>
    <w:p w14:paraId="5EC3151F" w14:textId="6F8DADB2" w:rsidR="00CA7811" w:rsidRPr="00CA7811" w:rsidRDefault="00B81AA7" w:rsidP="00CA7811">
      <w:pPr>
        <w:shd w:val="clear" w:color="auto" w:fill="FBD5B5"/>
        <w:spacing w:after="0" w:line="240" w:lineRule="auto"/>
        <w:jc w:val="center"/>
        <w:rPr>
          <w:rFonts w:eastAsia="Times New Roman" w:cs="Times New Roman"/>
          <w:szCs w:val="24"/>
        </w:rPr>
      </w:pPr>
      <w:r>
        <w:rPr>
          <w:rFonts w:ascii="Chaparral Pro" w:eastAsia="Times New Roman" w:hAnsi="Chaparral Pro" w:cs="Times New Roman"/>
          <w:b/>
          <w:bCs/>
          <w:color w:val="000000"/>
          <w:sz w:val="28"/>
          <w:szCs w:val="28"/>
        </w:rPr>
        <w:t>Map of participant locations?</w:t>
      </w:r>
    </w:p>
    <w:p w14:paraId="7D0E2066" w14:textId="77777777" w:rsidR="00CA7811" w:rsidRPr="00CA7811" w:rsidRDefault="00CA7811" w:rsidP="00CA7811">
      <w:pPr>
        <w:shd w:val="clear" w:color="auto" w:fill="FBD5B5"/>
        <w:spacing w:after="0" w:line="240" w:lineRule="auto"/>
        <w:rPr>
          <w:rFonts w:eastAsia="Times New Roman" w:cs="Times New Roman"/>
          <w:szCs w:val="24"/>
        </w:rPr>
      </w:pPr>
      <w:r w:rsidRPr="00CA7811">
        <w:rPr>
          <w:rFonts w:ascii="Chaparral Pro" w:eastAsia="Times New Roman" w:hAnsi="Chaparral Pro" w:cs="Times New Roman"/>
          <w:b/>
          <w:bCs/>
          <w:color w:val="000000"/>
        </w:rPr>
        <w:t>Caption:</w:t>
      </w:r>
      <w:r w:rsidRPr="00CA7811">
        <w:rPr>
          <w:rFonts w:ascii="Chaparral Pro" w:eastAsia="Times New Roman" w:hAnsi="Chaparral Pro" w:cs="Times New Roman"/>
          <w:color w:val="000000"/>
        </w:rPr>
        <w:t xml:space="preserve"> XX.</w:t>
      </w:r>
    </w:p>
    <w:p w14:paraId="21FDD69A" w14:textId="77777777" w:rsidR="00CA7811" w:rsidRPr="00CA7811" w:rsidRDefault="00CA7811" w:rsidP="00CA7811">
      <w:pPr>
        <w:spacing w:after="0" w:line="240" w:lineRule="auto"/>
        <w:rPr>
          <w:rFonts w:eastAsia="Times New Roman" w:cs="Times New Roman"/>
          <w:szCs w:val="24"/>
        </w:rPr>
      </w:pPr>
    </w:p>
    <w:p w14:paraId="5F172B2E" w14:textId="77777777" w:rsidR="00CA7811" w:rsidRPr="00CA7811" w:rsidRDefault="00CA7811" w:rsidP="00CA7811">
      <w:pPr>
        <w:spacing w:after="0" w:line="240" w:lineRule="auto"/>
        <w:rPr>
          <w:rFonts w:eastAsia="Times New Roman" w:cs="Times New Roman"/>
          <w:szCs w:val="24"/>
        </w:rPr>
      </w:pPr>
      <w:r w:rsidRPr="003207AD">
        <w:rPr>
          <w:rStyle w:val="Heading1Char"/>
          <w:rFonts w:eastAsiaTheme="minorHAnsi"/>
        </w:rPr>
        <w:t>Year:</w:t>
      </w:r>
      <w:r w:rsidRPr="00CA7811">
        <w:rPr>
          <w:rFonts w:ascii="Chaparral Pro" w:eastAsia="Times New Roman" w:hAnsi="Chaparral Pro" w:cs="Times New Roman"/>
          <w:color w:val="000000"/>
          <w:szCs w:val="24"/>
        </w:rPr>
        <w:t xml:space="preserve"> 2022</w:t>
      </w:r>
    </w:p>
    <w:p w14:paraId="16E0711C" w14:textId="77777777" w:rsidR="00CA7811" w:rsidRPr="00CA7811" w:rsidRDefault="00CA7811" w:rsidP="00CA7811">
      <w:pPr>
        <w:spacing w:after="0" w:line="240" w:lineRule="auto"/>
        <w:rPr>
          <w:rFonts w:eastAsia="Times New Roman" w:cs="Times New Roman"/>
          <w:szCs w:val="24"/>
        </w:rPr>
      </w:pPr>
      <w:r w:rsidRPr="003207AD">
        <w:rPr>
          <w:rStyle w:val="Heading1Char"/>
          <w:rFonts w:eastAsiaTheme="minorHAnsi"/>
        </w:rPr>
        <w:t>PFI Contact:</w:t>
      </w:r>
      <w:r w:rsidRPr="00CA7811">
        <w:rPr>
          <w:rFonts w:ascii="Chaparral Pro" w:eastAsia="Times New Roman" w:hAnsi="Chaparral Pro" w:cs="Times New Roman"/>
          <w:color w:val="000000"/>
          <w:szCs w:val="24"/>
        </w:rPr>
        <w:t xml:space="preserve"> Stefan Gailans, (515) 232-5661, stefan@practicalfarmers.org</w:t>
      </w:r>
    </w:p>
    <w:p w14:paraId="3B5FFA24" w14:textId="77777777" w:rsidR="00CA7811" w:rsidRPr="00CA7811" w:rsidRDefault="00CA7811" w:rsidP="00CA7811">
      <w:pPr>
        <w:spacing w:after="0" w:line="240" w:lineRule="auto"/>
        <w:rPr>
          <w:rFonts w:eastAsia="Times New Roman" w:cs="Times New Roman"/>
          <w:szCs w:val="24"/>
        </w:rPr>
      </w:pPr>
    </w:p>
    <w:p w14:paraId="6C0C0F0B" w14:textId="77777777" w:rsidR="00CA7811" w:rsidRPr="00CA7811" w:rsidRDefault="00CA7811" w:rsidP="00CA7811">
      <w:pPr>
        <w:spacing w:after="0" w:line="240" w:lineRule="auto"/>
        <w:rPr>
          <w:rFonts w:eastAsia="Times New Roman" w:cs="Times New Roman"/>
          <w:szCs w:val="24"/>
        </w:rPr>
      </w:pPr>
      <w:r w:rsidRPr="003207AD">
        <w:rPr>
          <w:rStyle w:val="Heading1Char"/>
          <w:rFonts w:eastAsiaTheme="minorHAnsi"/>
        </w:rPr>
        <w:t>Funding:</w:t>
      </w:r>
      <w:r w:rsidRPr="00CA7811">
        <w:rPr>
          <w:rFonts w:ascii="Chaparral Pro" w:eastAsia="Times New Roman" w:hAnsi="Chaparral Pro" w:cs="Times New Roman"/>
          <w:color w:val="000000"/>
          <w:szCs w:val="24"/>
        </w:rPr>
        <w:t xml:space="preserve"> XX</w:t>
      </w:r>
    </w:p>
    <w:p w14:paraId="25A9FC47" w14:textId="77777777" w:rsidR="00CA7811" w:rsidRPr="00CA7811" w:rsidRDefault="00CA7811" w:rsidP="00CA7811">
      <w:pPr>
        <w:spacing w:after="0" w:line="240" w:lineRule="auto"/>
        <w:rPr>
          <w:rFonts w:eastAsia="Times New Roman" w:cs="Times New Roman"/>
          <w:szCs w:val="24"/>
        </w:rPr>
      </w:pPr>
    </w:p>
    <w:p w14:paraId="053FFD33" w14:textId="77777777" w:rsidR="00CA7811" w:rsidRPr="00E02DE8" w:rsidRDefault="00CA7811" w:rsidP="003207AD">
      <w:pPr>
        <w:pStyle w:val="Heading1"/>
        <w:rPr>
          <w:rFonts w:ascii="Times New Roman" w:hAnsi="Times New Roman"/>
          <w:sz w:val="32"/>
        </w:rPr>
      </w:pPr>
      <w:r w:rsidRPr="00E02DE8">
        <w:t>In a Nutshell:</w:t>
      </w:r>
    </w:p>
    <w:p w14:paraId="02E132FF" w14:textId="767D0824" w:rsidR="00CA7811" w:rsidRPr="00CA7811" w:rsidRDefault="00E02DE8" w:rsidP="00CA7811">
      <w:pPr>
        <w:numPr>
          <w:ilvl w:val="0"/>
          <w:numId w:val="2"/>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Farmer cooperators performed </w:t>
      </w:r>
      <w:r w:rsidR="00CA7811" w:rsidRPr="00CA7811">
        <w:rPr>
          <w:rFonts w:ascii="Chaparral Pro" w:eastAsia="Times New Roman" w:hAnsi="Chaparral Pro" w:cs="Times New Roman"/>
          <w:color w:val="000000"/>
          <w:szCs w:val="24"/>
        </w:rPr>
        <w:t>1</w:t>
      </w:r>
      <w:r>
        <w:rPr>
          <w:rFonts w:ascii="Chaparral Pro" w:eastAsia="Times New Roman" w:hAnsi="Chaparral Pro" w:cs="Times New Roman"/>
          <w:color w:val="000000"/>
          <w:szCs w:val="24"/>
        </w:rPr>
        <w:t>7</w:t>
      </w:r>
      <w:r w:rsidR="00CA7811" w:rsidRPr="00CA7811">
        <w:rPr>
          <w:rFonts w:ascii="Chaparral Pro" w:eastAsia="Times New Roman" w:hAnsi="Chaparral Pro" w:cs="Times New Roman"/>
          <w:color w:val="000000"/>
          <w:szCs w:val="24"/>
        </w:rPr>
        <w:t xml:space="preserve"> replicated strip trials testing their typical nitrogen rate against </w:t>
      </w:r>
      <w:r>
        <w:rPr>
          <w:rFonts w:ascii="Chaparral Pro" w:eastAsia="Times New Roman" w:hAnsi="Chaparral Pro" w:cs="Times New Roman"/>
          <w:color w:val="000000"/>
          <w:szCs w:val="24"/>
        </w:rPr>
        <w:t>that rate</w:t>
      </w:r>
      <w:r w:rsidR="00CB18E9">
        <w:rPr>
          <w:rFonts w:ascii="Chaparral Pro" w:eastAsia="Times New Roman" w:hAnsi="Chaparral Pro" w:cs="Times New Roman"/>
          <w:color w:val="000000"/>
          <w:szCs w:val="24"/>
        </w:rPr>
        <w:t xml:space="preserve"> reduced </w:t>
      </w:r>
      <w:r>
        <w:rPr>
          <w:rFonts w:ascii="Chaparral Pro" w:eastAsia="Times New Roman" w:hAnsi="Chaparral Pro" w:cs="Times New Roman"/>
          <w:color w:val="000000"/>
          <w:szCs w:val="24"/>
        </w:rPr>
        <w:t xml:space="preserve">by </w:t>
      </w:r>
      <w:r w:rsidR="00E62E8E">
        <w:rPr>
          <w:rFonts w:ascii="Chaparral Pro" w:eastAsia="Times New Roman" w:hAnsi="Chaparral Pro" w:cs="Times New Roman"/>
          <w:color w:val="000000"/>
          <w:szCs w:val="24"/>
        </w:rPr>
        <w:t>20-74</w:t>
      </w:r>
      <w:r w:rsidR="00CA7811" w:rsidRPr="00CA7811">
        <w:rPr>
          <w:rFonts w:ascii="Chaparral Pro" w:eastAsia="Times New Roman" w:hAnsi="Chaparral Pro" w:cs="Times New Roman"/>
          <w:color w:val="000000"/>
          <w:szCs w:val="24"/>
        </w:rPr>
        <w:t xml:space="preserve"> lb N/ac</w:t>
      </w:r>
    </w:p>
    <w:p w14:paraId="146E0D39" w14:textId="124FDE44" w:rsidR="00CA7811" w:rsidRDefault="00CA7811" w:rsidP="00CA7811">
      <w:pPr>
        <w:numPr>
          <w:ilvl w:val="0"/>
          <w:numId w:val="2"/>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Key Findings</w:t>
      </w:r>
    </w:p>
    <w:p w14:paraId="1D0E9FB0" w14:textId="2B0A6A16" w:rsidR="00C33743" w:rsidRPr="00CA7811" w:rsidRDefault="00C33743" w:rsidP="00C33743">
      <w:p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Make it on a percentage reduction</w:t>
      </w:r>
    </w:p>
    <w:p w14:paraId="0A7A3631" w14:textId="77777777" w:rsidR="00E02DE8" w:rsidRDefault="00CB18E9" w:rsidP="00CA7811">
      <w:pPr>
        <w:numPr>
          <w:ilvl w:val="1"/>
          <w:numId w:val="3"/>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Cooperators’ typical rates ranged from 108–264 lb N/ac</w:t>
      </w:r>
    </w:p>
    <w:p w14:paraId="5CFDFA1B" w14:textId="461B5D66" w:rsidR="00CA7811" w:rsidRDefault="00E62E8E" w:rsidP="00CA7811">
      <w:pPr>
        <w:numPr>
          <w:ilvl w:val="1"/>
          <w:numId w:val="3"/>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Relative </w:t>
      </w:r>
      <w:r w:rsidR="00CA7811">
        <w:rPr>
          <w:rFonts w:ascii="Chaparral Pro" w:eastAsia="Times New Roman" w:hAnsi="Chaparral Pro" w:cs="Times New Roman"/>
          <w:color w:val="000000"/>
          <w:szCs w:val="24"/>
        </w:rPr>
        <w:t>reduction</w:t>
      </w:r>
      <w:r>
        <w:rPr>
          <w:rFonts w:ascii="Chaparral Pro" w:eastAsia="Times New Roman" w:hAnsi="Chaparral Pro" w:cs="Times New Roman"/>
          <w:color w:val="000000"/>
          <w:szCs w:val="24"/>
        </w:rPr>
        <w:t xml:space="preserve">s for the reduced N rate treatment ranged from </w:t>
      </w:r>
      <w:r w:rsidR="00CA7811">
        <w:rPr>
          <w:rFonts w:ascii="Chaparral Pro" w:eastAsia="Times New Roman" w:hAnsi="Chaparral Pro" w:cs="Times New Roman"/>
          <w:color w:val="000000"/>
          <w:szCs w:val="24"/>
        </w:rPr>
        <w:t>15% to 45%</w:t>
      </w:r>
    </w:p>
    <w:p w14:paraId="5FDB4B3B" w14:textId="77777777" w:rsidR="00BE7AAF" w:rsidRDefault="00BE7AAF" w:rsidP="00BE7AAF">
      <w:pPr>
        <w:numPr>
          <w:ilvl w:val="1"/>
          <w:numId w:val="4"/>
        </w:numPr>
        <w:spacing w:before="100" w:beforeAutospacing="1" w:after="100" w:afterAutospacing="1"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All sites experienced cool and dry early season weather conditions</w:t>
      </w:r>
    </w:p>
    <w:p w14:paraId="05C97B06" w14:textId="49C12907" w:rsidR="00CB18E9" w:rsidRPr="00BE7AAF" w:rsidRDefault="00C33743" w:rsidP="00BE7AAF">
      <w:pPr>
        <w:numPr>
          <w:ilvl w:val="1"/>
          <w:numId w:val="4"/>
        </w:numPr>
        <w:spacing w:before="100" w:beforeAutospacing="1" w:after="100" w:afterAutospacing="1"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XX</w:t>
      </w:r>
      <w:r w:rsidR="00BE7AAF">
        <w:rPr>
          <w:rFonts w:ascii="Chaparral Pro" w:eastAsia="Times New Roman" w:hAnsi="Chaparral Pro" w:cs="Times New Roman"/>
          <w:color w:val="000000"/>
          <w:szCs w:val="24"/>
        </w:rPr>
        <w:t xml:space="preserve"> of the 17 trials saw a financial savings at the reduced N rate under average price scenarios</w:t>
      </w:r>
    </w:p>
    <w:p w14:paraId="7FF6EDCE" w14:textId="77777777" w:rsidR="00CA7811" w:rsidRPr="00CA7811" w:rsidRDefault="00CA7811" w:rsidP="00CA7811">
      <w:pPr>
        <w:spacing w:after="240" w:line="240" w:lineRule="auto"/>
        <w:rPr>
          <w:rFonts w:eastAsia="Times New Roman" w:cs="Times New Roman"/>
          <w:szCs w:val="24"/>
        </w:rPr>
      </w:pPr>
    </w:p>
    <w:p w14:paraId="3F0DFBDC" w14:textId="77777777"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PHOTO</w:t>
      </w:r>
    </w:p>
    <w:p w14:paraId="168402DD" w14:textId="77777777"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X</w:t>
      </w:r>
    </w:p>
    <w:p w14:paraId="616E86E4" w14:textId="77777777" w:rsidR="00CA7811" w:rsidRPr="00CA7811" w:rsidRDefault="00CA7811" w:rsidP="00CA7811">
      <w:pPr>
        <w:shd w:val="clear" w:color="auto" w:fill="FBD5B5"/>
        <w:spacing w:after="0" w:line="240" w:lineRule="auto"/>
        <w:rPr>
          <w:rFonts w:eastAsia="Times New Roman" w:cs="Times New Roman"/>
          <w:szCs w:val="24"/>
        </w:rPr>
      </w:pPr>
      <w:r w:rsidRPr="00CA7811">
        <w:rPr>
          <w:rFonts w:ascii="Chaparral Pro" w:eastAsia="Times New Roman" w:hAnsi="Chaparral Pro" w:cs="Times New Roman"/>
          <w:b/>
          <w:bCs/>
          <w:color w:val="000000"/>
        </w:rPr>
        <w:t>Caption:</w:t>
      </w:r>
      <w:r w:rsidRPr="00CA7811">
        <w:rPr>
          <w:rFonts w:ascii="Chaparral Pro" w:eastAsia="Times New Roman" w:hAnsi="Chaparral Pro" w:cs="Times New Roman"/>
          <w:color w:val="000000"/>
        </w:rPr>
        <w:t xml:space="preserve"> XX</w:t>
      </w:r>
    </w:p>
    <w:p w14:paraId="6839B1EA" w14:textId="77777777" w:rsidR="00CA7811" w:rsidRPr="00CA7811" w:rsidRDefault="00CA7811" w:rsidP="00CA7811">
      <w:pPr>
        <w:spacing w:after="0" w:line="240" w:lineRule="auto"/>
        <w:rPr>
          <w:rFonts w:eastAsia="Times New Roman" w:cs="Times New Roman"/>
          <w:szCs w:val="24"/>
        </w:rPr>
      </w:pPr>
    </w:p>
    <w:p w14:paraId="086B5D17" w14:textId="77777777" w:rsidR="00CA7811" w:rsidRPr="00E02DE8" w:rsidRDefault="00CA7811" w:rsidP="003207AD">
      <w:pPr>
        <w:pStyle w:val="Heading1"/>
        <w:rPr>
          <w:rFonts w:ascii="Times New Roman" w:hAnsi="Times New Roman"/>
          <w:sz w:val="32"/>
        </w:rPr>
      </w:pPr>
      <w:r w:rsidRPr="00E02DE8">
        <w:t>Background</w:t>
      </w:r>
    </w:p>
    <w:p w14:paraId="19DEF13B"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color w:val="000000"/>
          <w:szCs w:val="24"/>
        </w:rPr>
        <w:t>XX</w:t>
      </w:r>
    </w:p>
    <w:p w14:paraId="18D92EEA" w14:textId="77777777" w:rsidR="00CA7811" w:rsidRPr="00CA7811" w:rsidRDefault="00CA7811" w:rsidP="00CA7811">
      <w:pPr>
        <w:spacing w:after="0" w:line="240" w:lineRule="auto"/>
        <w:rPr>
          <w:rFonts w:eastAsia="Times New Roman" w:cs="Times New Roman"/>
          <w:szCs w:val="24"/>
        </w:rPr>
      </w:pPr>
    </w:p>
    <w:p w14:paraId="5EE98F9D" w14:textId="25D9A580" w:rsidR="00CA7811" w:rsidRPr="00E02DE8" w:rsidRDefault="00CA7811" w:rsidP="003207AD">
      <w:pPr>
        <w:pStyle w:val="Heading1"/>
      </w:pPr>
      <w:r w:rsidRPr="00E02DE8">
        <w:t>Methods</w:t>
      </w:r>
    </w:p>
    <w:p w14:paraId="78313CC2" w14:textId="372EFC07" w:rsidR="007D49CC" w:rsidRPr="003207AD" w:rsidRDefault="007D49CC" w:rsidP="003207AD">
      <w:pPr>
        <w:pStyle w:val="Heading3"/>
      </w:pPr>
      <w:r w:rsidRPr="003207AD">
        <w:t>Weather</w:t>
      </w:r>
    </w:p>
    <w:p w14:paraId="27981940" w14:textId="35FE286D" w:rsidR="00E62E8E" w:rsidRDefault="007D49CC" w:rsidP="007D49CC">
      <w:pPr>
        <w:spacing w:after="0" w:line="240" w:lineRule="auto"/>
        <w:rPr>
          <w:rFonts w:eastAsia="Times New Roman" w:cs="Times New Roman"/>
          <w:szCs w:val="24"/>
        </w:rPr>
      </w:pPr>
      <w:r>
        <w:rPr>
          <w:rFonts w:eastAsia="Times New Roman" w:cs="Times New Roman"/>
          <w:szCs w:val="24"/>
        </w:rPr>
        <w:t xml:space="preserve">Each </w:t>
      </w:r>
      <w:r w:rsidR="00237767">
        <w:rPr>
          <w:rFonts w:eastAsia="Times New Roman" w:cs="Times New Roman"/>
          <w:szCs w:val="24"/>
        </w:rPr>
        <w:t xml:space="preserve">cooperator chose a </w:t>
      </w:r>
      <w:r w:rsidR="00AE5C5E">
        <w:rPr>
          <w:rFonts w:eastAsia="Times New Roman" w:cs="Times New Roman"/>
          <w:szCs w:val="24"/>
        </w:rPr>
        <w:t>US Census</w:t>
      </w:r>
      <w:r w:rsidR="00237767">
        <w:rPr>
          <w:rFonts w:eastAsia="Times New Roman" w:cs="Times New Roman"/>
          <w:szCs w:val="24"/>
        </w:rPr>
        <w:t>-recognized</w:t>
      </w:r>
      <w:r w:rsidR="00AE5C5E">
        <w:rPr>
          <w:rFonts w:eastAsia="Times New Roman" w:cs="Times New Roman"/>
          <w:szCs w:val="24"/>
        </w:rPr>
        <w:t xml:space="preserve"> </w:t>
      </w:r>
      <w:r w:rsidR="00237767">
        <w:rPr>
          <w:rFonts w:eastAsia="Times New Roman" w:cs="Times New Roman"/>
          <w:szCs w:val="24"/>
        </w:rPr>
        <w:t>town/city with which to associate the trial</w:t>
      </w:r>
      <w:r w:rsidR="00AE5C5E">
        <w:rPr>
          <w:rFonts w:eastAsia="Times New Roman" w:cs="Times New Roman"/>
          <w:szCs w:val="24"/>
        </w:rPr>
        <w:t xml:space="preserve">. The latitude and longitude of the </w:t>
      </w:r>
      <w:r w:rsidR="00237767">
        <w:rPr>
          <w:rFonts w:eastAsia="Times New Roman" w:cs="Times New Roman"/>
          <w:szCs w:val="24"/>
        </w:rPr>
        <w:t xml:space="preserve">chosen </w:t>
      </w:r>
      <w:r w:rsidR="00AE5C5E">
        <w:rPr>
          <w:rFonts w:eastAsia="Times New Roman" w:cs="Times New Roman"/>
          <w:szCs w:val="24"/>
        </w:rPr>
        <w:t>town</w:t>
      </w:r>
      <w:r w:rsidR="00237767">
        <w:rPr>
          <w:rFonts w:eastAsia="Times New Roman" w:cs="Times New Roman"/>
          <w:szCs w:val="24"/>
        </w:rPr>
        <w:t>/city</w:t>
      </w:r>
      <w:r w:rsidR="00AE5C5E">
        <w:rPr>
          <w:rFonts w:eastAsia="Times New Roman" w:cs="Times New Roman"/>
          <w:szCs w:val="24"/>
        </w:rPr>
        <w:t xml:space="preserve"> were used to retrieve weather data </w:t>
      </w:r>
      <w:r>
        <w:rPr>
          <w:rFonts w:eastAsia="Times New Roman" w:cs="Times New Roman"/>
          <w:szCs w:val="24"/>
        </w:rPr>
        <w:t>from</w:t>
      </w:r>
      <w:r w:rsidR="00B81AA7">
        <w:rPr>
          <w:rFonts w:eastAsia="Times New Roman" w:cs="Times New Roman"/>
          <w:szCs w:val="24"/>
        </w:rPr>
        <w:t xml:space="preserve"> the National Aeronautics and Space Administration (NASA) Prediction of Worldwide Energy Resources (POWER) project (</w:t>
      </w:r>
      <w:hyperlink r:id="rId5" w:history="1">
        <w:r w:rsidR="00B81AA7" w:rsidRPr="008D0C86">
          <w:rPr>
            <w:rStyle w:val="Hyperlink"/>
            <w:rFonts w:eastAsia="Times New Roman" w:cs="Times New Roman"/>
            <w:szCs w:val="24"/>
          </w:rPr>
          <w:t>https://power.larc.nasa.gov/</w:t>
        </w:r>
      </w:hyperlink>
      <w:r w:rsidR="00B81AA7">
        <w:rPr>
          <w:rFonts w:eastAsia="Times New Roman" w:cs="Times New Roman"/>
          <w:szCs w:val="24"/>
        </w:rPr>
        <w:t xml:space="preserve">) using the </w:t>
      </w:r>
      <w:r w:rsidR="00B81AA7" w:rsidRPr="00125CD9">
        <w:rPr>
          <w:rFonts w:eastAsia="Times New Roman" w:cs="Times New Roman"/>
          <w:i/>
          <w:iCs/>
          <w:szCs w:val="24"/>
        </w:rPr>
        <w:t xml:space="preserve">nasapower </w:t>
      </w:r>
      <w:r w:rsidR="00B81AA7">
        <w:rPr>
          <w:rFonts w:eastAsia="Times New Roman" w:cs="Times New Roman"/>
          <w:szCs w:val="24"/>
        </w:rPr>
        <w:t xml:space="preserve">package </w:t>
      </w:r>
      <w:r w:rsidR="004C79F5">
        <w:rPr>
          <w:rFonts w:eastAsia="Times New Roman" w:cs="Times New Roman"/>
          <w:szCs w:val="24"/>
        </w:rPr>
        <w:t xml:space="preserve">[1] </w:t>
      </w:r>
      <w:r w:rsidR="00B81AA7">
        <w:rPr>
          <w:rFonts w:eastAsia="Times New Roman" w:cs="Times New Roman"/>
          <w:szCs w:val="24"/>
        </w:rPr>
        <w:t>for R software</w:t>
      </w:r>
      <w:r w:rsidR="004C79F5">
        <w:rPr>
          <w:rFonts w:eastAsia="Times New Roman" w:cs="Times New Roman"/>
          <w:szCs w:val="24"/>
        </w:rPr>
        <w:t xml:space="preserve"> [2]</w:t>
      </w:r>
      <w:r w:rsidR="00B81AA7">
        <w:rPr>
          <w:rFonts w:eastAsia="Times New Roman" w:cs="Times New Roman"/>
          <w:szCs w:val="24"/>
        </w:rPr>
        <w:t xml:space="preserve">.  Data was downloaded for the period spanning </w:t>
      </w:r>
      <w:r w:rsidR="00237767">
        <w:rPr>
          <w:rFonts w:eastAsia="Times New Roman" w:cs="Times New Roman"/>
          <w:szCs w:val="24"/>
        </w:rPr>
        <w:t xml:space="preserve">January 1, </w:t>
      </w:r>
      <w:r w:rsidR="00AE5C5E">
        <w:rPr>
          <w:rFonts w:eastAsia="Times New Roman" w:cs="Times New Roman"/>
          <w:szCs w:val="24"/>
        </w:rPr>
        <w:t>1992</w:t>
      </w:r>
      <w:r w:rsidR="00237767">
        <w:rPr>
          <w:rFonts w:eastAsia="Times New Roman" w:cs="Times New Roman"/>
          <w:szCs w:val="24"/>
        </w:rPr>
        <w:t xml:space="preserve"> through December 31, </w:t>
      </w:r>
      <w:r w:rsidR="00AE5C5E">
        <w:rPr>
          <w:rFonts w:eastAsia="Times New Roman" w:cs="Times New Roman"/>
          <w:szCs w:val="24"/>
        </w:rPr>
        <w:t xml:space="preserve">2022. </w:t>
      </w:r>
      <w:r w:rsidR="00E62E8E">
        <w:rPr>
          <w:rFonts w:eastAsia="Times New Roman" w:cs="Times New Roman"/>
          <w:szCs w:val="24"/>
        </w:rPr>
        <w:t xml:space="preserve">Two </w:t>
      </w:r>
      <w:r w:rsidR="00237767">
        <w:rPr>
          <w:rFonts w:eastAsia="Times New Roman" w:cs="Times New Roman"/>
          <w:szCs w:val="24"/>
        </w:rPr>
        <w:t>weather variables</w:t>
      </w:r>
      <w:r w:rsidR="00E62E8E">
        <w:rPr>
          <w:rFonts w:eastAsia="Times New Roman" w:cs="Times New Roman"/>
          <w:szCs w:val="24"/>
        </w:rPr>
        <w:t xml:space="preserve"> were used</w:t>
      </w:r>
      <w:r w:rsidR="00237767">
        <w:rPr>
          <w:rFonts w:eastAsia="Times New Roman" w:cs="Times New Roman"/>
          <w:szCs w:val="24"/>
        </w:rPr>
        <w:t>: (1) c</w:t>
      </w:r>
      <w:r w:rsidR="00AE5C5E">
        <w:rPr>
          <w:rFonts w:eastAsia="Times New Roman" w:cs="Times New Roman"/>
          <w:szCs w:val="24"/>
        </w:rPr>
        <w:t xml:space="preserve">umulative daily precipitation values and </w:t>
      </w:r>
      <w:r w:rsidR="00237767">
        <w:rPr>
          <w:rFonts w:eastAsia="Times New Roman" w:cs="Times New Roman"/>
          <w:szCs w:val="24"/>
        </w:rPr>
        <w:t xml:space="preserve">(2) </w:t>
      </w:r>
      <w:r w:rsidR="00AE5C5E">
        <w:rPr>
          <w:rFonts w:eastAsia="Times New Roman" w:cs="Times New Roman"/>
          <w:szCs w:val="24"/>
        </w:rPr>
        <w:t xml:space="preserve">the average daily air temperature at </w:t>
      </w:r>
      <w:r w:rsidR="00B81AA7">
        <w:rPr>
          <w:rFonts w:eastAsia="Times New Roman" w:cs="Times New Roman"/>
          <w:szCs w:val="24"/>
        </w:rPr>
        <w:t>two</w:t>
      </w:r>
      <w:r w:rsidR="00AE5C5E">
        <w:rPr>
          <w:rFonts w:eastAsia="Times New Roman" w:cs="Times New Roman"/>
          <w:szCs w:val="24"/>
        </w:rPr>
        <w:t xml:space="preserve"> meters above ground level. The weather data was separated into two data sets: one comprising the entire 30 years of data (historical weather data), and one containing only data from January 1 – December 31, 2022 (trial year data). </w:t>
      </w:r>
    </w:p>
    <w:p w14:paraId="4C5A0EFF" w14:textId="77777777" w:rsidR="00E62E8E" w:rsidRDefault="00E62E8E" w:rsidP="007D49CC">
      <w:pPr>
        <w:spacing w:after="0" w:line="240" w:lineRule="auto"/>
        <w:rPr>
          <w:rFonts w:eastAsia="Times New Roman" w:cs="Times New Roman"/>
          <w:szCs w:val="24"/>
        </w:rPr>
      </w:pPr>
    </w:p>
    <w:p w14:paraId="208761D3" w14:textId="0A546BD1" w:rsidR="007D49CC" w:rsidRPr="007D49CC" w:rsidRDefault="00E62E8E" w:rsidP="007D49CC">
      <w:pPr>
        <w:spacing w:after="0" w:line="240" w:lineRule="auto"/>
        <w:rPr>
          <w:rFonts w:eastAsia="Times New Roman" w:cs="Times New Roman"/>
          <w:szCs w:val="24"/>
        </w:rPr>
      </w:pPr>
      <w:r>
        <w:rPr>
          <w:rFonts w:eastAsia="Times New Roman" w:cs="Times New Roman"/>
          <w:szCs w:val="24"/>
        </w:rPr>
        <w:t>To provide context for each trial’s temperatures, t</w:t>
      </w:r>
      <w:r w:rsidR="00AE5C5E">
        <w:rPr>
          <w:rFonts w:eastAsia="Times New Roman" w:cs="Times New Roman"/>
          <w:szCs w:val="24"/>
        </w:rPr>
        <w:t xml:space="preserve">he </w:t>
      </w:r>
      <w:r w:rsidR="00B81AA7">
        <w:rPr>
          <w:rFonts w:eastAsia="Times New Roman" w:cs="Times New Roman"/>
          <w:szCs w:val="24"/>
        </w:rPr>
        <w:t xml:space="preserve">historical </w:t>
      </w:r>
      <w:r w:rsidR="00AE5C5E">
        <w:rPr>
          <w:rFonts w:eastAsia="Times New Roman" w:cs="Times New Roman"/>
          <w:szCs w:val="24"/>
        </w:rPr>
        <w:t xml:space="preserve">mean temperature for </w:t>
      </w:r>
      <w:r w:rsidR="00395DEE">
        <w:rPr>
          <w:rFonts w:eastAsia="Times New Roman" w:cs="Times New Roman"/>
          <w:szCs w:val="24"/>
        </w:rPr>
        <w:t>month</w:t>
      </w:r>
      <w:r w:rsidR="00AE5C5E">
        <w:rPr>
          <w:rFonts w:eastAsia="Times New Roman" w:cs="Times New Roman"/>
          <w:szCs w:val="24"/>
        </w:rPr>
        <w:t xml:space="preserve"> at a given site was calculated using the historical weather data. </w:t>
      </w:r>
      <w:r>
        <w:rPr>
          <w:rFonts w:eastAsia="Times New Roman" w:cs="Times New Roman"/>
          <w:szCs w:val="24"/>
        </w:rPr>
        <w:t>T</w:t>
      </w:r>
      <w:r w:rsidR="00237767">
        <w:rPr>
          <w:rFonts w:eastAsia="Times New Roman" w:cs="Times New Roman"/>
          <w:szCs w:val="24"/>
        </w:rPr>
        <w:t>he historical value</w:t>
      </w:r>
      <w:r w:rsidR="00AE5C5E">
        <w:rPr>
          <w:rFonts w:eastAsia="Times New Roman" w:cs="Times New Roman"/>
          <w:szCs w:val="24"/>
        </w:rPr>
        <w:t xml:space="preserve"> </w:t>
      </w:r>
      <w:r>
        <w:rPr>
          <w:rFonts w:eastAsia="Times New Roman" w:cs="Times New Roman"/>
          <w:szCs w:val="24"/>
        </w:rPr>
        <w:t xml:space="preserve">was subtracted </w:t>
      </w:r>
      <w:r w:rsidR="00AE5C5E">
        <w:rPr>
          <w:rFonts w:eastAsia="Times New Roman" w:cs="Times New Roman"/>
          <w:szCs w:val="24"/>
        </w:rPr>
        <w:t xml:space="preserve">from the </w:t>
      </w:r>
      <w:r w:rsidR="00237767">
        <w:rPr>
          <w:rFonts w:eastAsia="Times New Roman" w:cs="Times New Roman"/>
          <w:szCs w:val="24"/>
        </w:rPr>
        <w:t xml:space="preserve">trial year </w:t>
      </w:r>
      <w:r w:rsidR="00395DEE">
        <w:rPr>
          <w:rFonts w:eastAsia="Times New Roman" w:cs="Times New Roman"/>
          <w:szCs w:val="24"/>
        </w:rPr>
        <w:t xml:space="preserve">average </w:t>
      </w:r>
      <w:r w:rsidR="00AE5C5E">
        <w:rPr>
          <w:rFonts w:eastAsia="Times New Roman" w:cs="Times New Roman"/>
          <w:szCs w:val="24"/>
        </w:rPr>
        <w:t xml:space="preserve">temperature </w:t>
      </w:r>
      <w:r w:rsidR="00395DEE">
        <w:rPr>
          <w:rFonts w:eastAsia="Times New Roman" w:cs="Times New Roman"/>
          <w:szCs w:val="24"/>
        </w:rPr>
        <w:t>for that month</w:t>
      </w:r>
      <w:r>
        <w:rPr>
          <w:rFonts w:eastAsia="Times New Roman" w:cs="Times New Roman"/>
          <w:szCs w:val="24"/>
        </w:rPr>
        <w:t xml:space="preserve"> to provide an estimate of the deviation from average conditions</w:t>
      </w:r>
      <w:r w:rsidR="00237767">
        <w:rPr>
          <w:rFonts w:eastAsia="Times New Roman" w:cs="Times New Roman"/>
          <w:szCs w:val="24"/>
        </w:rPr>
        <w:t xml:space="preserve">. For example, </w:t>
      </w:r>
      <w:r>
        <w:rPr>
          <w:rFonts w:eastAsia="Times New Roman" w:cs="Times New Roman"/>
          <w:szCs w:val="24"/>
        </w:rPr>
        <w:t xml:space="preserve">in </w:t>
      </w:r>
      <w:r w:rsidR="00237767">
        <w:rPr>
          <w:rFonts w:eastAsia="Times New Roman" w:cs="Times New Roman"/>
          <w:szCs w:val="24"/>
        </w:rPr>
        <w:t>Galva I</w:t>
      </w:r>
      <w:r>
        <w:rPr>
          <w:rFonts w:eastAsia="Times New Roman" w:cs="Times New Roman"/>
          <w:szCs w:val="24"/>
        </w:rPr>
        <w:t>owa</w:t>
      </w:r>
      <w:r w:rsidR="00237767">
        <w:rPr>
          <w:rFonts w:eastAsia="Times New Roman" w:cs="Times New Roman"/>
          <w:szCs w:val="24"/>
        </w:rPr>
        <w:t xml:space="preserve"> </w:t>
      </w:r>
      <w:r w:rsidR="00395DEE">
        <w:rPr>
          <w:rFonts w:eastAsia="Times New Roman" w:cs="Times New Roman"/>
          <w:szCs w:val="24"/>
        </w:rPr>
        <w:t>t</w:t>
      </w:r>
      <w:r w:rsidR="00237767">
        <w:rPr>
          <w:rFonts w:eastAsia="Times New Roman" w:cs="Times New Roman"/>
          <w:szCs w:val="24"/>
        </w:rPr>
        <w:t xml:space="preserve">he historical average temperature </w:t>
      </w:r>
      <w:r>
        <w:rPr>
          <w:rFonts w:eastAsia="Times New Roman" w:cs="Times New Roman"/>
          <w:szCs w:val="24"/>
        </w:rPr>
        <w:t xml:space="preserve">in April </w:t>
      </w:r>
      <w:r w:rsidR="00237767">
        <w:rPr>
          <w:rFonts w:eastAsia="Times New Roman" w:cs="Times New Roman"/>
          <w:szCs w:val="24"/>
        </w:rPr>
        <w:t xml:space="preserve">is </w:t>
      </w:r>
      <w:r w:rsidR="00395DEE">
        <w:rPr>
          <w:rFonts w:eastAsia="Times New Roman" w:cs="Times New Roman"/>
          <w:szCs w:val="24"/>
        </w:rPr>
        <w:t>48</w:t>
      </w:r>
      <w:r w:rsidR="00B81AA7">
        <w:rPr>
          <w:rFonts w:eastAsia="Times New Roman" w:cs="Times New Roman"/>
          <w:szCs w:val="24"/>
        </w:rPr>
        <w:t xml:space="preserve"> deg F</w:t>
      </w:r>
      <w:r w:rsidR="00237767">
        <w:rPr>
          <w:rFonts w:eastAsia="Times New Roman" w:cs="Times New Roman"/>
          <w:szCs w:val="24"/>
        </w:rPr>
        <w:t xml:space="preserve">. </w:t>
      </w:r>
      <w:r w:rsidR="00395DEE">
        <w:rPr>
          <w:rFonts w:eastAsia="Times New Roman" w:cs="Times New Roman"/>
          <w:szCs w:val="24"/>
        </w:rPr>
        <w:t>In</w:t>
      </w:r>
      <w:r w:rsidR="00237767">
        <w:rPr>
          <w:rFonts w:eastAsia="Times New Roman" w:cs="Times New Roman"/>
          <w:szCs w:val="24"/>
        </w:rPr>
        <w:t xml:space="preserve"> 2022</w:t>
      </w:r>
      <w:r>
        <w:rPr>
          <w:rFonts w:eastAsia="Times New Roman" w:cs="Times New Roman"/>
          <w:szCs w:val="24"/>
        </w:rPr>
        <w:t>,</w:t>
      </w:r>
      <w:r w:rsidR="00237767">
        <w:rPr>
          <w:rFonts w:eastAsia="Times New Roman" w:cs="Times New Roman"/>
          <w:szCs w:val="24"/>
        </w:rPr>
        <w:t xml:space="preserve"> </w:t>
      </w:r>
      <w:r>
        <w:rPr>
          <w:rFonts w:eastAsia="Times New Roman" w:cs="Times New Roman"/>
          <w:szCs w:val="24"/>
        </w:rPr>
        <w:t xml:space="preserve">the month of April had an </w:t>
      </w:r>
      <w:r w:rsidR="00395DEE">
        <w:rPr>
          <w:rFonts w:eastAsia="Times New Roman" w:cs="Times New Roman"/>
          <w:szCs w:val="24"/>
        </w:rPr>
        <w:t xml:space="preserve">average temperature </w:t>
      </w:r>
      <w:r>
        <w:rPr>
          <w:rFonts w:eastAsia="Times New Roman" w:cs="Times New Roman"/>
          <w:szCs w:val="24"/>
        </w:rPr>
        <w:t>of</w:t>
      </w:r>
      <w:r w:rsidR="00395DEE">
        <w:rPr>
          <w:rFonts w:eastAsia="Times New Roman" w:cs="Times New Roman"/>
          <w:szCs w:val="24"/>
        </w:rPr>
        <w:t xml:space="preserve"> 44</w:t>
      </w:r>
      <w:r w:rsidR="00F65820">
        <w:rPr>
          <w:rFonts w:eastAsia="Times New Roman" w:cs="Times New Roman"/>
          <w:szCs w:val="24"/>
        </w:rPr>
        <w:t xml:space="preserve"> deg F,</w:t>
      </w:r>
      <w:r w:rsidR="0048593B">
        <w:rPr>
          <w:rFonts w:eastAsia="Times New Roman" w:cs="Times New Roman"/>
          <w:szCs w:val="24"/>
        </w:rPr>
        <w:t xml:space="preserve"> </w:t>
      </w:r>
      <w:r>
        <w:rPr>
          <w:rFonts w:eastAsia="Times New Roman" w:cs="Times New Roman"/>
          <w:szCs w:val="24"/>
        </w:rPr>
        <w:t>resulting in</w:t>
      </w:r>
      <w:r w:rsidR="0048593B">
        <w:rPr>
          <w:rFonts w:eastAsia="Times New Roman" w:cs="Times New Roman"/>
          <w:szCs w:val="24"/>
        </w:rPr>
        <w:t xml:space="preserve"> a deviation of </w:t>
      </w:r>
      <w:r w:rsidR="00F65820">
        <w:rPr>
          <w:rFonts w:eastAsia="Times New Roman" w:cs="Times New Roman"/>
          <w:szCs w:val="24"/>
        </w:rPr>
        <w:t>-</w:t>
      </w:r>
      <w:r w:rsidR="00395DEE">
        <w:rPr>
          <w:rFonts w:eastAsia="Times New Roman" w:cs="Times New Roman"/>
          <w:szCs w:val="24"/>
        </w:rPr>
        <w:t>4</w:t>
      </w:r>
      <w:r w:rsidR="0048593B">
        <w:rPr>
          <w:rFonts w:eastAsia="Times New Roman" w:cs="Times New Roman"/>
          <w:szCs w:val="24"/>
        </w:rPr>
        <w:t xml:space="preserve"> deg</w:t>
      </w:r>
      <w:r w:rsidR="00F65820">
        <w:rPr>
          <w:rFonts w:eastAsia="Times New Roman" w:cs="Times New Roman"/>
          <w:szCs w:val="24"/>
        </w:rPr>
        <w:t xml:space="preserve"> F (cooler than average)</w:t>
      </w:r>
      <w:r w:rsidR="0048593B">
        <w:rPr>
          <w:rFonts w:eastAsia="Times New Roman" w:cs="Times New Roman"/>
          <w:szCs w:val="24"/>
        </w:rPr>
        <w:t xml:space="preserve">. </w:t>
      </w:r>
      <w:r>
        <w:rPr>
          <w:rFonts w:eastAsia="Times New Roman" w:cs="Times New Roman"/>
          <w:szCs w:val="24"/>
        </w:rPr>
        <w:t xml:space="preserve">To provide context for precipitation, </w:t>
      </w:r>
      <w:r w:rsidR="00AE5C5E">
        <w:rPr>
          <w:rFonts w:eastAsia="Times New Roman" w:cs="Times New Roman"/>
          <w:szCs w:val="24"/>
        </w:rPr>
        <w:t xml:space="preserve">the cumulative precipitation up to a given day was calculated for </w:t>
      </w:r>
      <w:r w:rsidR="00F65820">
        <w:rPr>
          <w:rFonts w:eastAsia="Times New Roman" w:cs="Times New Roman"/>
          <w:szCs w:val="24"/>
        </w:rPr>
        <w:t>each</w:t>
      </w:r>
      <w:r w:rsidR="00AE5C5E">
        <w:rPr>
          <w:rFonts w:eastAsia="Times New Roman" w:cs="Times New Roman"/>
          <w:szCs w:val="24"/>
        </w:rPr>
        <w:t xml:space="preserve"> year separately. </w:t>
      </w:r>
      <w:r w:rsidR="00F65820">
        <w:rPr>
          <w:rFonts w:eastAsia="Times New Roman" w:cs="Times New Roman"/>
          <w:szCs w:val="24"/>
        </w:rPr>
        <w:t xml:space="preserve">The historical value was calculated as the average </w:t>
      </w:r>
      <w:r w:rsidR="00AE5C5E">
        <w:rPr>
          <w:rFonts w:eastAsia="Times New Roman" w:cs="Times New Roman"/>
          <w:szCs w:val="24"/>
        </w:rPr>
        <w:t>cumulative precipitation</w:t>
      </w:r>
      <w:r w:rsidR="00F65820">
        <w:rPr>
          <w:rFonts w:eastAsia="Times New Roman" w:cs="Times New Roman"/>
          <w:szCs w:val="24"/>
        </w:rPr>
        <w:t xml:space="preserve"> received up to a given calendar day</w:t>
      </w:r>
      <w:r w:rsidR="00AE5C5E">
        <w:rPr>
          <w:rFonts w:eastAsia="Times New Roman" w:cs="Times New Roman"/>
          <w:szCs w:val="24"/>
        </w:rPr>
        <w:t xml:space="preserve">. </w:t>
      </w:r>
      <w:r w:rsidR="00F65820">
        <w:rPr>
          <w:rFonts w:eastAsia="Times New Roman" w:cs="Times New Roman"/>
          <w:szCs w:val="24"/>
        </w:rPr>
        <w:t>Like the temperature deviation calculation, t</w:t>
      </w:r>
      <w:r w:rsidR="00AE5C5E">
        <w:rPr>
          <w:rFonts w:eastAsia="Times New Roman" w:cs="Times New Roman"/>
          <w:szCs w:val="24"/>
        </w:rPr>
        <w:t xml:space="preserve">his historical mean was subtracted from the cumulative precipitation for each </w:t>
      </w:r>
      <w:r w:rsidR="00F65820">
        <w:rPr>
          <w:rFonts w:eastAsia="Times New Roman" w:cs="Times New Roman"/>
          <w:szCs w:val="24"/>
        </w:rPr>
        <w:t xml:space="preserve">calendar </w:t>
      </w:r>
      <w:r w:rsidR="00AE5C5E">
        <w:rPr>
          <w:rFonts w:eastAsia="Times New Roman" w:cs="Times New Roman"/>
          <w:szCs w:val="24"/>
        </w:rPr>
        <w:t>day in 2022.</w:t>
      </w:r>
      <w:r w:rsidR="0048593B">
        <w:rPr>
          <w:rFonts w:eastAsia="Times New Roman" w:cs="Times New Roman"/>
          <w:szCs w:val="24"/>
        </w:rPr>
        <w:t xml:space="preserve"> </w:t>
      </w:r>
      <w:r>
        <w:rPr>
          <w:rFonts w:eastAsia="Times New Roman" w:cs="Times New Roman"/>
          <w:szCs w:val="24"/>
        </w:rPr>
        <w:t>Continuing with</w:t>
      </w:r>
      <w:r w:rsidR="00F65820">
        <w:rPr>
          <w:rFonts w:eastAsia="Times New Roman" w:cs="Times New Roman"/>
          <w:szCs w:val="24"/>
        </w:rPr>
        <w:t xml:space="preserve"> the </w:t>
      </w:r>
      <w:r w:rsidR="0048593B">
        <w:rPr>
          <w:rFonts w:eastAsia="Times New Roman" w:cs="Times New Roman"/>
          <w:szCs w:val="24"/>
        </w:rPr>
        <w:t>Galva I</w:t>
      </w:r>
      <w:r>
        <w:rPr>
          <w:rFonts w:eastAsia="Times New Roman" w:cs="Times New Roman"/>
          <w:szCs w:val="24"/>
        </w:rPr>
        <w:t>owa</w:t>
      </w:r>
      <w:r w:rsidR="0048593B">
        <w:rPr>
          <w:rFonts w:eastAsia="Times New Roman" w:cs="Times New Roman"/>
          <w:szCs w:val="24"/>
        </w:rPr>
        <w:t xml:space="preserve"> </w:t>
      </w:r>
      <w:r w:rsidR="00F65820">
        <w:rPr>
          <w:rFonts w:eastAsia="Times New Roman" w:cs="Times New Roman"/>
          <w:szCs w:val="24"/>
        </w:rPr>
        <w:t xml:space="preserve">example, Galva </w:t>
      </w:r>
      <w:r w:rsidR="0048593B">
        <w:rPr>
          <w:rFonts w:eastAsia="Times New Roman" w:cs="Times New Roman"/>
          <w:szCs w:val="24"/>
        </w:rPr>
        <w:t>historically receive</w:t>
      </w:r>
      <w:r w:rsidR="00F65820">
        <w:rPr>
          <w:rFonts w:eastAsia="Times New Roman" w:cs="Times New Roman"/>
          <w:szCs w:val="24"/>
        </w:rPr>
        <w:t>s</w:t>
      </w:r>
      <w:r w:rsidR="0048593B">
        <w:rPr>
          <w:rFonts w:eastAsia="Times New Roman" w:cs="Times New Roman"/>
          <w:szCs w:val="24"/>
        </w:rPr>
        <w:t xml:space="preserve"> an average of </w:t>
      </w:r>
      <w:r w:rsidR="00F65820">
        <w:rPr>
          <w:rFonts w:eastAsia="Times New Roman" w:cs="Times New Roman"/>
          <w:szCs w:val="24"/>
        </w:rPr>
        <w:t>11</w:t>
      </w:r>
      <w:r w:rsidR="0048593B">
        <w:rPr>
          <w:rFonts w:eastAsia="Times New Roman" w:cs="Times New Roman"/>
          <w:szCs w:val="24"/>
        </w:rPr>
        <w:t xml:space="preserve"> inches of precipitation by June 1. In 2022, it had received </w:t>
      </w:r>
      <w:r w:rsidR="00F65820">
        <w:rPr>
          <w:rFonts w:eastAsia="Times New Roman" w:cs="Times New Roman"/>
          <w:szCs w:val="24"/>
        </w:rPr>
        <w:t>10.6</w:t>
      </w:r>
      <w:r w:rsidR="0048593B">
        <w:rPr>
          <w:rFonts w:eastAsia="Times New Roman" w:cs="Times New Roman"/>
          <w:szCs w:val="24"/>
        </w:rPr>
        <w:t xml:space="preserve"> inches, for a deviation of </w:t>
      </w:r>
      <w:r w:rsidR="00F65820">
        <w:rPr>
          <w:rFonts w:eastAsia="Times New Roman" w:cs="Times New Roman"/>
          <w:szCs w:val="24"/>
        </w:rPr>
        <w:t>-0.4</w:t>
      </w:r>
      <w:r w:rsidR="0048593B">
        <w:rPr>
          <w:rFonts w:eastAsia="Times New Roman" w:cs="Times New Roman"/>
          <w:szCs w:val="24"/>
        </w:rPr>
        <w:t xml:space="preserve"> inches</w:t>
      </w:r>
      <w:r w:rsidR="00F65820">
        <w:rPr>
          <w:rFonts w:eastAsia="Times New Roman" w:cs="Times New Roman"/>
          <w:szCs w:val="24"/>
        </w:rPr>
        <w:t xml:space="preserve"> (drier than average)</w:t>
      </w:r>
      <w:r w:rsidR="0048593B">
        <w:rPr>
          <w:rFonts w:eastAsia="Times New Roman" w:cs="Times New Roman"/>
          <w:szCs w:val="24"/>
        </w:rPr>
        <w:t xml:space="preserve">. </w:t>
      </w:r>
      <w:r w:rsidR="00AE5C5E">
        <w:rPr>
          <w:rFonts w:eastAsia="Times New Roman" w:cs="Times New Roman"/>
          <w:szCs w:val="24"/>
        </w:rPr>
        <w:t xml:space="preserve">     </w:t>
      </w:r>
    </w:p>
    <w:p w14:paraId="29AED60D" w14:textId="33566D31" w:rsidR="00783309" w:rsidRDefault="00783309" w:rsidP="00CA7811">
      <w:pPr>
        <w:spacing w:after="0" w:line="240" w:lineRule="auto"/>
        <w:rPr>
          <w:rFonts w:ascii="Chaparral Pro" w:eastAsia="Times New Roman" w:hAnsi="Chaparral Pro" w:cs="Times New Roman"/>
          <w:b/>
          <w:bCs/>
          <w:color w:val="000000"/>
          <w:szCs w:val="24"/>
        </w:rPr>
      </w:pPr>
    </w:p>
    <w:p w14:paraId="5EC2F123" w14:textId="6F3F986D" w:rsidR="00BE7AAF" w:rsidRDefault="00BE7AAF" w:rsidP="00CA7811">
      <w:pPr>
        <w:spacing w:after="0" w:line="240" w:lineRule="auto"/>
        <w:rPr>
          <w:rFonts w:eastAsia="Times New Roman" w:cs="Times New Roman"/>
          <w:szCs w:val="24"/>
        </w:rPr>
      </w:pPr>
    </w:p>
    <w:p w14:paraId="04277CC2" w14:textId="3D1E2D4D" w:rsidR="007D49CC" w:rsidRDefault="007D49CC" w:rsidP="003207AD">
      <w:pPr>
        <w:pStyle w:val="Heading3"/>
      </w:pPr>
      <w:r>
        <w:t>Yields</w:t>
      </w:r>
    </w:p>
    <w:p w14:paraId="49BCBD09" w14:textId="6BFD83F9" w:rsidR="007D49CC" w:rsidRDefault="007D49CC" w:rsidP="007D49CC">
      <w:pPr>
        <w:spacing w:after="0" w:line="240" w:lineRule="auto"/>
        <w:rPr>
          <w:rFonts w:eastAsia="Times New Roman" w:cs="Times New Roman"/>
          <w:szCs w:val="24"/>
        </w:rPr>
      </w:pPr>
      <w:r>
        <w:rPr>
          <w:rFonts w:eastAsia="Times New Roman" w:cs="Times New Roman"/>
          <w:szCs w:val="24"/>
        </w:rPr>
        <w:t xml:space="preserve">At each trial, differences in yields between treatments were assessed for statistical significance using a </w:t>
      </w:r>
      <w:r w:rsidR="006831F5">
        <w:rPr>
          <w:rFonts w:eastAsia="Times New Roman" w:cs="Times New Roman"/>
          <w:szCs w:val="24"/>
        </w:rPr>
        <w:t xml:space="preserve">statistical </w:t>
      </w:r>
      <w:r>
        <w:rPr>
          <w:rFonts w:eastAsia="Times New Roman" w:cs="Times New Roman"/>
          <w:szCs w:val="24"/>
        </w:rPr>
        <w:t xml:space="preserve">model that tested for the effect of the </w:t>
      </w:r>
      <w:r w:rsidR="00E62E8E">
        <w:rPr>
          <w:rFonts w:eastAsia="Times New Roman" w:cs="Times New Roman"/>
          <w:szCs w:val="24"/>
        </w:rPr>
        <w:t>nitrogen</w:t>
      </w:r>
      <w:r>
        <w:rPr>
          <w:rFonts w:eastAsia="Times New Roman" w:cs="Times New Roman"/>
          <w:szCs w:val="24"/>
        </w:rPr>
        <w:t xml:space="preserve"> treatment while accounting for </w:t>
      </w:r>
      <w:r w:rsidR="00E62E8E">
        <w:rPr>
          <w:rFonts w:eastAsia="Times New Roman" w:cs="Times New Roman"/>
          <w:szCs w:val="24"/>
        </w:rPr>
        <w:t>any natural</w:t>
      </w:r>
      <w:r>
        <w:rPr>
          <w:rFonts w:eastAsia="Times New Roman" w:cs="Times New Roman"/>
          <w:szCs w:val="24"/>
        </w:rPr>
        <w:t xml:space="preserve"> yield gradients </w:t>
      </w:r>
      <w:r w:rsidR="00E62E8E">
        <w:rPr>
          <w:rFonts w:eastAsia="Times New Roman" w:cs="Times New Roman"/>
          <w:szCs w:val="24"/>
        </w:rPr>
        <w:t>in</w:t>
      </w:r>
      <w:r>
        <w:rPr>
          <w:rFonts w:eastAsia="Times New Roman" w:cs="Times New Roman"/>
          <w:szCs w:val="24"/>
        </w:rPr>
        <w:t xml:space="preserve"> the field. Significance was assessed at a 95% confidence level, meaning if each trial were repeated 100 times, we would expect 95 instances to give the same result. </w:t>
      </w:r>
    </w:p>
    <w:p w14:paraId="57E0695B" w14:textId="5736AC50" w:rsidR="007D49CC" w:rsidRDefault="007D49CC" w:rsidP="007D49CC">
      <w:pPr>
        <w:spacing w:after="0" w:line="240" w:lineRule="auto"/>
        <w:rPr>
          <w:rFonts w:eastAsia="Times New Roman" w:cs="Times New Roman"/>
          <w:szCs w:val="24"/>
        </w:rPr>
      </w:pPr>
    </w:p>
    <w:p w14:paraId="677D5440" w14:textId="5263FA90" w:rsidR="007D49CC" w:rsidRPr="007D49CC" w:rsidRDefault="007D49CC" w:rsidP="003207AD">
      <w:pPr>
        <w:pStyle w:val="Heading3"/>
      </w:pPr>
      <w:r w:rsidRPr="007D49CC">
        <w:t>Nitrogen applied per bushel of corn yield</w:t>
      </w:r>
    </w:p>
    <w:p w14:paraId="75C7918B" w14:textId="5EDBA8D9" w:rsidR="007D49CC" w:rsidRDefault="007D49CC" w:rsidP="00CA7811">
      <w:pPr>
        <w:spacing w:after="0" w:line="240" w:lineRule="auto"/>
        <w:rPr>
          <w:rFonts w:eastAsia="Times New Roman" w:cs="Times New Roman"/>
          <w:szCs w:val="24"/>
        </w:rPr>
      </w:pPr>
      <w:r>
        <w:rPr>
          <w:rFonts w:eastAsia="Times New Roman" w:cs="Times New Roman"/>
          <w:szCs w:val="24"/>
        </w:rPr>
        <w:t xml:space="preserve">At each trial, differences in the amount of nitrogen applied per bushel of corn yielded for each treatment were assessed for statistical significance using the same statistical modeling approach and levels of confidence as were used for yields. </w:t>
      </w:r>
    </w:p>
    <w:p w14:paraId="2BE97FEC" w14:textId="37DD5A93" w:rsidR="003A156D" w:rsidRDefault="003A156D" w:rsidP="00CA7811">
      <w:pPr>
        <w:spacing w:after="0" w:line="240" w:lineRule="auto"/>
        <w:rPr>
          <w:rFonts w:eastAsia="Times New Roman" w:cs="Times New Roman"/>
          <w:szCs w:val="24"/>
        </w:rPr>
      </w:pPr>
    </w:p>
    <w:p w14:paraId="112C314C" w14:textId="77777777" w:rsidR="003A156D" w:rsidRPr="009D4A2A" w:rsidRDefault="003A156D" w:rsidP="003207AD">
      <w:pPr>
        <w:pStyle w:val="Heading3"/>
      </w:pPr>
      <w:r w:rsidRPr="009D4A2A">
        <w:t>Finances</w:t>
      </w:r>
    </w:p>
    <w:p w14:paraId="676BD878" w14:textId="383F4A75" w:rsidR="003A156D" w:rsidRDefault="003A156D" w:rsidP="003A156D">
      <w:pPr>
        <w:spacing w:after="0" w:line="240" w:lineRule="auto"/>
        <w:rPr>
          <w:rFonts w:eastAsia="Times New Roman" w:cs="Times New Roman"/>
          <w:szCs w:val="24"/>
        </w:rPr>
      </w:pPr>
      <w:r>
        <w:rPr>
          <w:rFonts w:eastAsia="Times New Roman" w:cs="Times New Roman"/>
          <w:szCs w:val="24"/>
        </w:rPr>
        <w:t>Nitrogen</w:t>
      </w:r>
      <w:r w:rsidR="00E62E8E">
        <w:rPr>
          <w:rFonts w:eastAsia="Times New Roman" w:cs="Times New Roman"/>
          <w:szCs w:val="24"/>
        </w:rPr>
        <w:t xml:space="preserve"> (N)</w:t>
      </w:r>
      <w:r>
        <w:rPr>
          <w:rFonts w:eastAsia="Times New Roman" w:cs="Times New Roman"/>
          <w:szCs w:val="24"/>
        </w:rPr>
        <w:t xml:space="preserve"> prices depend on several factors including the form of N, the timing of the purchase, and the location of the purchase. Similarly, the price received for corn fluctuates throughout the year. Since producers often have l</w:t>
      </w:r>
      <w:r w:rsidR="00E62E8E">
        <w:rPr>
          <w:rFonts w:eastAsia="Times New Roman" w:cs="Times New Roman"/>
          <w:szCs w:val="24"/>
        </w:rPr>
        <w:t>imited</w:t>
      </w:r>
      <w:r>
        <w:rPr>
          <w:rFonts w:eastAsia="Times New Roman" w:cs="Times New Roman"/>
          <w:szCs w:val="24"/>
        </w:rPr>
        <w:t xml:space="preserve"> control over the price paid for N and the price received for corn, we explored three price scenarios to compare the typical and reduced N treatments: best-case savings, average savings, and worst-case savings (</w:t>
      </w:r>
      <w:r w:rsidRPr="00E02DE8">
        <w:rPr>
          <w:rFonts w:eastAsia="Times New Roman" w:cs="Times New Roman"/>
          <w:b/>
          <w:bCs/>
          <w:szCs w:val="24"/>
        </w:rPr>
        <w:t xml:space="preserve">Table </w:t>
      </w:r>
      <w:r>
        <w:rPr>
          <w:rFonts w:eastAsia="Times New Roman" w:cs="Times New Roman"/>
          <w:b/>
          <w:bCs/>
          <w:szCs w:val="24"/>
        </w:rPr>
        <w:t>1</w:t>
      </w:r>
      <w:r>
        <w:rPr>
          <w:rFonts w:eastAsia="Times New Roman" w:cs="Times New Roman"/>
          <w:szCs w:val="24"/>
        </w:rPr>
        <w:t xml:space="preserve">). In this suite of trials farmer cooperators reported nitrogen prices ranging from $0.60/lb N up to $1.20/lb N. Not </w:t>
      </w:r>
      <w:r>
        <w:rPr>
          <w:rFonts w:eastAsia="Times New Roman" w:cs="Times New Roman"/>
          <w:szCs w:val="24"/>
        </w:rPr>
        <w:lastRenderedPageBreak/>
        <w:t>all farmers reported the price received for corn, so we used USDA NASS [3] data as reported by Iowa State University’s Ag Decision Maker (</w:t>
      </w:r>
      <w:hyperlink r:id="rId6" w:history="1">
        <w:r w:rsidR="00222543" w:rsidRPr="00EA19F9">
          <w:rPr>
            <w:rStyle w:val="Hyperlink"/>
            <w:rFonts w:eastAsia="Times New Roman" w:cs="Times New Roman"/>
            <w:szCs w:val="24"/>
          </w:rPr>
          <w:t>https://www.extension.iastate.edu/agdm/crops/pdf/a2-11.pdf</w:t>
        </w:r>
      </w:hyperlink>
      <w:r>
        <w:rPr>
          <w:rFonts w:eastAsia="Times New Roman" w:cs="Times New Roman"/>
          <w:szCs w:val="24"/>
        </w:rPr>
        <w:t>)</w:t>
      </w:r>
      <w:r w:rsidR="00222543">
        <w:rPr>
          <w:rFonts w:eastAsia="Times New Roman" w:cs="Times New Roman"/>
          <w:szCs w:val="24"/>
        </w:rPr>
        <w:t>, providing a</w:t>
      </w:r>
      <w:r>
        <w:rPr>
          <w:rFonts w:eastAsia="Times New Roman" w:cs="Times New Roman"/>
          <w:szCs w:val="24"/>
        </w:rPr>
        <w:t xml:space="preserve"> range in prices received for corn</w:t>
      </w:r>
      <w:r w:rsidR="00222543">
        <w:rPr>
          <w:rFonts w:eastAsia="Times New Roman" w:cs="Times New Roman"/>
          <w:szCs w:val="24"/>
        </w:rPr>
        <w:t xml:space="preserve"> in Iowa</w:t>
      </w:r>
      <w:r>
        <w:rPr>
          <w:rFonts w:eastAsia="Times New Roman" w:cs="Times New Roman"/>
          <w:szCs w:val="24"/>
        </w:rPr>
        <w:t xml:space="preserve"> for the year 2022.</w:t>
      </w:r>
    </w:p>
    <w:p w14:paraId="2F5C65B6" w14:textId="77777777" w:rsidR="003A156D" w:rsidRDefault="003A156D" w:rsidP="003A156D">
      <w:pPr>
        <w:spacing w:after="0" w:line="240" w:lineRule="auto"/>
        <w:rPr>
          <w:rFonts w:eastAsia="Times New Roman" w:cs="Times New Roman"/>
          <w:szCs w:val="24"/>
        </w:rPr>
      </w:pPr>
    </w:p>
    <w:p w14:paraId="06B6C319" w14:textId="77777777" w:rsidR="003A156D" w:rsidRPr="003207AD" w:rsidRDefault="003A156D" w:rsidP="003A156D">
      <w:pPr>
        <w:spacing w:after="0" w:line="240" w:lineRule="auto"/>
        <w:rPr>
          <w:rStyle w:val="Strong"/>
          <w:rFonts w:eastAsiaTheme="minorHAnsi"/>
        </w:rPr>
      </w:pPr>
      <w:r w:rsidRPr="003207AD">
        <w:rPr>
          <w:rStyle w:val="Strong"/>
          <w:rFonts w:eastAsiaTheme="minorHAnsi"/>
        </w:rPr>
        <w:t xml:space="preserve">Table 1. Summary of financial scenarios </w:t>
      </w:r>
    </w:p>
    <w:p w14:paraId="2C67509A" w14:textId="77777777" w:rsidR="003A156D" w:rsidRDefault="003A156D" w:rsidP="003A156D">
      <w:pPr>
        <w:spacing w:after="0" w:line="240" w:lineRule="auto"/>
        <w:rPr>
          <w:rFonts w:eastAsia="Times New Roman"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3690"/>
        <w:gridCol w:w="1260"/>
        <w:gridCol w:w="2245"/>
      </w:tblGrid>
      <w:tr w:rsidR="003A156D" w14:paraId="36BEA3AC" w14:textId="77777777" w:rsidTr="00D33AD9">
        <w:trPr>
          <w:jc w:val="center"/>
        </w:trPr>
        <w:tc>
          <w:tcPr>
            <w:tcW w:w="2155" w:type="dxa"/>
            <w:tcBorders>
              <w:top w:val="single" w:sz="4" w:space="0" w:color="auto"/>
              <w:bottom w:val="single" w:sz="4" w:space="0" w:color="auto"/>
            </w:tcBorders>
            <w:shd w:val="clear" w:color="auto" w:fill="E9C5B1" w:themeFill="accent2" w:themeFillTint="66"/>
            <w:vAlign w:val="center"/>
          </w:tcPr>
          <w:p w14:paraId="128BF878" w14:textId="77777777" w:rsidR="003A156D" w:rsidRDefault="003A156D" w:rsidP="00D33AD9">
            <w:pPr>
              <w:jc w:val="center"/>
              <w:rPr>
                <w:rFonts w:eastAsia="Times New Roman" w:cs="Times New Roman"/>
                <w:szCs w:val="24"/>
              </w:rPr>
            </w:pPr>
            <w:r>
              <w:rPr>
                <w:rFonts w:eastAsia="Times New Roman" w:cs="Times New Roman"/>
                <w:szCs w:val="24"/>
              </w:rPr>
              <w:t>Scenario</w:t>
            </w:r>
          </w:p>
        </w:tc>
        <w:tc>
          <w:tcPr>
            <w:tcW w:w="3690" w:type="dxa"/>
            <w:tcBorders>
              <w:top w:val="single" w:sz="4" w:space="0" w:color="auto"/>
              <w:bottom w:val="single" w:sz="4" w:space="0" w:color="auto"/>
            </w:tcBorders>
            <w:shd w:val="clear" w:color="auto" w:fill="E9C5B1" w:themeFill="accent2" w:themeFillTint="66"/>
            <w:vAlign w:val="center"/>
          </w:tcPr>
          <w:p w14:paraId="1EC7C2E0" w14:textId="77777777" w:rsidR="003A156D" w:rsidRDefault="003A156D" w:rsidP="00D33AD9">
            <w:pPr>
              <w:jc w:val="center"/>
              <w:rPr>
                <w:rFonts w:eastAsia="Times New Roman" w:cs="Times New Roman"/>
                <w:szCs w:val="24"/>
              </w:rPr>
            </w:pPr>
            <w:r>
              <w:rPr>
                <w:rFonts w:eastAsia="Times New Roman" w:cs="Times New Roman"/>
                <w:szCs w:val="24"/>
              </w:rPr>
              <w:t>Description</w:t>
            </w:r>
          </w:p>
        </w:tc>
        <w:tc>
          <w:tcPr>
            <w:tcW w:w="1260" w:type="dxa"/>
            <w:tcBorders>
              <w:top w:val="single" w:sz="4" w:space="0" w:color="auto"/>
              <w:bottom w:val="single" w:sz="4" w:space="0" w:color="auto"/>
            </w:tcBorders>
            <w:shd w:val="clear" w:color="auto" w:fill="E9C5B1" w:themeFill="accent2" w:themeFillTint="66"/>
            <w:vAlign w:val="center"/>
          </w:tcPr>
          <w:p w14:paraId="708BD673" w14:textId="77777777" w:rsidR="003A156D" w:rsidRDefault="003A156D" w:rsidP="00D33AD9">
            <w:pPr>
              <w:jc w:val="center"/>
              <w:rPr>
                <w:rFonts w:eastAsia="Times New Roman" w:cs="Times New Roman"/>
                <w:szCs w:val="24"/>
              </w:rPr>
            </w:pPr>
            <w:r>
              <w:rPr>
                <w:rFonts w:eastAsia="Times New Roman" w:cs="Times New Roman"/>
                <w:szCs w:val="24"/>
              </w:rPr>
              <w:t>N cost</w:t>
            </w:r>
          </w:p>
        </w:tc>
        <w:tc>
          <w:tcPr>
            <w:tcW w:w="2245" w:type="dxa"/>
            <w:tcBorders>
              <w:top w:val="single" w:sz="4" w:space="0" w:color="auto"/>
              <w:bottom w:val="single" w:sz="4" w:space="0" w:color="auto"/>
            </w:tcBorders>
            <w:shd w:val="clear" w:color="auto" w:fill="E9C5B1" w:themeFill="accent2" w:themeFillTint="66"/>
            <w:vAlign w:val="center"/>
          </w:tcPr>
          <w:p w14:paraId="3FAEFA21" w14:textId="77777777" w:rsidR="003A156D" w:rsidRDefault="003A156D" w:rsidP="00D33AD9">
            <w:pPr>
              <w:jc w:val="center"/>
              <w:rPr>
                <w:rFonts w:eastAsia="Times New Roman" w:cs="Times New Roman"/>
                <w:szCs w:val="24"/>
              </w:rPr>
            </w:pPr>
            <w:r>
              <w:rPr>
                <w:rFonts w:eastAsia="Times New Roman" w:cs="Times New Roman"/>
                <w:szCs w:val="24"/>
              </w:rPr>
              <w:t>Corn price received</w:t>
            </w:r>
          </w:p>
        </w:tc>
      </w:tr>
      <w:tr w:rsidR="003A156D" w14:paraId="30FC24F9" w14:textId="77777777" w:rsidTr="00D33AD9">
        <w:trPr>
          <w:jc w:val="center"/>
        </w:trPr>
        <w:tc>
          <w:tcPr>
            <w:tcW w:w="2155" w:type="dxa"/>
            <w:tcBorders>
              <w:top w:val="single" w:sz="4" w:space="0" w:color="auto"/>
            </w:tcBorders>
            <w:vAlign w:val="center"/>
          </w:tcPr>
          <w:p w14:paraId="4A99D59A" w14:textId="6F18302F" w:rsidR="003A156D" w:rsidRDefault="003A156D" w:rsidP="00D33AD9">
            <w:pPr>
              <w:jc w:val="center"/>
              <w:rPr>
                <w:rFonts w:eastAsia="Times New Roman" w:cs="Times New Roman"/>
                <w:szCs w:val="24"/>
              </w:rPr>
            </w:pPr>
            <w:r>
              <w:rPr>
                <w:rFonts w:eastAsia="Times New Roman" w:cs="Times New Roman"/>
                <w:szCs w:val="24"/>
              </w:rPr>
              <w:t xml:space="preserve">Best-case </w:t>
            </w:r>
            <w:r w:rsidR="00222543">
              <w:rPr>
                <w:rFonts w:eastAsia="Times New Roman" w:cs="Times New Roman"/>
                <w:szCs w:val="24"/>
              </w:rPr>
              <w:t>s</w:t>
            </w:r>
            <w:r>
              <w:rPr>
                <w:rFonts w:eastAsia="Times New Roman" w:cs="Times New Roman"/>
                <w:szCs w:val="24"/>
              </w:rPr>
              <w:t>avings</w:t>
            </w:r>
          </w:p>
        </w:tc>
        <w:tc>
          <w:tcPr>
            <w:tcW w:w="3690" w:type="dxa"/>
            <w:tcBorders>
              <w:top w:val="single" w:sz="4" w:space="0" w:color="auto"/>
            </w:tcBorders>
            <w:vAlign w:val="center"/>
          </w:tcPr>
          <w:p w14:paraId="0AA43FCD" w14:textId="77777777" w:rsidR="003A156D" w:rsidRDefault="003A156D" w:rsidP="00D33AD9">
            <w:pPr>
              <w:jc w:val="center"/>
              <w:rPr>
                <w:rFonts w:eastAsia="Times New Roman" w:cs="Times New Roman"/>
                <w:szCs w:val="24"/>
              </w:rPr>
            </w:pPr>
            <w:r>
              <w:rPr>
                <w:rFonts w:eastAsia="Times New Roman" w:cs="Times New Roman"/>
                <w:szCs w:val="24"/>
              </w:rPr>
              <w:t>Expensive N, low corn revenue</w:t>
            </w:r>
          </w:p>
        </w:tc>
        <w:tc>
          <w:tcPr>
            <w:tcW w:w="1260" w:type="dxa"/>
            <w:tcBorders>
              <w:top w:val="single" w:sz="4" w:space="0" w:color="auto"/>
            </w:tcBorders>
            <w:vAlign w:val="center"/>
          </w:tcPr>
          <w:p w14:paraId="5A30608E" w14:textId="77777777" w:rsidR="003A156D" w:rsidRDefault="003A156D" w:rsidP="00D33AD9">
            <w:pPr>
              <w:jc w:val="center"/>
              <w:rPr>
                <w:rFonts w:eastAsia="Times New Roman" w:cs="Times New Roman"/>
                <w:szCs w:val="24"/>
              </w:rPr>
            </w:pPr>
            <w:r>
              <w:rPr>
                <w:rFonts w:eastAsia="Times New Roman" w:cs="Times New Roman"/>
                <w:szCs w:val="24"/>
              </w:rPr>
              <w:t>$1.20/lb N</w:t>
            </w:r>
          </w:p>
        </w:tc>
        <w:tc>
          <w:tcPr>
            <w:tcW w:w="2245" w:type="dxa"/>
            <w:tcBorders>
              <w:top w:val="single" w:sz="4" w:space="0" w:color="auto"/>
            </w:tcBorders>
            <w:vAlign w:val="center"/>
          </w:tcPr>
          <w:p w14:paraId="0CF51390" w14:textId="77777777" w:rsidR="003A156D" w:rsidRDefault="003A156D" w:rsidP="00D33AD9">
            <w:pPr>
              <w:jc w:val="center"/>
              <w:rPr>
                <w:rFonts w:eastAsia="Times New Roman" w:cs="Times New Roman"/>
                <w:szCs w:val="24"/>
              </w:rPr>
            </w:pPr>
            <w:r>
              <w:rPr>
                <w:rFonts w:eastAsia="Times New Roman" w:cs="Times New Roman"/>
                <w:szCs w:val="24"/>
              </w:rPr>
              <w:t>$5.70/bu</w:t>
            </w:r>
          </w:p>
        </w:tc>
      </w:tr>
      <w:tr w:rsidR="003A156D" w14:paraId="74276144" w14:textId="77777777" w:rsidTr="00D33AD9">
        <w:trPr>
          <w:jc w:val="center"/>
        </w:trPr>
        <w:tc>
          <w:tcPr>
            <w:tcW w:w="2155" w:type="dxa"/>
            <w:vAlign w:val="center"/>
          </w:tcPr>
          <w:p w14:paraId="54233DFF" w14:textId="7C84B627" w:rsidR="003A156D" w:rsidRDefault="00D33AD9" w:rsidP="00D33AD9">
            <w:pPr>
              <w:jc w:val="center"/>
              <w:rPr>
                <w:rFonts w:eastAsia="Times New Roman" w:cs="Times New Roman"/>
                <w:szCs w:val="24"/>
              </w:rPr>
            </w:pPr>
            <w:r>
              <w:rPr>
                <w:rFonts w:eastAsia="Times New Roman" w:cs="Times New Roman"/>
                <w:szCs w:val="24"/>
              </w:rPr>
              <w:t>Midpoint</w:t>
            </w:r>
            <w:r w:rsidR="003A156D">
              <w:rPr>
                <w:rFonts w:eastAsia="Times New Roman" w:cs="Times New Roman"/>
                <w:szCs w:val="24"/>
              </w:rPr>
              <w:t xml:space="preserve"> savings</w:t>
            </w:r>
          </w:p>
        </w:tc>
        <w:tc>
          <w:tcPr>
            <w:tcW w:w="3690" w:type="dxa"/>
            <w:vAlign w:val="center"/>
          </w:tcPr>
          <w:p w14:paraId="670E3BCC" w14:textId="31D36FF5" w:rsidR="003A156D" w:rsidRDefault="002E32D0" w:rsidP="00D33AD9">
            <w:pPr>
              <w:jc w:val="center"/>
              <w:rPr>
                <w:rFonts w:eastAsia="Times New Roman" w:cs="Times New Roman"/>
                <w:szCs w:val="24"/>
              </w:rPr>
            </w:pPr>
            <w:r>
              <w:rPr>
                <w:rFonts w:eastAsia="Times New Roman" w:cs="Times New Roman"/>
                <w:szCs w:val="24"/>
              </w:rPr>
              <w:t>Midpoint</w:t>
            </w:r>
            <w:r w:rsidR="003A156D">
              <w:rPr>
                <w:rFonts w:eastAsia="Times New Roman" w:cs="Times New Roman"/>
                <w:szCs w:val="24"/>
              </w:rPr>
              <w:t xml:space="preserve"> N</w:t>
            </w:r>
            <w:r>
              <w:rPr>
                <w:rFonts w:eastAsia="Times New Roman" w:cs="Times New Roman"/>
                <w:szCs w:val="24"/>
              </w:rPr>
              <w:t xml:space="preserve">, midpoint </w:t>
            </w:r>
            <w:r w:rsidR="003A156D">
              <w:rPr>
                <w:rFonts w:eastAsia="Times New Roman" w:cs="Times New Roman"/>
                <w:szCs w:val="24"/>
              </w:rPr>
              <w:t>corn revenue</w:t>
            </w:r>
          </w:p>
        </w:tc>
        <w:tc>
          <w:tcPr>
            <w:tcW w:w="1260" w:type="dxa"/>
            <w:vAlign w:val="center"/>
          </w:tcPr>
          <w:p w14:paraId="2818EAFC" w14:textId="77777777" w:rsidR="003A156D" w:rsidRDefault="003A156D" w:rsidP="00D33AD9">
            <w:pPr>
              <w:jc w:val="center"/>
              <w:rPr>
                <w:rFonts w:eastAsia="Times New Roman" w:cs="Times New Roman"/>
                <w:szCs w:val="24"/>
              </w:rPr>
            </w:pPr>
            <w:r>
              <w:rPr>
                <w:rFonts w:eastAsia="Times New Roman" w:cs="Times New Roman"/>
                <w:szCs w:val="24"/>
              </w:rPr>
              <w:t>$0.90/lb N</w:t>
            </w:r>
          </w:p>
        </w:tc>
        <w:tc>
          <w:tcPr>
            <w:tcW w:w="2245" w:type="dxa"/>
            <w:vAlign w:val="center"/>
          </w:tcPr>
          <w:p w14:paraId="5EFB9246" w14:textId="77777777" w:rsidR="003A156D" w:rsidRDefault="003A156D" w:rsidP="00D33AD9">
            <w:pPr>
              <w:jc w:val="center"/>
              <w:rPr>
                <w:rFonts w:eastAsia="Times New Roman" w:cs="Times New Roman"/>
                <w:szCs w:val="24"/>
              </w:rPr>
            </w:pPr>
            <w:r>
              <w:rPr>
                <w:rFonts w:eastAsia="Times New Roman" w:cs="Times New Roman"/>
                <w:szCs w:val="24"/>
              </w:rPr>
              <w:t>$6.59/bu</w:t>
            </w:r>
          </w:p>
        </w:tc>
      </w:tr>
      <w:tr w:rsidR="003A156D" w14:paraId="79BE4E49" w14:textId="77777777" w:rsidTr="00D33AD9">
        <w:trPr>
          <w:jc w:val="center"/>
        </w:trPr>
        <w:tc>
          <w:tcPr>
            <w:tcW w:w="2155" w:type="dxa"/>
            <w:tcBorders>
              <w:bottom w:val="single" w:sz="4" w:space="0" w:color="auto"/>
            </w:tcBorders>
            <w:vAlign w:val="center"/>
          </w:tcPr>
          <w:p w14:paraId="25CB65BD" w14:textId="77777777" w:rsidR="003A156D" w:rsidRDefault="003A156D" w:rsidP="00D33AD9">
            <w:pPr>
              <w:jc w:val="center"/>
              <w:rPr>
                <w:rFonts w:eastAsia="Times New Roman" w:cs="Times New Roman"/>
                <w:szCs w:val="24"/>
              </w:rPr>
            </w:pPr>
            <w:r>
              <w:rPr>
                <w:rFonts w:eastAsia="Times New Roman" w:cs="Times New Roman"/>
                <w:szCs w:val="24"/>
              </w:rPr>
              <w:t>Worse-case savings</w:t>
            </w:r>
          </w:p>
        </w:tc>
        <w:tc>
          <w:tcPr>
            <w:tcW w:w="3690" w:type="dxa"/>
            <w:tcBorders>
              <w:bottom w:val="single" w:sz="4" w:space="0" w:color="auto"/>
            </w:tcBorders>
            <w:vAlign w:val="center"/>
          </w:tcPr>
          <w:p w14:paraId="070ADD34" w14:textId="77777777" w:rsidR="003A156D" w:rsidRDefault="003A156D" w:rsidP="00D33AD9">
            <w:pPr>
              <w:jc w:val="center"/>
              <w:rPr>
                <w:rFonts w:eastAsia="Times New Roman" w:cs="Times New Roman"/>
                <w:szCs w:val="24"/>
              </w:rPr>
            </w:pPr>
            <w:r>
              <w:rPr>
                <w:rFonts w:eastAsia="Times New Roman" w:cs="Times New Roman"/>
                <w:szCs w:val="24"/>
              </w:rPr>
              <w:t>Cheap N, high corn revenue</w:t>
            </w:r>
          </w:p>
        </w:tc>
        <w:tc>
          <w:tcPr>
            <w:tcW w:w="1260" w:type="dxa"/>
            <w:tcBorders>
              <w:bottom w:val="single" w:sz="4" w:space="0" w:color="auto"/>
            </w:tcBorders>
            <w:vAlign w:val="center"/>
          </w:tcPr>
          <w:p w14:paraId="46D4C9B0" w14:textId="77777777" w:rsidR="003A156D" w:rsidRDefault="003A156D" w:rsidP="00D33AD9">
            <w:pPr>
              <w:jc w:val="center"/>
              <w:rPr>
                <w:rFonts w:eastAsia="Times New Roman" w:cs="Times New Roman"/>
                <w:szCs w:val="24"/>
              </w:rPr>
            </w:pPr>
            <w:r>
              <w:rPr>
                <w:rFonts w:eastAsia="Times New Roman" w:cs="Times New Roman"/>
                <w:szCs w:val="24"/>
              </w:rPr>
              <w:t>$0.60/lb N</w:t>
            </w:r>
          </w:p>
        </w:tc>
        <w:tc>
          <w:tcPr>
            <w:tcW w:w="2245" w:type="dxa"/>
            <w:tcBorders>
              <w:bottom w:val="single" w:sz="4" w:space="0" w:color="auto"/>
            </w:tcBorders>
            <w:vAlign w:val="center"/>
          </w:tcPr>
          <w:p w14:paraId="6C4A4ECF" w14:textId="77777777" w:rsidR="003A156D" w:rsidRDefault="003A156D" w:rsidP="00D33AD9">
            <w:pPr>
              <w:jc w:val="center"/>
              <w:rPr>
                <w:rFonts w:eastAsia="Times New Roman" w:cs="Times New Roman"/>
                <w:szCs w:val="24"/>
              </w:rPr>
            </w:pPr>
            <w:r>
              <w:rPr>
                <w:rFonts w:eastAsia="Times New Roman" w:cs="Times New Roman"/>
                <w:szCs w:val="24"/>
              </w:rPr>
              <w:t>$7.48/bu</w:t>
            </w:r>
          </w:p>
        </w:tc>
      </w:tr>
    </w:tbl>
    <w:p w14:paraId="14CE46BA" w14:textId="5A9A0844" w:rsidR="003A156D" w:rsidRDefault="003A156D" w:rsidP="003A156D">
      <w:pPr>
        <w:spacing w:after="0" w:line="240" w:lineRule="auto"/>
        <w:rPr>
          <w:rFonts w:eastAsia="Times New Roman" w:cs="Times New Roman"/>
          <w:szCs w:val="24"/>
        </w:rPr>
      </w:pPr>
    </w:p>
    <w:p w14:paraId="623BF9E2" w14:textId="341463B1" w:rsidR="002D6F40" w:rsidRDefault="002D6F40" w:rsidP="003A156D">
      <w:pPr>
        <w:spacing w:after="0" w:line="240" w:lineRule="auto"/>
        <w:rPr>
          <w:rFonts w:eastAsia="Times New Roman" w:cs="Times New Roman"/>
          <w:szCs w:val="24"/>
        </w:rPr>
      </w:pPr>
      <w:r>
        <w:rPr>
          <w:rFonts w:eastAsia="Times New Roman" w:cs="Times New Roman"/>
          <w:szCs w:val="24"/>
        </w:rPr>
        <w:t>A partial budget was performed for each</w:t>
      </w:r>
      <w:r w:rsidR="00350B37">
        <w:rPr>
          <w:rFonts w:eastAsia="Times New Roman" w:cs="Times New Roman"/>
          <w:szCs w:val="24"/>
        </w:rPr>
        <w:t xml:space="preserve"> replicate of each</w:t>
      </w:r>
      <w:r>
        <w:rPr>
          <w:rFonts w:eastAsia="Times New Roman" w:cs="Times New Roman"/>
          <w:szCs w:val="24"/>
        </w:rPr>
        <w:t xml:space="preserve"> trial. For each N treatment, the amount of nitrogen applied was multiplied by the assumed price paid.</w:t>
      </w:r>
      <w:r w:rsidR="00350B37">
        <w:rPr>
          <w:rFonts w:eastAsia="Times New Roman" w:cs="Times New Roman"/>
          <w:szCs w:val="24"/>
        </w:rPr>
        <w:t xml:space="preserve"> The c</w:t>
      </w:r>
      <w:r>
        <w:rPr>
          <w:rFonts w:eastAsia="Times New Roman" w:cs="Times New Roman"/>
          <w:szCs w:val="24"/>
        </w:rPr>
        <w:t xml:space="preserve">orn yields at 15.5% moisture were multiplied by the assumed price received. </w:t>
      </w:r>
      <w:r w:rsidR="00257E35">
        <w:rPr>
          <w:rFonts w:eastAsia="Times New Roman" w:cs="Times New Roman"/>
          <w:szCs w:val="24"/>
        </w:rPr>
        <w:t>For each replicate, t</w:t>
      </w:r>
      <w:r>
        <w:rPr>
          <w:rFonts w:eastAsia="Times New Roman" w:cs="Times New Roman"/>
          <w:szCs w:val="24"/>
        </w:rPr>
        <w:t xml:space="preserve">he </w:t>
      </w:r>
      <w:r w:rsidR="00257E35">
        <w:rPr>
          <w:rFonts w:eastAsia="Times New Roman" w:cs="Times New Roman"/>
          <w:szCs w:val="24"/>
        </w:rPr>
        <w:t>net profit for the typical N treatment was subtracted from the reduced N treatment. Therefore, a</w:t>
      </w:r>
      <w:r>
        <w:rPr>
          <w:rFonts w:eastAsia="Times New Roman" w:cs="Times New Roman"/>
          <w:szCs w:val="24"/>
        </w:rPr>
        <w:t xml:space="preserve"> positive value represents a financial </w:t>
      </w:r>
      <w:r w:rsidR="00257E35">
        <w:rPr>
          <w:rFonts w:eastAsia="Times New Roman" w:cs="Times New Roman"/>
          <w:szCs w:val="24"/>
        </w:rPr>
        <w:t>savings</w:t>
      </w:r>
      <w:r>
        <w:rPr>
          <w:rFonts w:eastAsia="Times New Roman" w:cs="Times New Roman"/>
          <w:szCs w:val="24"/>
        </w:rPr>
        <w:t xml:space="preserve"> at the reduced N rate.</w:t>
      </w:r>
      <w:r w:rsidR="00257E35">
        <w:rPr>
          <w:rFonts w:eastAsia="Times New Roman" w:cs="Times New Roman"/>
          <w:szCs w:val="24"/>
        </w:rPr>
        <w:t xml:space="preserve"> This process was done for each price scenario.</w:t>
      </w:r>
    </w:p>
    <w:p w14:paraId="07DA521C" w14:textId="5D8CB664" w:rsidR="002E32D0" w:rsidRDefault="002E32D0" w:rsidP="003A156D">
      <w:pPr>
        <w:spacing w:after="0" w:line="240" w:lineRule="auto"/>
        <w:rPr>
          <w:rFonts w:eastAsia="Times New Roman" w:cs="Times New Roman"/>
          <w:szCs w:val="24"/>
        </w:rPr>
      </w:pPr>
    </w:p>
    <w:p w14:paraId="2DA34FDB" w14:textId="1F6549FE" w:rsidR="00972590" w:rsidRDefault="003A156D" w:rsidP="00972590">
      <w:pPr>
        <w:spacing w:after="0" w:line="240" w:lineRule="auto"/>
        <w:rPr>
          <w:rFonts w:eastAsia="Times New Roman" w:cs="Times New Roman"/>
          <w:szCs w:val="24"/>
        </w:rPr>
      </w:pPr>
      <w:r>
        <w:rPr>
          <w:rFonts w:eastAsia="Times New Roman" w:cs="Times New Roman"/>
          <w:szCs w:val="24"/>
        </w:rPr>
        <w:t xml:space="preserve">To assess the significance of </w:t>
      </w:r>
      <w:r w:rsidR="00222543">
        <w:rPr>
          <w:rFonts w:eastAsia="Times New Roman" w:cs="Times New Roman"/>
          <w:szCs w:val="24"/>
        </w:rPr>
        <w:t xml:space="preserve">treatments on </w:t>
      </w:r>
      <w:r>
        <w:rPr>
          <w:rFonts w:eastAsia="Times New Roman" w:cs="Times New Roman"/>
          <w:szCs w:val="24"/>
        </w:rPr>
        <w:t>financ</w:t>
      </w:r>
      <w:r w:rsidR="00222543">
        <w:rPr>
          <w:rFonts w:eastAsia="Times New Roman" w:cs="Times New Roman"/>
          <w:szCs w:val="24"/>
        </w:rPr>
        <w:t>es</w:t>
      </w:r>
      <w:r>
        <w:rPr>
          <w:rFonts w:eastAsia="Times New Roman" w:cs="Times New Roman"/>
          <w:szCs w:val="24"/>
        </w:rPr>
        <w:t xml:space="preserve">, </w:t>
      </w:r>
      <w:r w:rsidR="004C28ED">
        <w:rPr>
          <w:rFonts w:eastAsia="Times New Roman" w:cs="Times New Roman"/>
          <w:szCs w:val="24"/>
        </w:rPr>
        <w:t xml:space="preserve">one-sample t-test was used to assess whether the </w:t>
      </w:r>
      <w:r w:rsidR="00257E35">
        <w:rPr>
          <w:rFonts w:eastAsia="Times New Roman" w:cs="Times New Roman"/>
          <w:szCs w:val="24"/>
        </w:rPr>
        <w:t>f</w:t>
      </w:r>
      <w:r w:rsidR="004C28ED">
        <w:rPr>
          <w:rFonts w:eastAsia="Times New Roman" w:cs="Times New Roman"/>
          <w:szCs w:val="24"/>
        </w:rPr>
        <w:t xml:space="preserve">inancial outcome </w:t>
      </w:r>
      <w:r w:rsidR="00257E35">
        <w:rPr>
          <w:rFonts w:eastAsia="Times New Roman" w:cs="Times New Roman"/>
          <w:szCs w:val="24"/>
        </w:rPr>
        <w:t xml:space="preserve">in each scenario </w:t>
      </w:r>
      <w:r w:rsidR="004C28ED">
        <w:rPr>
          <w:rFonts w:eastAsia="Times New Roman" w:cs="Times New Roman"/>
          <w:szCs w:val="24"/>
        </w:rPr>
        <w:t xml:space="preserve">was significantly different from $0/ac at 95% confidence levels. </w:t>
      </w:r>
    </w:p>
    <w:p w14:paraId="0BD45D95" w14:textId="77777777" w:rsidR="00D33AD9" w:rsidRDefault="00D33AD9" w:rsidP="00972590">
      <w:pPr>
        <w:spacing w:after="0" w:line="240" w:lineRule="auto"/>
        <w:rPr>
          <w:rFonts w:eastAsia="Times New Roman" w:cs="Times New Roman"/>
          <w:szCs w:val="24"/>
        </w:rPr>
      </w:pPr>
    </w:p>
    <w:p w14:paraId="41E88B13" w14:textId="0D415BA4" w:rsidR="003A156D" w:rsidRDefault="00D33AD9" w:rsidP="00CA7811">
      <w:pPr>
        <w:spacing w:after="0" w:line="240" w:lineRule="auto"/>
        <w:rPr>
          <w:rFonts w:eastAsia="Times New Roman" w:cs="Times New Roman"/>
          <w:szCs w:val="24"/>
        </w:rPr>
      </w:pPr>
      <w:r>
        <w:rPr>
          <w:rFonts w:eastAsia="Times New Roman" w:cs="Times New Roman"/>
          <w:szCs w:val="24"/>
        </w:rPr>
        <w:t>To account for the varying amounts of reductions each cooperator chose, the savings were normalized by the difference between the N applied at the typical and reduced rates and presented as the change in dollars per acre per pound of N reduced when reducing N rates.</w:t>
      </w:r>
    </w:p>
    <w:p w14:paraId="18D76B65" w14:textId="77777777" w:rsidR="007D49CC" w:rsidRPr="00CA7811" w:rsidRDefault="007D49CC" w:rsidP="00CA7811">
      <w:pPr>
        <w:spacing w:after="0" w:line="240" w:lineRule="auto"/>
        <w:rPr>
          <w:rFonts w:eastAsia="Times New Roman" w:cs="Times New Roman"/>
          <w:szCs w:val="24"/>
        </w:rPr>
      </w:pPr>
    </w:p>
    <w:p w14:paraId="55515F29" w14:textId="77777777" w:rsidR="00CA7811" w:rsidRPr="00E02DE8" w:rsidRDefault="00CA7811" w:rsidP="003207AD">
      <w:pPr>
        <w:pStyle w:val="Heading1"/>
        <w:rPr>
          <w:rFonts w:ascii="Times New Roman" w:hAnsi="Times New Roman"/>
          <w:sz w:val="32"/>
        </w:rPr>
      </w:pPr>
      <w:r w:rsidRPr="00E02DE8">
        <w:t>Results and Discussion</w:t>
      </w:r>
    </w:p>
    <w:p w14:paraId="62B1FF69" w14:textId="77777777" w:rsidR="0059519A" w:rsidRDefault="0059519A" w:rsidP="00CA7811">
      <w:pPr>
        <w:spacing w:after="0" w:line="240" w:lineRule="auto"/>
        <w:rPr>
          <w:rFonts w:eastAsia="Times New Roman" w:cs="Times New Roman"/>
          <w:szCs w:val="24"/>
        </w:rPr>
      </w:pPr>
    </w:p>
    <w:p w14:paraId="5965087E" w14:textId="4B899F2E" w:rsidR="0059519A" w:rsidRDefault="0059519A" w:rsidP="003207AD">
      <w:pPr>
        <w:pStyle w:val="Heading3"/>
      </w:pPr>
      <w:r>
        <w:t>Weather</w:t>
      </w:r>
    </w:p>
    <w:p w14:paraId="79AC73FC" w14:textId="77777777" w:rsidR="0059519A" w:rsidRPr="0059519A" w:rsidRDefault="0059519A" w:rsidP="0059519A">
      <w:pPr>
        <w:spacing w:after="0" w:line="240" w:lineRule="auto"/>
        <w:rPr>
          <w:rFonts w:ascii="Chaparral Pro" w:eastAsia="Times New Roman" w:hAnsi="Chaparral Pro" w:cs="Times New Roman"/>
          <w:color w:val="000000"/>
          <w:szCs w:val="24"/>
          <w:u w:val="single"/>
        </w:rPr>
      </w:pPr>
    </w:p>
    <w:p w14:paraId="5AED8AC3" w14:textId="5A73A4CC" w:rsidR="0059519A" w:rsidRDefault="0059519A"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All 17 trials saw a very cool April, followed by a </w:t>
      </w:r>
      <w:r w:rsidR="00EB3C51">
        <w:rPr>
          <w:rFonts w:ascii="Chaparral Pro" w:eastAsia="Times New Roman" w:hAnsi="Chaparral Pro" w:cs="Times New Roman"/>
          <w:color w:val="000000"/>
          <w:szCs w:val="24"/>
        </w:rPr>
        <w:t xml:space="preserve">warm and progressively </w:t>
      </w:r>
      <w:r w:rsidR="00842A88">
        <w:rPr>
          <w:rFonts w:ascii="Chaparral Pro" w:eastAsia="Times New Roman" w:hAnsi="Chaparral Pro" w:cs="Times New Roman"/>
          <w:color w:val="000000"/>
          <w:szCs w:val="24"/>
        </w:rPr>
        <w:t>dr</w:t>
      </w:r>
      <w:r w:rsidR="00EB3C51">
        <w:rPr>
          <w:rFonts w:ascii="Chaparral Pro" w:eastAsia="Times New Roman" w:hAnsi="Chaparral Pro" w:cs="Times New Roman"/>
          <w:color w:val="000000"/>
          <w:szCs w:val="24"/>
        </w:rPr>
        <w:t>ier</w:t>
      </w:r>
      <w:r w:rsidR="00842A88">
        <w:rPr>
          <w:rFonts w:ascii="Chaparral Pro" w:eastAsia="Times New Roman" w:hAnsi="Chaparral Pro" w:cs="Times New Roman"/>
          <w:color w:val="000000"/>
          <w:szCs w:val="24"/>
        </w:rPr>
        <w:t xml:space="preserve"> growing season</w:t>
      </w:r>
      <w:r w:rsidR="00D33AD9">
        <w:rPr>
          <w:rFonts w:ascii="Chaparral Pro" w:eastAsia="Times New Roman" w:hAnsi="Chaparral Pro" w:cs="Times New Roman"/>
          <w:color w:val="000000"/>
          <w:szCs w:val="24"/>
        </w:rPr>
        <w:t xml:space="preserve"> (</w:t>
      </w:r>
      <w:r w:rsidR="00D33AD9" w:rsidRPr="00D33AD9">
        <w:rPr>
          <w:rFonts w:ascii="Chaparral Pro" w:eastAsia="Times New Roman" w:hAnsi="Chaparral Pro" w:cs="Times New Roman"/>
          <w:b/>
          <w:bCs/>
          <w:color w:val="000000"/>
          <w:szCs w:val="24"/>
        </w:rPr>
        <w:t>Figure 1</w:t>
      </w:r>
      <w:r w:rsidR="00D33AD9">
        <w:rPr>
          <w:rFonts w:ascii="Chaparral Pro" w:eastAsia="Times New Roman" w:hAnsi="Chaparral Pro" w:cs="Times New Roman"/>
          <w:color w:val="000000"/>
          <w:szCs w:val="24"/>
        </w:rPr>
        <w:t>)</w:t>
      </w:r>
      <w:r>
        <w:rPr>
          <w:rFonts w:ascii="Chaparral Pro" w:eastAsia="Times New Roman" w:hAnsi="Chaparral Pro" w:cs="Times New Roman"/>
          <w:color w:val="000000"/>
          <w:szCs w:val="24"/>
        </w:rPr>
        <w:t xml:space="preserve">. </w:t>
      </w:r>
    </w:p>
    <w:p w14:paraId="49F59191" w14:textId="6CDE4170" w:rsidR="002E32D0" w:rsidRDefault="002E32D0" w:rsidP="00CA7811">
      <w:pPr>
        <w:spacing w:after="0" w:line="240" w:lineRule="auto"/>
        <w:rPr>
          <w:rFonts w:ascii="Chaparral Pro" w:eastAsia="Times New Roman" w:hAnsi="Chaparral Pro" w:cs="Times New Roman"/>
          <w:color w:val="000000"/>
          <w:szCs w:val="24"/>
        </w:rPr>
      </w:pPr>
    </w:p>
    <w:p w14:paraId="28E7AB07" w14:textId="7F3D6F3B" w:rsidR="00CA7811" w:rsidRPr="00CA7811" w:rsidRDefault="00842A88" w:rsidP="00CA7811">
      <w:pPr>
        <w:spacing w:after="0" w:line="240" w:lineRule="auto"/>
        <w:rPr>
          <w:rFonts w:eastAsia="Times New Roman" w:cs="Times New Roman"/>
          <w:szCs w:val="24"/>
        </w:rPr>
      </w:pPr>
      <w:r>
        <w:rPr>
          <w:rFonts w:eastAsia="Times New Roman" w:cs="Times New Roman"/>
          <w:noProof/>
          <w:szCs w:val="24"/>
        </w:rPr>
        <w:lastRenderedPageBreak/>
        <w:drawing>
          <wp:inline distT="0" distB="0" distL="0" distR="0" wp14:anchorId="72E12038" wp14:editId="138303F0">
            <wp:extent cx="5943600" cy="4245610"/>
            <wp:effectExtent l="0" t="0" r="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A990648" w14:textId="77777777" w:rsidR="00CA7811" w:rsidRPr="00CA7811" w:rsidRDefault="00CA7811" w:rsidP="00CA7811">
      <w:pPr>
        <w:spacing w:after="0" w:line="240" w:lineRule="auto"/>
        <w:rPr>
          <w:rFonts w:eastAsia="Times New Roman" w:cs="Times New Roman"/>
          <w:szCs w:val="24"/>
        </w:rPr>
      </w:pPr>
    </w:p>
    <w:p w14:paraId="0A5E1783" w14:textId="137408FE" w:rsidR="00CA7811" w:rsidRPr="00842A88" w:rsidRDefault="00783309" w:rsidP="00CA7811">
      <w:pPr>
        <w:spacing w:after="0" w:line="240" w:lineRule="auto"/>
        <w:rPr>
          <w:rStyle w:val="Strong"/>
          <w:rFonts w:eastAsiaTheme="minorHAnsi"/>
          <w:b w:val="0"/>
          <w:bCs w:val="0"/>
        </w:rPr>
      </w:pPr>
      <w:r w:rsidRPr="003207AD">
        <w:rPr>
          <w:rStyle w:val="Strong"/>
          <w:rFonts w:eastAsiaTheme="minorHAnsi"/>
        </w:rPr>
        <w:t xml:space="preserve">Figure </w:t>
      </w:r>
      <w:r w:rsidR="00D33AD9">
        <w:rPr>
          <w:rStyle w:val="Strong"/>
          <w:rFonts w:eastAsiaTheme="minorHAnsi"/>
        </w:rPr>
        <w:t>1</w:t>
      </w:r>
      <w:r w:rsidRPr="003207AD">
        <w:rPr>
          <w:rStyle w:val="Strong"/>
          <w:rFonts w:eastAsiaTheme="minorHAnsi"/>
        </w:rPr>
        <w:t xml:space="preserve">. </w:t>
      </w:r>
      <w:r w:rsidR="00CE62A4" w:rsidRPr="003207AD">
        <w:rPr>
          <w:rStyle w:val="Strong"/>
          <w:rFonts w:eastAsiaTheme="minorHAnsi"/>
        </w:rPr>
        <w:t xml:space="preserve">Individual cooperator site weather compared to 30-year historical averages for that site. </w:t>
      </w:r>
      <w:r w:rsidR="00CE62A4" w:rsidRPr="00842A88">
        <w:rPr>
          <w:rStyle w:val="Strong"/>
          <w:rFonts w:eastAsiaTheme="minorHAnsi"/>
          <w:b w:val="0"/>
          <w:bCs w:val="0"/>
        </w:rPr>
        <w:t>(Left) Average monthly air temperature deviation</w:t>
      </w:r>
      <w:r w:rsidR="00245CA3" w:rsidRPr="00842A88">
        <w:rPr>
          <w:rStyle w:val="Strong"/>
          <w:rFonts w:eastAsiaTheme="minorHAnsi"/>
          <w:b w:val="0"/>
          <w:bCs w:val="0"/>
        </w:rPr>
        <w:t xml:space="preserve">s and </w:t>
      </w:r>
      <w:r w:rsidR="00CE62A4" w:rsidRPr="00842A88">
        <w:rPr>
          <w:rStyle w:val="Strong"/>
          <w:rFonts w:eastAsiaTheme="minorHAnsi"/>
          <w:b w:val="0"/>
          <w:bCs w:val="0"/>
        </w:rPr>
        <w:t>(</w:t>
      </w:r>
      <w:r w:rsidR="00245CA3" w:rsidRPr="00842A88">
        <w:rPr>
          <w:rStyle w:val="Strong"/>
          <w:rFonts w:eastAsiaTheme="minorHAnsi"/>
          <w:b w:val="0"/>
          <w:bCs w:val="0"/>
        </w:rPr>
        <w:t>r</w:t>
      </w:r>
      <w:r w:rsidR="00CE62A4" w:rsidRPr="00842A88">
        <w:rPr>
          <w:rStyle w:val="Strong"/>
          <w:rFonts w:eastAsiaTheme="minorHAnsi"/>
          <w:b w:val="0"/>
          <w:bCs w:val="0"/>
        </w:rPr>
        <w:t xml:space="preserve">ight) </w:t>
      </w:r>
      <w:r w:rsidR="00245CA3" w:rsidRPr="00842A88">
        <w:rPr>
          <w:rStyle w:val="Strong"/>
          <w:rFonts w:eastAsiaTheme="minorHAnsi"/>
          <w:b w:val="0"/>
          <w:bCs w:val="0"/>
        </w:rPr>
        <w:t>c</w:t>
      </w:r>
      <w:r w:rsidR="00CE62A4" w:rsidRPr="00842A88">
        <w:rPr>
          <w:rStyle w:val="Strong"/>
          <w:rFonts w:eastAsiaTheme="minorHAnsi"/>
          <w:b w:val="0"/>
          <w:bCs w:val="0"/>
        </w:rPr>
        <w:t xml:space="preserve">umulative precipitation </w:t>
      </w:r>
      <w:r w:rsidR="00245CA3" w:rsidRPr="00842A88">
        <w:rPr>
          <w:rStyle w:val="Strong"/>
          <w:rFonts w:eastAsiaTheme="minorHAnsi"/>
          <w:b w:val="0"/>
          <w:bCs w:val="0"/>
        </w:rPr>
        <w:t>deviations</w:t>
      </w:r>
      <w:r w:rsidR="00CE62A4" w:rsidRPr="00842A88">
        <w:rPr>
          <w:rStyle w:val="Strong"/>
          <w:rFonts w:eastAsiaTheme="minorHAnsi"/>
          <w:b w:val="0"/>
          <w:bCs w:val="0"/>
        </w:rPr>
        <w:t>.</w:t>
      </w:r>
    </w:p>
    <w:p w14:paraId="03DC6B9B" w14:textId="77777777" w:rsidR="00783309" w:rsidRDefault="00783309" w:rsidP="00CA7811">
      <w:pPr>
        <w:spacing w:after="0" w:line="240" w:lineRule="auto"/>
        <w:rPr>
          <w:rFonts w:ascii="Chaparral Pro" w:eastAsia="Times New Roman" w:hAnsi="Chaparral Pro" w:cs="Times New Roman"/>
          <w:color w:val="000000"/>
          <w:szCs w:val="24"/>
        </w:rPr>
      </w:pPr>
    </w:p>
    <w:p w14:paraId="56B8A8F2" w14:textId="06803472" w:rsidR="00CA7811" w:rsidRDefault="00CA7811" w:rsidP="00CA7811">
      <w:pPr>
        <w:spacing w:after="0" w:line="240" w:lineRule="auto"/>
        <w:rPr>
          <w:rFonts w:ascii="Chaparral Pro" w:eastAsia="Times New Roman" w:hAnsi="Chaparral Pro" w:cs="Times New Roman"/>
          <w:color w:val="000000"/>
          <w:szCs w:val="24"/>
        </w:rPr>
      </w:pPr>
    </w:p>
    <w:p w14:paraId="6452A723" w14:textId="45CC1D3E" w:rsidR="00783309" w:rsidRDefault="00CE62A4"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Overall, </w:t>
      </w:r>
      <w:r w:rsidR="0059519A">
        <w:rPr>
          <w:rFonts w:ascii="Chaparral Pro" w:eastAsia="Times New Roman" w:hAnsi="Chaparral Pro" w:cs="Times New Roman"/>
          <w:color w:val="000000"/>
          <w:szCs w:val="24"/>
        </w:rPr>
        <w:t xml:space="preserve">although </w:t>
      </w:r>
      <w:r>
        <w:rPr>
          <w:rFonts w:ascii="Chaparral Pro" w:eastAsia="Times New Roman" w:hAnsi="Chaparral Pro" w:cs="Times New Roman"/>
          <w:color w:val="000000"/>
          <w:szCs w:val="24"/>
        </w:rPr>
        <w:t xml:space="preserve">all sites experienced </w:t>
      </w:r>
      <w:r w:rsidR="00842A88">
        <w:rPr>
          <w:rFonts w:ascii="Chaparral Pro" w:eastAsia="Times New Roman" w:hAnsi="Chaparral Pro" w:cs="Times New Roman"/>
          <w:color w:val="000000"/>
          <w:szCs w:val="24"/>
        </w:rPr>
        <w:t>a hot and dry growing season</w:t>
      </w:r>
      <w:r w:rsidR="00125CD9">
        <w:rPr>
          <w:rFonts w:ascii="Chaparral Pro" w:eastAsia="Times New Roman" w:hAnsi="Chaparral Pro" w:cs="Times New Roman"/>
          <w:color w:val="000000"/>
          <w:szCs w:val="24"/>
        </w:rPr>
        <w:t>,</w:t>
      </w:r>
      <w:r w:rsidR="0059519A">
        <w:rPr>
          <w:rFonts w:ascii="Chaparral Pro" w:eastAsia="Times New Roman" w:hAnsi="Chaparral Pro" w:cs="Times New Roman"/>
          <w:color w:val="000000"/>
          <w:szCs w:val="24"/>
        </w:rPr>
        <w:t xml:space="preserve"> </w:t>
      </w:r>
      <w:r>
        <w:rPr>
          <w:rFonts w:ascii="Chaparral Pro" w:eastAsia="Times New Roman" w:hAnsi="Chaparral Pro" w:cs="Times New Roman"/>
          <w:color w:val="000000"/>
          <w:szCs w:val="24"/>
        </w:rPr>
        <w:t xml:space="preserve">the diversity </w:t>
      </w:r>
      <w:r w:rsidR="0059519A">
        <w:rPr>
          <w:rFonts w:ascii="Chaparral Pro" w:eastAsia="Times New Roman" w:hAnsi="Chaparral Pro" w:cs="Times New Roman"/>
          <w:color w:val="000000"/>
          <w:szCs w:val="24"/>
        </w:rPr>
        <w:t>in</w:t>
      </w:r>
      <w:r>
        <w:rPr>
          <w:rFonts w:ascii="Chaparral Pro" w:eastAsia="Times New Roman" w:hAnsi="Chaparral Pro" w:cs="Times New Roman"/>
          <w:color w:val="000000"/>
          <w:szCs w:val="24"/>
        </w:rPr>
        <w:t xml:space="preserve"> N application </w:t>
      </w:r>
      <w:r w:rsidR="00842A88">
        <w:rPr>
          <w:rFonts w:ascii="Chaparral Pro" w:eastAsia="Times New Roman" w:hAnsi="Chaparral Pro" w:cs="Times New Roman"/>
          <w:color w:val="000000"/>
          <w:szCs w:val="24"/>
        </w:rPr>
        <w:t xml:space="preserve">amounts, sources, methods, and timing as well as cropping system history contributed to varied outcomes for each cooperator. </w:t>
      </w:r>
    </w:p>
    <w:p w14:paraId="6EA3C2B4" w14:textId="77777777" w:rsidR="0059519A" w:rsidRDefault="0059519A" w:rsidP="00CA7811">
      <w:pPr>
        <w:spacing w:after="0" w:line="240" w:lineRule="auto"/>
        <w:rPr>
          <w:rFonts w:ascii="Chaparral Pro" w:eastAsia="Times New Roman" w:hAnsi="Chaparral Pro" w:cs="Times New Roman"/>
          <w:color w:val="000000"/>
          <w:szCs w:val="24"/>
        </w:rPr>
      </w:pPr>
    </w:p>
    <w:p w14:paraId="456C248D" w14:textId="70E3D972" w:rsidR="00AC1D5A" w:rsidRPr="0059519A" w:rsidRDefault="00143ED6" w:rsidP="003207AD">
      <w:pPr>
        <w:pStyle w:val="Heading3"/>
      </w:pPr>
      <w:r>
        <w:t>Treatments</w:t>
      </w:r>
    </w:p>
    <w:p w14:paraId="60736164" w14:textId="71DF47AC" w:rsidR="00AC1D5A" w:rsidRDefault="00AC1D5A" w:rsidP="00CA7811">
      <w:pPr>
        <w:spacing w:after="0" w:line="240" w:lineRule="auto"/>
        <w:rPr>
          <w:rFonts w:ascii="Chaparral Pro" w:eastAsia="Times New Roman" w:hAnsi="Chaparral Pro" w:cs="Times New Roman"/>
          <w:color w:val="000000"/>
          <w:szCs w:val="24"/>
          <w:u w:val="single"/>
        </w:rPr>
      </w:pPr>
    </w:p>
    <w:p w14:paraId="1DCD7F68" w14:textId="3599CF33" w:rsidR="00AC1D5A" w:rsidRDefault="00D33AD9"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Typical</w:t>
      </w:r>
      <w:r w:rsidR="00143ED6">
        <w:rPr>
          <w:rFonts w:ascii="Chaparral Pro" w:eastAsia="Times New Roman" w:hAnsi="Chaparral Pro" w:cs="Times New Roman"/>
          <w:color w:val="000000"/>
          <w:szCs w:val="24"/>
        </w:rPr>
        <w:t xml:space="preserve"> and reduced</w:t>
      </w:r>
      <w:r>
        <w:rPr>
          <w:rFonts w:ascii="Chaparral Pro" w:eastAsia="Times New Roman" w:hAnsi="Chaparral Pro" w:cs="Times New Roman"/>
          <w:color w:val="000000"/>
          <w:szCs w:val="24"/>
        </w:rPr>
        <w:t xml:space="preserve"> N rate</w:t>
      </w:r>
      <w:r w:rsidR="00143ED6">
        <w:rPr>
          <w:rFonts w:ascii="Chaparral Pro" w:eastAsia="Times New Roman" w:hAnsi="Chaparral Pro" w:cs="Times New Roman"/>
          <w:color w:val="000000"/>
          <w:szCs w:val="24"/>
        </w:rPr>
        <w:t xml:space="preserve"> treatments</w:t>
      </w:r>
      <w:r>
        <w:rPr>
          <w:rFonts w:ascii="Chaparral Pro" w:eastAsia="Times New Roman" w:hAnsi="Chaparral Pro" w:cs="Times New Roman"/>
          <w:color w:val="000000"/>
          <w:szCs w:val="24"/>
        </w:rPr>
        <w:t xml:space="preserve"> averaged </w:t>
      </w:r>
      <w:r w:rsidR="00143ED6">
        <w:rPr>
          <w:rFonts w:ascii="Chaparral Pro" w:eastAsia="Times New Roman" w:hAnsi="Chaparral Pro" w:cs="Times New Roman"/>
          <w:color w:val="000000"/>
          <w:szCs w:val="24"/>
        </w:rPr>
        <w:t>175</w:t>
      </w:r>
      <w:r>
        <w:rPr>
          <w:rFonts w:ascii="Chaparral Pro" w:eastAsia="Times New Roman" w:hAnsi="Chaparral Pro" w:cs="Times New Roman"/>
          <w:color w:val="000000"/>
          <w:szCs w:val="24"/>
        </w:rPr>
        <w:t xml:space="preserve"> lb N/ac</w:t>
      </w:r>
      <w:r w:rsidR="00143ED6">
        <w:rPr>
          <w:rFonts w:ascii="Chaparral Pro" w:eastAsia="Times New Roman" w:hAnsi="Chaparral Pro" w:cs="Times New Roman"/>
          <w:color w:val="000000"/>
          <w:szCs w:val="24"/>
        </w:rPr>
        <w:t xml:space="preserve"> and 124</w:t>
      </w:r>
      <w:r>
        <w:rPr>
          <w:rFonts w:ascii="Chaparral Pro" w:eastAsia="Times New Roman" w:hAnsi="Chaparral Pro" w:cs="Times New Roman"/>
          <w:color w:val="000000"/>
          <w:szCs w:val="24"/>
        </w:rPr>
        <w:t xml:space="preserve"> </w:t>
      </w:r>
      <w:r w:rsidR="00143ED6">
        <w:rPr>
          <w:rFonts w:ascii="Chaparral Pro" w:eastAsia="Times New Roman" w:hAnsi="Chaparral Pro" w:cs="Times New Roman"/>
          <w:color w:val="000000"/>
          <w:szCs w:val="24"/>
        </w:rPr>
        <w:t>lb N/ac, respectively</w:t>
      </w:r>
      <w:r>
        <w:rPr>
          <w:rFonts w:ascii="Chaparral Pro" w:eastAsia="Times New Roman" w:hAnsi="Chaparral Pro" w:cs="Times New Roman"/>
          <w:color w:val="000000"/>
          <w:szCs w:val="24"/>
        </w:rPr>
        <w:t xml:space="preserve">. </w:t>
      </w:r>
      <w:r w:rsidR="00613E9E">
        <w:rPr>
          <w:rFonts w:ascii="Chaparral Pro" w:eastAsia="Times New Roman" w:hAnsi="Chaparral Pro" w:cs="Times New Roman"/>
          <w:color w:val="000000"/>
          <w:szCs w:val="24"/>
        </w:rPr>
        <w:t xml:space="preserve"> </w:t>
      </w:r>
      <w:r w:rsidR="00143ED6">
        <w:rPr>
          <w:rFonts w:ascii="Chaparral Pro" w:eastAsia="Times New Roman" w:hAnsi="Chaparral Pro" w:cs="Times New Roman"/>
          <w:color w:val="000000"/>
          <w:szCs w:val="24"/>
        </w:rPr>
        <w:t>However, the chosen treatments varied widely by cooperator, with typical N rates ranging from 108-264 lb N/ac, and reduced N rates ranging from 59-200 lb N/ac (</w:t>
      </w:r>
      <w:r w:rsidR="00143ED6" w:rsidRPr="00143ED6">
        <w:rPr>
          <w:rFonts w:ascii="Chaparral Pro" w:eastAsia="Times New Roman" w:hAnsi="Chaparral Pro" w:cs="Times New Roman"/>
          <w:b/>
          <w:bCs/>
          <w:color w:val="000000"/>
          <w:szCs w:val="24"/>
        </w:rPr>
        <w:t>Figure 2</w:t>
      </w:r>
      <w:r w:rsidR="00143ED6">
        <w:rPr>
          <w:rFonts w:ascii="Chaparral Pro" w:eastAsia="Times New Roman" w:hAnsi="Chaparral Pro" w:cs="Times New Roman"/>
          <w:color w:val="000000"/>
          <w:szCs w:val="24"/>
        </w:rPr>
        <w:t xml:space="preserve">). </w:t>
      </w:r>
    </w:p>
    <w:p w14:paraId="3BE46FB5" w14:textId="65976E74" w:rsidR="00613E9E" w:rsidRDefault="00613E9E" w:rsidP="00CA7811">
      <w:pPr>
        <w:spacing w:after="0" w:line="240" w:lineRule="auto"/>
        <w:rPr>
          <w:rFonts w:ascii="Chaparral Pro" w:eastAsia="Times New Roman" w:hAnsi="Chaparral Pro" w:cs="Times New Roman"/>
          <w:color w:val="000000"/>
          <w:szCs w:val="24"/>
        </w:rPr>
      </w:pPr>
    </w:p>
    <w:p w14:paraId="4234B43E" w14:textId="0E16747F" w:rsidR="00335B89" w:rsidRDefault="00D844B5"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noProof/>
          <w:color w:val="000000"/>
          <w:szCs w:val="24"/>
        </w:rPr>
        <w:lastRenderedPageBreak/>
        <w:drawing>
          <wp:inline distT="0" distB="0" distL="0" distR="0" wp14:anchorId="0E7FDEF1" wp14:editId="70D5AD2F">
            <wp:extent cx="5943600" cy="4086225"/>
            <wp:effectExtent l="0" t="0" r="0" b="952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4EA5505" w14:textId="693EC59A" w:rsidR="00613E9E" w:rsidRPr="00ED69E5" w:rsidRDefault="00613E9E" w:rsidP="00CA7811">
      <w:pPr>
        <w:spacing w:after="0" w:line="240" w:lineRule="auto"/>
        <w:rPr>
          <w:rStyle w:val="Strong"/>
          <w:rFonts w:eastAsiaTheme="minorHAnsi"/>
          <w:b w:val="0"/>
          <w:bCs w:val="0"/>
        </w:rPr>
      </w:pPr>
      <w:r w:rsidRPr="003207AD">
        <w:rPr>
          <w:rStyle w:val="Strong"/>
          <w:rFonts w:eastAsiaTheme="minorHAnsi"/>
        </w:rPr>
        <w:t xml:space="preserve">Figure </w:t>
      </w:r>
      <w:r w:rsidR="00D33AD9">
        <w:rPr>
          <w:rStyle w:val="Strong"/>
          <w:rFonts w:eastAsiaTheme="minorHAnsi"/>
        </w:rPr>
        <w:t>2</w:t>
      </w:r>
      <w:r w:rsidRPr="003207AD">
        <w:rPr>
          <w:rStyle w:val="Strong"/>
          <w:rFonts w:eastAsiaTheme="minorHAnsi"/>
        </w:rPr>
        <w:t xml:space="preserve">. </w:t>
      </w:r>
      <w:r w:rsidR="00ED69E5">
        <w:rPr>
          <w:rStyle w:val="Strong"/>
          <w:rFonts w:eastAsiaTheme="minorHAnsi"/>
        </w:rPr>
        <w:t>T</w:t>
      </w:r>
      <w:r w:rsidR="00335B89" w:rsidRPr="003207AD">
        <w:rPr>
          <w:rStyle w:val="Strong"/>
          <w:rFonts w:eastAsiaTheme="minorHAnsi"/>
        </w:rPr>
        <w:t xml:space="preserve">wo </w:t>
      </w:r>
      <w:r w:rsidR="00ED69E5">
        <w:rPr>
          <w:rStyle w:val="Strong"/>
          <w:rFonts w:eastAsiaTheme="minorHAnsi"/>
        </w:rPr>
        <w:t xml:space="preserve">nitrogen (N) application </w:t>
      </w:r>
      <w:r w:rsidR="00335B89" w:rsidRPr="003207AD">
        <w:rPr>
          <w:rStyle w:val="Strong"/>
          <w:rFonts w:eastAsiaTheme="minorHAnsi"/>
        </w:rPr>
        <w:t xml:space="preserve">treatments </w:t>
      </w:r>
      <w:r w:rsidR="00ED69E5">
        <w:rPr>
          <w:rStyle w:val="Strong"/>
          <w:rFonts w:eastAsiaTheme="minorHAnsi"/>
        </w:rPr>
        <w:t xml:space="preserve">were </w:t>
      </w:r>
      <w:r w:rsidR="00335B89" w:rsidRPr="003207AD">
        <w:rPr>
          <w:rStyle w:val="Strong"/>
          <w:rFonts w:eastAsiaTheme="minorHAnsi"/>
        </w:rPr>
        <w:t>tested in this project</w:t>
      </w:r>
      <w:r w:rsidR="00ED69E5">
        <w:rPr>
          <w:rStyle w:val="Strong"/>
          <w:rFonts w:eastAsiaTheme="minorHAnsi"/>
        </w:rPr>
        <w:t xml:space="preserve">. </w:t>
      </w:r>
      <w:r w:rsidR="00ED69E5" w:rsidRPr="00ED69E5">
        <w:rPr>
          <w:rStyle w:val="Strong"/>
          <w:rFonts w:eastAsiaTheme="minorHAnsi"/>
          <w:b w:val="0"/>
          <w:bCs w:val="0"/>
        </w:rPr>
        <w:t>A</w:t>
      </w:r>
      <w:r w:rsidR="00335B89" w:rsidRPr="00ED69E5">
        <w:rPr>
          <w:rStyle w:val="Strong"/>
          <w:rFonts w:eastAsiaTheme="minorHAnsi"/>
          <w:b w:val="0"/>
          <w:bCs w:val="0"/>
        </w:rPr>
        <w:t xml:space="preserve"> cooperator’s typical </w:t>
      </w:r>
      <w:r w:rsidR="00ED69E5">
        <w:rPr>
          <w:rStyle w:val="Strong"/>
          <w:rFonts w:eastAsiaTheme="minorHAnsi"/>
          <w:b w:val="0"/>
          <w:bCs w:val="0"/>
        </w:rPr>
        <w:t xml:space="preserve">N </w:t>
      </w:r>
      <w:r w:rsidR="00335B89" w:rsidRPr="00ED69E5">
        <w:rPr>
          <w:rStyle w:val="Strong"/>
          <w:rFonts w:eastAsiaTheme="minorHAnsi"/>
          <w:b w:val="0"/>
          <w:bCs w:val="0"/>
        </w:rPr>
        <w:t>rate</w:t>
      </w:r>
      <w:r w:rsidR="00D3658E" w:rsidRPr="00ED69E5">
        <w:rPr>
          <w:rStyle w:val="Strong"/>
          <w:rFonts w:eastAsiaTheme="minorHAnsi"/>
          <w:b w:val="0"/>
          <w:bCs w:val="0"/>
        </w:rPr>
        <w:t xml:space="preserve"> (dark green bar)</w:t>
      </w:r>
      <w:r w:rsidR="00335B89" w:rsidRPr="00ED69E5">
        <w:rPr>
          <w:rStyle w:val="Strong"/>
          <w:rFonts w:eastAsiaTheme="minorHAnsi"/>
          <w:b w:val="0"/>
          <w:bCs w:val="0"/>
        </w:rPr>
        <w:t xml:space="preserve"> and a reduced N rate</w:t>
      </w:r>
      <w:r w:rsidR="00D3658E" w:rsidRPr="00ED69E5">
        <w:rPr>
          <w:rStyle w:val="Strong"/>
          <w:rFonts w:eastAsiaTheme="minorHAnsi"/>
          <w:b w:val="0"/>
          <w:bCs w:val="0"/>
        </w:rPr>
        <w:t xml:space="preserve"> (light green bar), </w:t>
      </w:r>
      <w:r w:rsidR="00ED69E5">
        <w:rPr>
          <w:rStyle w:val="Strong"/>
          <w:rFonts w:eastAsiaTheme="minorHAnsi"/>
          <w:b w:val="0"/>
          <w:bCs w:val="0"/>
        </w:rPr>
        <w:t xml:space="preserve">with a range of resulting </w:t>
      </w:r>
      <w:r w:rsidR="00D3658E" w:rsidRPr="00ED69E5">
        <w:rPr>
          <w:rStyle w:val="Strong"/>
          <w:rFonts w:eastAsiaTheme="minorHAnsi"/>
          <w:b w:val="0"/>
          <w:bCs w:val="0"/>
        </w:rPr>
        <w:t>relative reductions (</w:t>
      </w:r>
      <w:r w:rsidR="00ED69E5">
        <w:rPr>
          <w:rStyle w:val="Strong"/>
          <w:rFonts w:eastAsiaTheme="minorHAnsi"/>
          <w:b w:val="0"/>
          <w:bCs w:val="0"/>
        </w:rPr>
        <w:t xml:space="preserve">percentages </w:t>
      </w:r>
      <w:r w:rsidR="00D3658E" w:rsidRPr="00ED69E5">
        <w:rPr>
          <w:rStyle w:val="Strong"/>
          <w:rFonts w:eastAsiaTheme="minorHAnsi"/>
          <w:b w:val="0"/>
          <w:bCs w:val="0"/>
        </w:rPr>
        <w:t>above bars)</w:t>
      </w:r>
      <w:r w:rsidR="00335B89" w:rsidRPr="00ED69E5">
        <w:rPr>
          <w:rStyle w:val="Strong"/>
          <w:rFonts w:eastAsiaTheme="minorHAnsi"/>
          <w:b w:val="0"/>
          <w:bCs w:val="0"/>
        </w:rPr>
        <w:t xml:space="preserve">. </w:t>
      </w:r>
    </w:p>
    <w:p w14:paraId="72B236B8" w14:textId="39EA165F" w:rsidR="00613E9E" w:rsidRDefault="00613E9E" w:rsidP="00CA7811">
      <w:pPr>
        <w:spacing w:after="0" w:line="240" w:lineRule="auto"/>
        <w:rPr>
          <w:rFonts w:ascii="Chaparral Pro" w:eastAsia="Times New Roman" w:hAnsi="Chaparral Pro" w:cs="Times New Roman"/>
          <w:color w:val="000000"/>
          <w:szCs w:val="24"/>
        </w:rPr>
      </w:pPr>
    </w:p>
    <w:p w14:paraId="6689CCB6" w14:textId="7BC57055" w:rsidR="0059519A" w:rsidRPr="0059519A" w:rsidRDefault="0059519A" w:rsidP="003207AD">
      <w:pPr>
        <w:pStyle w:val="Heading3"/>
      </w:pPr>
      <w:r w:rsidRPr="0059519A">
        <w:t>Finances</w:t>
      </w:r>
    </w:p>
    <w:p w14:paraId="448D151D" w14:textId="57262FFA" w:rsidR="009D4A2A" w:rsidRDefault="00A01C8C"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The financial outcomes of reducing N varied by trial</w:t>
      </w:r>
      <w:r w:rsidR="00125CD9">
        <w:rPr>
          <w:rFonts w:ascii="Chaparral Pro" w:eastAsia="Times New Roman" w:hAnsi="Chaparral Pro" w:cs="Times New Roman"/>
          <w:color w:val="000000"/>
          <w:szCs w:val="24"/>
        </w:rPr>
        <w:t xml:space="preserve"> (</w:t>
      </w:r>
      <w:r w:rsidR="00125CD9" w:rsidRPr="00125CD9">
        <w:rPr>
          <w:rFonts w:ascii="Chaparral Pro" w:eastAsia="Times New Roman" w:hAnsi="Chaparral Pro" w:cs="Times New Roman"/>
          <w:b/>
          <w:bCs/>
          <w:color w:val="000000"/>
          <w:szCs w:val="24"/>
        </w:rPr>
        <w:t xml:space="preserve">Figure </w:t>
      </w:r>
      <w:r w:rsidR="00EB3C51">
        <w:rPr>
          <w:rFonts w:ascii="Chaparral Pro" w:eastAsia="Times New Roman" w:hAnsi="Chaparral Pro" w:cs="Times New Roman"/>
          <w:b/>
          <w:bCs/>
          <w:color w:val="000000"/>
          <w:szCs w:val="24"/>
        </w:rPr>
        <w:t>3</w:t>
      </w:r>
      <w:r w:rsidR="00125CD9">
        <w:rPr>
          <w:rFonts w:ascii="Chaparral Pro" w:eastAsia="Times New Roman" w:hAnsi="Chaparral Pro" w:cs="Times New Roman"/>
          <w:color w:val="000000"/>
          <w:szCs w:val="24"/>
        </w:rPr>
        <w:t>)</w:t>
      </w:r>
      <w:r>
        <w:rPr>
          <w:rFonts w:ascii="Chaparral Pro" w:eastAsia="Times New Roman" w:hAnsi="Chaparral Pro" w:cs="Times New Roman"/>
          <w:color w:val="000000"/>
          <w:szCs w:val="24"/>
        </w:rPr>
        <w:t xml:space="preserve">. </w:t>
      </w:r>
      <w:r w:rsidR="00257E35">
        <w:rPr>
          <w:rFonts w:ascii="Chaparral Pro" w:eastAsia="Times New Roman" w:hAnsi="Chaparral Pro" w:cs="Times New Roman"/>
          <w:color w:val="000000"/>
          <w:szCs w:val="24"/>
        </w:rPr>
        <w:t>Five</w:t>
      </w:r>
      <w:r>
        <w:rPr>
          <w:rFonts w:ascii="Chaparral Pro" w:eastAsia="Times New Roman" w:hAnsi="Chaparral Pro" w:cs="Times New Roman"/>
          <w:color w:val="000000"/>
          <w:szCs w:val="24"/>
        </w:rPr>
        <w:t xml:space="preserve"> of the trials (</w:t>
      </w:r>
      <w:r w:rsidR="00EB3C51">
        <w:rPr>
          <w:rFonts w:ascii="Chaparral Pro" w:eastAsia="Times New Roman" w:hAnsi="Chaparral Pro" w:cs="Times New Roman"/>
          <w:color w:val="000000"/>
          <w:szCs w:val="24"/>
        </w:rPr>
        <w:t>29</w:t>
      </w:r>
      <w:r>
        <w:rPr>
          <w:rFonts w:ascii="Chaparral Pro" w:eastAsia="Times New Roman" w:hAnsi="Chaparral Pro" w:cs="Times New Roman"/>
          <w:color w:val="000000"/>
          <w:szCs w:val="24"/>
        </w:rPr>
        <w:t>%) saw</w:t>
      </w:r>
      <w:r w:rsidR="00257E35">
        <w:rPr>
          <w:rFonts w:ascii="Chaparral Pro" w:eastAsia="Times New Roman" w:hAnsi="Chaparral Pro" w:cs="Times New Roman"/>
          <w:color w:val="000000"/>
          <w:szCs w:val="24"/>
        </w:rPr>
        <w:t xml:space="preserve"> statistically significant</w:t>
      </w:r>
      <w:r>
        <w:rPr>
          <w:rFonts w:ascii="Chaparral Pro" w:eastAsia="Times New Roman" w:hAnsi="Chaparral Pro" w:cs="Times New Roman"/>
          <w:color w:val="000000"/>
          <w:szCs w:val="24"/>
        </w:rPr>
        <w:t xml:space="preserve"> financial losses under all price scenarios, </w:t>
      </w:r>
      <w:r w:rsidR="00257E35">
        <w:rPr>
          <w:rFonts w:ascii="Chaparral Pro" w:eastAsia="Times New Roman" w:hAnsi="Chaparral Pro" w:cs="Times New Roman"/>
          <w:color w:val="000000"/>
          <w:szCs w:val="24"/>
        </w:rPr>
        <w:t>three</w:t>
      </w:r>
      <w:r>
        <w:rPr>
          <w:rFonts w:ascii="Chaparral Pro" w:eastAsia="Times New Roman" w:hAnsi="Chaparral Pro" w:cs="Times New Roman"/>
          <w:color w:val="000000"/>
          <w:szCs w:val="24"/>
        </w:rPr>
        <w:t xml:space="preserve"> trials (</w:t>
      </w:r>
      <w:r w:rsidR="00EB3C51">
        <w:rPr>
          <w:rFonts w:ascii="Chaparral Pro" w:eastAsia="Times New Roman" w:hAnsi="Chaparral Pro" w:cs="Times New Roman"/>
          <w:color w:val="000000"/>
          <w:szCs w:val="24"/>
        </w:rPr>
        <w:t>18</w:t>
      </w:r>
      <w:r>
        <w:rPr>
          <w:rFonts w:ascii="Chaparral Pro" w:eastAsia="Times New Roman" w:hAnsi="Chaparral Pro" w:cs="Times New Roman"/>
          <w:color w:val="000000"/>
          <w:szCs w:val="24"/>
        </w:rPr>
        <w:t xml:space="preserve">%) saw </w:t>
      </w:r>
      <w:r w:rsidR="00257E35">
        <w:rPr>
          <w:rFonts w:ascii="Chaparral Pro" w:eastAsia="Times New Roman" w:hAnsi="Chaparral Pro" w:cs="Times New Roman"/>
          <w:color w:val="000000"/>
          <w:szCs w:val="24"/>
        </w:rPr>
        <w:t xml:space="preserve">statistically significant </w:t>
      </w:r>
      <w:r>
        <w:rPr>
          <w:rFonts w:ascii="Chaparral Pro" w:eastAsia="Times New Roman" w:hAnsi="Chaparral Pro" w:cs="Times New Roman"/>
          <w:color w:val="000000"/>
          <w:szCs w:val="24"/>
        </w:rPr>
        <w:t xml:space="preserve">financial gains in all price scenarios, and the remaining </w:t>
      </w:r>
      <w:r w:rsidR="00257E35">
        <w:rPr>
          <w:rFonts w:ascii="Chaparral Pro" w:eastAsia="Times New Roman" w:hAnsi="Chaparral Pro" w:cs="Times New Roman"/>
          <w:color w:val="000000"/>
          <w:szCs w:val="24"/>
        </w:rPr>
        <w:t>nine</w:t>
      </w:r>
      <w:r>
        <w:rPr>
          <w:rFonts w:ascii="Chaparral Pro" w:eastAsia="Times New Roman" w:hAnsi="Chaparral Pro" w:cs="Times New Roman"/>
          <w:color w:val="000000"/>
          <w:szCs w:val="24"/>
        </w:rPr>
        <w:t xml:space="preserve"> trials (</w:t>
      </w:r>
      <w:r w:rsidR="00EB3C51">
        <w:rPr>
          <w:rFonts w:ascii="Chaparral Pro" w:eastAsia="Times New Roman" w:hAnsi="Chaparral Pro" w:cs="Times New Roman"/>
          <w:color w:val="000000"/>
          <w:szCs w:val="24"/>
        </w:rPr>
        <w:t>53</w:t>
      </w:r>
      <w:r>
        <w:rPr>
          <w:rFonts w:ascii="Chaparral Pro" w:eastAsia="Times New Roman" w:hAnsi="Chaparral Pro" w:cs="Times New Roman"/>
          <w:color w:val="000000"/>
          <w:szCs w:val="24"/>
        </w:rPr>
        <w:t xml:space="preserve">%) had outcomes that were sensitive to the price scenarios. </w:t>
      </w:r>
    </w:p>
    <w:p w14:paraId="247CF681" w14:textId="6909850F" w:rsidR="009D4A2A" w:rsidRDefault="009D4A2A" w:rsidP="00CA7811">
      <w:pPr>
        <w:spacing w:after="0" w:line="240" w:lineRule="auto"/>
        <w:rPr>
          <w:rFonts w:ascii="Chaparral Pro" w:eastAsia="Times New Roman" w:hAnsi="Chaparral Pro" w:cs="Times New Roman"/>
          <w:color w:val="000000"/>
          <w:szCs w:val="24"/>
        </w:rPr>
      </w:pPr>
    </w:p>
    <w:p w14:paraId="2D427441" w14:textId="77777777" w:rsidR="009D4A2A" w:rsidRDefault="009D4A2A" w:rsidP="00CA7811">
      <w:pPr>
        <w:spacing w:after="0" w:line="240" w:lineRule="auto"/>
        <w:rPr>
          <w:rFonts w:ascii="Chaparral Pro" w:eastAsia="Times New Roman" w:hAnsi="Chaparral Pro" w:cs="Times New Roman"/>
          <w:color w:val="000000"/>
          <w:szCs w:val="24"/>
        </w:rPr>
      </w:pPr>
    </w:p>
    <w:p w14:paraId="5BAA8A40" w14:textId="453470B2" w:rsidR="00A04543" w:rsidRDefault="00D844B5"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noProof/>
          <w:color w:val="000000"/>
          <w:szCs w:val="24"/>
        </w:rPr>
        <w:lastRenderedPageBreak/>
        <w:drawing>
          <wp:inline distT="0" distB="0" distL="0" distR="0" wp14:anchorId="07D43502" wp14:editId="07D05632">
            <wp:extent cx="5943600" cy="4245610"/>
            <wp:effectExtent l="0" t="0" r="0" b="254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D780E86" w14:textId="77777777" w:rsidR="00A04543" w:rsidRDefault="00A04543" w:rsidP="00CA7811">
      <w:pPr>
        <w:spacing w:after="0" w:line="240" w:lineRule="auto"/>
        <w:rPr>
          <w:rFonts w:ascii="Chaparral Pro" w:eastAsia="Times New Roman" w:hAnsi="Chaparral Pro" w:cs="Times New Roman"/>
          <w:color w:val="000000"/>
          <w:szCs w:val="24"/>
        </w:rPr>
      </w:pPr>
    </w:p>
    <w:p w14:paraId="71E34F29" w14:textId="24179A2B" w:rsidR="000D76E5" w:rsidRPr="003207AD" w:rsidRDefault="00A04543" w:rsidP="00CA7811">
      <w:pPr>
        <w:spacing w:after="0" w:line="240" w:lineRule="auto"/>
        <w:rPr>
          <w:rStyle w:val="Strong"/>
          <w:rFonts w:eastAsiaTheme="minorHAnsi"/>
        </w:rPr>
      </w:pPr>
      <w:r w:rsidRPr="003207AD">
        <w:rPr>
          <w:rStyle w:val="Strong"/>
          <w:rFonts w:eastAsiaTheme="minorHAnsi"/>
        </w:rPr>
        <w:t xml:space="preserve">Figure </w:t>
      </w:r>
      <w:r w:rsidR="00D844B5">
        <w:rPr>
          <w:rStyle w:val="Strong"/>
          <w:rFonts w:eastAsiaTheme="minorHAnsi"/>
        </w:rPr>
        <w:t>3</w:t>
      </w:r>
      <w:r w:rsidRPr="003207AD">
        <w:rPr>
          <w:rStyle w:val="Strong"/>
          <w:rFonts w:eastAsiaTheme="minorHAnsi"/>
        </w:rPr>
        <w:t xml:space="preserve">. Financial impacts of reducing nitrogen rates under </w:t>
      </w:r>
      <w:r w:rsidR="00492751">
        <w:rPr>
          <w:rStyle w:val="Strong"/>
          <w:rFonts w:eastAsiaTheme="minorHAnsi"/>
        </w:rPr>
        <w:t xml:space="preserve">a range of price scenarios. </w:t>
      </w:r>
      <w:r w:rsidR="00492751" w:rsidRPr="00492751">
        <w:rPr>
          <w:rStyle w:val="Strong"/>
          <w:rFonts w:eastAsiaTheme="minorHAnsi"/>
          <w:b w:val="0"/>
          <w:bCs w:val="0"/>
        </w:rPr>
        <w:t>B</w:t>
      </w:r>
      <w:r w:rsidRPr="00492751">
        <w:rPr>
          <w:rStyle w:val="Strong"/>
          <w:rFonts w:eastAsiaTheme="minorHAnsi"/>
          <w:b w:val="0"/>
          <w:bCs w:val="0"/>
        </w:rPr>
        <w:t>est</w:t>
      </w:r>
      <w:r w:rsidR="00395DEE" w:rsidRPr="00492751">
        <w:rPr>
          <w:rStyle w:val="Strong"/>
          <w:rFonts w:eastAsiaTheme="minorHAnsi"/>
          <w:b w:val="0"/>
          <w:bCs w:val="0"/>
        </w:rPr>
        <w:t>-</w:t>
      </w:r>
      <w:r w:rsidR="00257E35" w:rsidRPr="00492751">
        <w:rPr>
          <w:rStyle w:val="Strong"/>
          <w:rFonts w:eastAsiaTheme="minorHAnsi"/>
          <w:b w:val="0"/>
          <w:bCs w:val="0"/>
        </w:rPr>
        <w:t xml:space="preserve">case (top of vertical bar), </w:t>
      </w:r>
      <w:r w:rsidRPr="00492751">
        <w:rPr>
          <w:rStyle w:val="Strong"/>
          <w:rFonts w:eastAsiaTheme="minorHAnsi"/>
          <w:b w:val="0"/>
          <w:bCs w:val="0"/>
        </w:rPr>
        <w:t>worst-</w:t>
      </w:r>
      <w:r w:rsidR="00257E35" w:rsidRPr="00492751">
        <w:rPr>
          <w:rStyle w:val="Strong"/>
          <w:rFonts w:eastAsiaTheme="minorHAnsi"/>
          <w:b w:val="0"/>
          <w:bCs w:val="0"/>
        </w:rPr>
        <w:t xml:space="preserve">case (bottom of bar) and </w:t>
      </w:r>
      <w:r w:rsidR="00492751" w:rsidRPr="00492751">
        <w:rPr>
          <w:rStyle w:val="Strong"/>
          <w:rFonts w:eastAsiaTheme="minorHAnsi"/>
          <w:b w:val="0"/>
          <w:bCs w:val="0"/>
        </w:rPr>
        <w:t>midpoint</w:t>
      </w:r>
      <w:r w:rsidRPr="00492751">
        <w:rPr>
          <w:rStyle w:val="Strong"/>
          <w:rFonts w:eastAsiaTheme="minorHAnsi"/>
          <w:b w:val="0"/>
          <w:bCs w:val="0"/>
        </w:rPr>
        <w:t xml:space="preserve"> </w:t>
      </w:r>
      <w:r w:rsidR="00257E35" w:rsidRPr="00492751">
        <w:rPr>
          <w:rStyle w:val="Strong"/>
          <w:rFonts w:eastAsiaTheme="minorHAnsi"/>
          <w:b w:val="0"/>
          <w:bCs w:val="0"/>
        </w:rPr>
        <w:t xml:space="preserve">2022 </w:t>
      </w:r>
      <w:r w:rsidR="00350B37" w:rsidRPr="00492751">
        <w:rPr>
          <w:rStyle w:val="Strong"/>
          <w:rFonts w:eastAsiaTheme="minorHAnsi"/>
          <w:b w:val="0"/>
          <w:bCs w:val="0"/>
        </w:rPr>
        <w:t xml:space="preserve">price </w:t>
      </w:r>
      <w:r w:rsidRPr="00492751">
        <w:rPr>
          <w:rStyle w:val="Strong"/>
          <w:rFonts w:eastAsiaTheme="minorHAnsi"/>
          <w:b w:val="0"/>
          <w:bCs w:val="0"/>
        </w:rPr>
        <w:t>scenarios (white points)</w:t>
      </w:r>
      <w:r w:rsidR="00492751" w:rsidRPr="00492751">
        <w:rPr>
          <w:rStyle w:val="Strong"/>
          <w:rFonts w:eastAsiaTheme="minorHAnsi"/>
          <w:b w:val="0"/>
          <w:bCs w:val="0"/>
        </w:rPr>
        <w:t>, with b</w:t>
      </w:r>
      <w:r w:rsidRPr="00492751">
        <w:rPr>
          <w:rStyle w:val="Strong"/>
          <w:rFonts w:eastAsiaTheme="minorHAnsi"/>
          <w:b w:val="0"/>
          <w:bCs w:val="0"/>
        </w:rPr>
        <w:t>lue bars indicat</w:t>
      </w:r>
      <w:r w:rsidR="00492751" w:rsidRPr="00492751">
        <w:rPr>
          <w:rStyle w:val="Strong"/>
          <w:rFonts w:eastAsiaTheme="minorHAnsi"/>
          <w:b w:val="0"/>
          <w:bCs w:val="0"/>
        </w:rPr>
        <w:t>ing</w:t>
      </w:r>
      <w:r w:rsidRPr="00492751">
        <w:rPr>
          <w:rStyle w:val="Strong"/>
          <w:rFonts w:eastAsiaTheme="minorHAnsi"/>
          <w:b w:val="0"/>
          <w:bCs w:val="0"/>
        </w:rPr>
        <w:t xml:space="preserve"> a </w:t>
      </w:r>
      <w:r w:rsidR="00350B37" w:rsidRPr="00492751">
        <w:rPr>
          <w:rStyle w:val="Strong"/>
          <w:rFonts w:eastAsiaTheme="minorHAnsi"/>
          <w:b w:val="0"/>
          <w:bCs w:val="0"/>
        </w:rPr>
        <w:t xml:space="preserve">statistically significant (95% confidence level) </w:t>
      </w:r>
      <w:r w:rsidRPr="00492751">
        <w:rPr>
          <w:rStyle w:val="Strong"/>
          <w:rFonts w:eastAsiaTheme="minorHAnsi"/>
          <w:b w:val="0"/>
          <w:bCs w:val="0"/>
        </w:rPr>
        <w:t xml:space="preserve">financial advantage in all scenarios, </w:t>
      </w:r>
      <w:r w:rsidR="00A01C8C" w:rsidRPr="00492751">
        <w:rPr>
          <w:rStyle w:val="Strong"/>
          <w:rFonts w:eastAsiaTheme="minorHAnsi"/>
          <w:b w:val="0"/>
          <w:bCs w:val="0"/>
        </w:rPr>
        <w:t>tan bars indicat</w:t>
      </w:r>
      <w:r w:rsidR="00492751" w:rsidRPr="00492751">
        <w:rPr>
          <w:rStyle w:val="Strong"/>
          <w:rFonts w:eastAsiaTheme="minorHAnsi"/>
          <w:b w:val="0"/>
          <w:bCs w:val="0"/>
        </w:rPr>
        <w:t>ing</w:t>
      </w:r>
      <w:r w:rsidR="00A01C8C" w:rsidRPr="00492751">
        <w:rPr>
          <w:rStyle w:val="Strong"/>
          <w:rFonts w:eastAsiaTheme="minorHAnsi"/>
          <w:b w:val="0"/>
          <w:bCs w:val="0"/>
        </w:rPr>
        <w:t xml:space="preserve"> outcomes were sensitive to price scenarios, </w:t>
      </w:r>
      <w:r w:rsidRPr="00492751">
        <w:rPr>
          <w:rStyle w:val="Strong"/>
          <w:rFonts w:eastAsiaTheme="minorHAnsi"/>
          <w:b w:val="0"/>
          <w:bCs w:val="0"/>
        </w:rPr>
        <w:t>and orange bars indicat</w:t>
      </w:r>
      <w:r w:rsidR="00492751" w:rsidRPr="00492751">
        <w:rPr>
          <w:rStyle w:val="Strong"/>
          <w:rFonts w:eastAsiaTheme="minorHAnsi"/>
          <w:b w:val="0"/>
          <w:bCs w:val="0"/>
        </w:rPr>
        <w:t>ing</w:t>
      </w:r>
      <w:r w:rsidRPr="00492751">
        <w:rPr>
          <w:rStyle w:val="Strong"/>
          <w:rFonts w:eastAsiaTheme="minorHAnsi"/>
          <w:b w:val="0"/>
          <w:bCs w:val="0"/>
        </w:rPr>
        <w:t xml:space="preserve"> a </w:t>
      </w:r>
      <w:r w:rsidR="00350B37" w:rsidRPr="00492751">
        <w:rPr>
          <w:rStyle w:val="Strong"/>
          <w:rFonts w:eastAsiaTheme="minorHAnsi"/>
          <w:b w:val="0"/>
          <w:bCs w:val="0"/>
        </w:rPr>
        <w:t xml:space="preserve">statistically significant </w:t>
      </w:r>
      <w:r w:rsidRPr="00492751">
        <w:rPr>
          <w:rStyle w:val="Strong"/>
          <w:rFonts w:eastAsiaTheme="minorHAnsi"/>
          <w:b w:val="0"/>
          <w:bCs w:val="0"/>
        </w:rPr>
        <w:t xml:space="preserve">financial loss in all scenarios. </w:t>
      </w:r>
      <w:r w:rsidR="00396971">
        <w:rPr>
          <w:rStyle w:val="Strong"/>
          <w:rFonts w:eastAsiaTheme="minorHAnsi"/>
          <w:b w:val="0"/>
          <w:bCs w:val="0"/>
        </w:rPr>
        <w:t xml:space="preserve">The x-axis labels present each cooperator’s name and the amount they reduced their typical N rate to achieve the reduced N treatment (see Figure </w:t>
      </w:r>
      <w:r w:rsidR="00D844B5">
        <w:rPr>
          <w:rStyle w:val="Strong"/>
          <w:rFonts w:eastAsiaTheme="minorHAnsi"/>
          <w:b w:val="0"/>
          <w:bCs w:val="0"/>
        </w:rPr>
        <w:t>2</w:t>
      </w:r>
      <w:r w:rsidR="00396971">
        <w:rPr>
          <w:rStyle w:val="Strong"/>
          <w:rFonts w:eastAsiaTheme="minorHAnsi"/>
          <w:b w:val="0"/>
          <w:bCs w:val="0"/>
        </w:rPr>
        <w:t xml:space="preserve">). </w:t>
      </w:r>
    </w:p>
    <w:p w14:paraId="41504D96" w14:textId="77777777" w:rsidR="00A04543" w:rsidRPr="00CA7811" w:rsidRDefault="00A04543" w:rsidP="00CA7811">
      <w:pPr>
        <w:spacing w:after="0" w:line="240" w:lineRule="auto"/>
        <w:rPr>
          <w:rFonts w:eastAsia="Times New Roman" w:cs="Times New Roman"/>
          <w:szCs w:val="24"/>
        </w:rPr>
      </w:pPr>
    </w:p>
    <w:p w14:paraId="6DAA3C67" w14:textId="77777777" w:rsidR="002F6E3B" w:rsidRDefault="002F6E3B" w:rsidP="00CA7811">
      <w:pPr>
        <w:spacing w:after="0" w:line="240" w:lineRule="auto"/>
        <w:rPr>
          <w:rFonts w:ascii="Chaparral Pro" w:eastAsia="Times New Roman" w:hAnsi="Chaparral Pro" w:cs="Times New Roman"/>
          <w:b/>
          <w:bCs/>
          <w:color w:val="000000"/>
        </w:rPr>
      </w:pPr>
    </w:p>
    <w:p w14:paraId="1BD7A5C6" w14:textId="3D21EE56" w:rsidR="0059519A" w:rsidRPr="0059519A" w:rsidRDefault="0059519A" w:rsidP="003207AD">
      <w:pPr>
        <w:pStyle w:val="Heading3"/>
      </w:pPr>
      <w:r w:rsidRPr="0059519A">
        <w:t>Yields</w:t>
      </w:r>
    </w:p>
    <w:p w14:paraId="66E384CD" w14:textId="7D649EB2" w:rsidR="00257E35" w:rsidRDefault="00A01C8C" w:rsidP="00257E35">
      <w:pPr>
        <w:rPr>
          <w:rFonts w:ascii="Chaparral Pro" w:eastAsia="Times New Roman" w:hAnsi="Chaparral Pro" w:cs="Times New Roman"/>
          <w:color w:val="000000"/>
        </w:rPr>
      </w:pPr>
      <w:r>
        <w:rPr>
          <w:rFonts w:ascii="Chaparral Pro" w:eastAsia="Times New Roman" w:hAnsi="Chaparral Pro" w:cs="Times New Roman"/>
          <w:color w:val="000000"/>
        </w:rPr>
        <w:t>Eleven of the 17 trials (65%) saw statistically significant reductions in corn yields at the reduced N rat</w:t>
      </w:r>
      <w:r w:rsidR="002C0FA3">
        <w:rPr>
          <w:rFonts w:ascii="Chaparral Pro" w:eastAsia="Times New Roman" w:hAnsi="Chaparral Pro" w:cs="Times New Roman"/>
          <w:color w:val="000000"/>
        </w:rPr>
        <w:t>e</w:t>
      </w:r>
      <w:r>
        <w:rPr>
          <w:rFonts w:ascii="Chaparral Pro" w:eastAsia="Times New Roman" w:hAnsi="Chaparral Pro" w:cs="Times New Roman"/>
          <w:color w:val="000000"/>
        </w:rPr>
        <w:t xml:space="preserve">. </w:t>
      </w:r>
      <w:r w:rsidR="00017093">
        <w:rPr>
          <w:rFonts w:ascii="Chaparral Pro" w:eastAsia="Times New Roman" w:hAnsi="Chaparral Pro" w:cs="Times New Roman"/>
          <w:color w:val="000000"/>
        </w:rPr>
        <w:t xml:space="preserve">However, </w:t>
      </w:r>
      <w:r w:rsidR="0059519A">
        <w:rPr>
          <w:rFonts w:ascii="Chaparral Pro" w:eastAsia="Times New Roman" w:hAnsi="Chaparral Pro" w:cs="Times New Roman"/>
          <w:color w:val="000000"/>
        </w:rPr>
        <w:t xml:space="preserve">it is worth noting </w:t>
      </w:r>
      <w:r w:rsidR="00017093">
        <w:rPr>
          <w:rFonts w:ascii="Chaparral Pro" w:eastAsia="Times New Roman" w:hAnsi="Chaparral Pro" w:cs="Times New Roman"/>
          <w:color w:val="000000"/>
        </w:rPr>
        <w:t xml:space="preserve">statistical significance is </w:t>
      </w:r>
      <w:r w:rsidR="00D844B5">
        <w:rPr>
          <w:rFonts w:ascii="Chaparral Pro" w:eastAsia="Times New Roman" w:hAnsi="Chaparral Pro" w:cs="Times New Roman"/>
          <w:color w:val="000000"/>
        </w:rPr>
        <w:t>not related to financial outcomes</w:t>
      </w:r>
      <w:r w:rsidR="002C0FA3">
        <w:rPr>
          <w:rFonts w:ascii="Chaparral Pro" w:eastAsia="Times New Roman" w:hAnsi="Chaparral Pro" w:cs="Times New Roman"/>
          <w:color w:val="000000"/>
        </w:rPr>
        <w:t xml:space="preserve"> (</w:t>
      </w:r>
      <w:r w:rsidR="002C0FA3" w:rsidRPr="002C0FA3">
        <w:rPr>
          <w:rFonts w:ascii="Chaparral Pro" w:eastAsia="Times New Roman" w:hAnsi="Chaparral Pro" w:cs="Times New Roman"/>
          <w:b/>
          <w:bCs/>
          <w:color w:val="000000"/>
        </w:rPr>
        <w:t>Figure 4</w:t>
      </w:r>
      <w:r w:rsidR="002C0FA3">
        <w:rPr>
          <w:rFonts w:ascii="Chaparral Pro" w:eastAsia="Times New Roman" w:hAnsi="Chaparral Pro" w:cs="Times New Roman"/>
          <w:color w:val="000000"/>
        </w:rPr>
        <w:t>)</w:t>
      </w:r>
      <w:r w:rsidR="00D844B5">
        <w:rPr>
          <w:rFonts w:ascii="Chaparral Pro" w:eastAsia="Times New Roman" w:hAnsi="Chaparral Pro" w:cs="Times New Roman"/>
          <w:color w:val="000000"/>
        </w:rPr>
        <w:t xml:space="preserve">. Statistical significance is </w:t>
      </w:r>
      <w:r w:rsidR="00017093">
        <w:rPr>
          <w:rFonts w:ascii="Chaparral Pro" w:eastAsia="Times New Roman" w:hAnsi="Chaparral Pro" w:cs="Times New Roman"/>
          <w:color w:val="000000"/>
        </w:rPr>
        <w:t xml:space="preserve">a </w:t>
      </w:r>
      <w:r w:rsidR="0059519A">
        <w:rPr>
          <w:rFonts w:ascii="Chaparral Pro" w:eastAsia="Times New Roman" w:hAnsi="Chaparral Pro" w:cs="Times New Roman"/>
          <w:color w:val="000000"/>
        </w:rPr>
        <w:t xml:space="preserve">function of both the magnitude of the difference in treatments, as well as </w:t>
      </w:r>
      <w:r w:rsidR="00017093">
        <w:rPr>
          <w:rFonts w:ascii="Chaparral Pro" w:eastAsia="Times New Roman" w:hAnsi="Chaparral Pro" w:cs="Times New Roman"/>
          <w:color w:val="000000"/>
        </w:rPr>
        <w:t>how variable the yields in the field were</w:t>
      </w:r>
      <w:r w:rsidR="00D844B5">
        <w:rPr>
          <w:rFonts w:ascii="Chaparral Pro" w:eastAsia="Times New Roman" w:hAnsi="Chaparral Pro" w:cs="Times New Roman"/>
          <w:color w:val="000000"/>
        </w:rPr>
        <w:t>. It</w:t>
      </w:r>
      <w:r w:rsidR="003A156D">
        <w:rPr>
          <w:rFonts w:ascii="Chaparral Pro" w:eastAsia="Times New Roman" w:hAnsi="Chaparral Pro" w:cs="Times New Roman"/>
          <w:color w:val="000000"/>
        </w:rPr>
        <w:t xml:space="preserve"> helps </w:t>
      </w:r>
      <w:r w:rsidR="00D844B5">
        <w:rPr>
          <w:rFonts w:ascii="Chaparral Pro" w:eastAsia="Times New Roman" w:hAnsi="Chaparral Pro" w:cs="Times New Roman"/>
          <w:color w:val="000000"/>
        </w:rPr>
        <w:t xml:space="preserve">readers and </w:t>
      </w:r>
      <w:r w:rsidR="003A156D">
        <w:rPr>
          <w:rFonts w:ascii="Chaparral Pro" w:eastAsia="Times New Roman" w:hAnsi="Chaparral Pro" w:cs="Times New Roman"/>
          <w:color w:val="000000"/>
        </w:rPr>
        <w:t>cooperators decide how mu</w:t>
      </w:r>
      <w:r w:rsidR="0059519A">
        <w:rPr>
          <w:rFonts w:ascii="Chaparral Pro" w:eastAsia="Times New Roman" w:hAnsi="Chaparral Pro" w:cs="Times New Roman"/>
          <w:color w:val="000000"/>
        </w:rPr>
        <w:t>ch</w:t>
      </w:r>
      <w:r w:rsidR="003A156D">
        <w:rPr>
          <w:rFonts w:ascii="Chaparral Pro" w:eastAsia="Times New Roman" w:hAnsi="Chaparral Pro" w:cs="Times New Roman"/>
          <w:color w:val="000000"/>
        </w:rPr>
        <w:t xml:space="preserve"> to </w:t>
      </w:r>
      <w:r w:rsidR="0059519A">
        <w:rPr>
          <w:rFonts w:ascii="Chaparral Pro" w:eastAsia="Times New Roman" w:hAnsi="Chaparral Pro" w:cs="Times New Roman"/>
          <w:color w:val="000000"/>
        </w:rPr>
        <w:t>‘</w:t>
      </w:r>
      <w:r w:rsidR="003A156D">
        <w:rPr>
          <w:rFonts w:ascii="Chaparral Pro" w:eastAsia="Times New Roman" w:hAnsi="Chaparral Pro" w:cs="Times New Roman"/>
          <w:color w:val="000000"/>
        </w:rPr>
        <w:t>trust</w:t>
      </w:r>
      <w:r w:rsidR="0059519A">
        <w:rPr>
          <w:rFonts w:ascii="Chaparral Pro" w:eastAsia="Times New Roman" w:hAnsi="Chaparral Pro" w:cs="Times New Roman"/>
          <w:color w:val="000000"/>
        </w:rPr>
        <w:t>’</w:t>
      </w:r>
      <w:r w:rsidR="003A156D">
        <w:rPr>
          <w:rFonts w:ascii="Chaparral Pro" w:eastAsia="Times New Roman" w:hAnsi="Chaparral Pro" w:cs="Times New Roman"/>
          <w:color w:val="000000"/>
        </w:rPr>
        <w:t xml:space="preserve"> the </w:t>
      </w:r>
      <w:r w:rsidR="00257E35">
        <w:rPr>
          <w:rFonts w:ascii="Chaparral Pro" w:eastAsia="Times New Roman" w:hAnsi="Chaparral Pro" w:cs="Times New Roman"/>
          <w:color w:val="000000"/>
        </w:rPr>
        <w:t>yield</w:t>
      </w:r>
      <w:r w:rsidR="00D844B5">
        <w:rPr>
          <w:rFonts w:ascii="Chaparral Pro" w:eastAsia="Times New Roman" w:hAnsi="Chaparral Pro" w:cs="Times New Roman"/>
          <w:color w:val="000000"/>
        </w:rPr>
        <w:t xml:space="preserve"> changes</w:t>
      </w:r>
      <w:r w:rsidR="0059519A">
        <w:rPr>
          <w:rFonts w:ascii="Chaparral Pro" w:eastAsia="Times New Roman" w:hAnsi="Chaparral Pro" w:cs="Times New Roman"/>
          <w:color w:val="000000"/>
        </w:rPr>
        <w:t xml:space="preserve">, </w:t>
      </w:r>
      <w:r w:rsidR="003A156D">
        <w:rPr>
          <w:rFonts w:ascii="Chaparral Pro" w:eastAsia="Times New Roman" w:hAnsi="Chaparral Pro" w:cs="Times New Roman"/>
          <w:color w:val="000000"/>
        </w:rPr>
        <w:t>which can help with fine-tuning future N management decisions</w:t>
      </w:r>
      <w:r w:rsidR="00257E35">
        <w:rPr>
          <w:rFonts w:ascii="Chaparral Pro" w:eastAsia="Times New Roman" w:hAnsi="Chaparral Pro" w:cs="Times New Roman"/>
          <w:color w:val="000000"/>
        </w:rPr>
        <w:t xml:space="preserve">. For example, </w:t>
      </w:r>
      <w:r w:rsidR="002C0FA3">
        <w:rPr>
          <w:rFonts w:ascii="Chaparral Pro" w:eastAsia="Times New Roman" w:hAnsi="Chaparral Pro" w:cs="Times New Roman"/>
          <w:color w:val="000000"/>
        </w:rPr>
        <w:t xml:space="preserve">Nathan </w:t>
      </w:r>
      <w:r w:rsidR="00257E35">
        <w:rPr>
          <w:rFonts w:ascii="Chaparral Pro" w:eastAsia="Times New Roman" w:hAnsi="Chaparral Pro" w:cs="Times New Roman"/>
          <w:color w:val="000000"/>
        </w:rPr>
        <w:t xml:space="preserve">Anderson saw a statistically significant decline in yields </w:t>
      </w:r>
      <w:r w:rsidR="00D844B5">
        <w:rPr>
          <w:rFonts w:ascii="Chaparral Pro" w:eastAsia="Times New Roman" w:hAnsi="Chaparral Pro" w:cs="Times New Roman"/>
          <w:color w:val="000000"/>
        </w:rPr>
        <w:t xml:space="preserve">by 3 bu/ac </w:t>
      </w:r>
      <w:r w:rsidR="00257E35">
        <w:rPr>
          <w:rFonts w:ascii="Chaparral Pro" w:eastAsia="Times New Roman" w:hAnsi="Chaparral Pro" w:cs="Times New Roman"/>
          <w:color w:val="000000"/>
        </w:rPr>
        <w:t>at the reduced N rate (</w:t>
      </w:r>
      <w:r w:rsidR="00257E35" w:rsidRPr="00257E35">
        <w:rPr>
          <w:rFonts w:ascii="Chaparral Pro" w:eastAsia="Times New Roman" w:hAnsi="Chaparral Pro" w:cs="Times New Roman"/>
          <w:b/>
          <w:bCs/>
          <w:color w:val="000000"/>
        </w:rPr>
        <w:t>Figure</w:t>
      </w:r>
      <w:r w:rsidR="00D844B5">
        <w:rPr>
          <w:rFonts w:ascii="Chaparral Pro" w:eastAsia="Times New Roman" w:hAnsi="Chaparral Pro" w:cs="Times New Roman"/>
          <w:b/>
          <w:bCs/>
          <w:color w:val="000000"/>
        </w:rPr>
        <w:t xml:space="preserve"> 4</w:t>
      </w:r>
      <w:r w:rsidR="00257E35">
        <w:rPr>
          <w:rFonts w:ascii="Chaparral Pro" w:eastAsia="Times New Roman" w:hAnsi="Chaparral Pro" w:cs="Times New Roman"/>
          <w:color w:val="000000"/>
        </w:rPr>
        <w:t>)</w:t>
      </w:r>
      <w:r w:rsidR="00D844B5">
        <w:rPr>
          <w:rFonts w:ascii="Chaparral Pro" w:eastAsia="Times New Roman" w:hAnsi="Chaparral Pro" w:cs="Times New Roman"/>
          <w:color w:val="000000"/>
        </w:rPr>
        <w:t>. While he can be confident that reduction was real,</w:t>
      </w:r>
      <w:r w:rsidR="00257E35">
        <w:rPr>
          <w:rFonts w:ascii="Chaparral Pro" w:eastAsia="Times New Roman" w:hAnsi="Chaparral Pro" w:cs="Times New Roman"/>
          <w:color w:val="000000"/>
        </w:rPr>
        <w:t xml:space="preserve"> he also saw a statistically significant financial savings (</w:t>
      </w:r>
      <w:r w:rsidR="00257E35" w:rsidRPr="00257E35">
        <w:rPr>
          <w:rFonts w:ascii="Chaparral Pro" w:eastAsia="Times New Roman" w:hAnsi="Chaparral Pro" w:cs="Times New Roman"/>
          <w:b/>
          <w:bCs/>
          <w:color w:val="000000"/>
        </w:rPr>
        <w:t xml:space="preserve">Figure </w:t>
      </w:r>
      <w:r w:rsidR="00D844B5">
        <w:rPr>
          <w:rFonts w:ascii="Chaparral Pro" w:eastAsia="Times New Roman" w:hAnsi="Chaparral Pro" w:cs="Times New Roman"/>
          <w:b/>
          <w:bCs/>
          <w:color w:val="000000"/>
        </w:rPr>
        <w:t>3</w:t>
      </w:r>
      <w:r w:rsidR="00257E35">
        <w:rPr>
          <w:rFonts w:ascii="Chaparral Pro" w:eastAsia="Times New Roman" w:hAnsi="Chaparral Pro" w:cs="Times New Roman"/>
          <w:color w:val="000000"/>
        </w:rPr>
        <w:t xml:space="preserve">). </w:t>
      </w:r>
      <w:r w:rsidR="00B65F84">
        <w:rPr>
          <w:rFonts w:ascii="Chaparral Pro" w:eastAsia="Times New Roman" w:hAnsi="Chaparral Pro" w:cs="Times New Roman"/>
          <w:color w:val="000000"/>
        </w:rPr>
        <w:t xml:space="preserve">For comparison, </w:t>
      </w:r>
      <w:r w:rsidR="002C0FA3">
        <w:rPr>
          <w:rFonts w:ascii="Chaparral Pro" w:eastAsia="Times New Roman" w:hAnsi="Chaparral Pro" w:cs="Times New Roman"/>
          <w:color w:val="000000"/>
        </w:rPr>
        <w:t xml:space="preserve">Sam Bennett saw a similar reduction in yields, but the </w:t>
      </w:r>
      <w:r w:rsidR="002C0FA3">
        <w:rPr>
          <w:rFonts w:ascii="Chaparral Pro" w:eastAsia="Times New Roman" w:hAnsi="Chaparral Pro" w:cs="Times New Roman"/>
          <w:color w:val="000000"/>
        </w:rPr>
        <w:lastRenderedPageBreak/>
        <w:t xml:space="preserve">reduction was not statistically significant. However, he still saw a significant financial savings at the reduced N rate.  </w:t>
      </w:r>
    </w:p>
    <w:p w14:paraId="5B87EAAA" w14:textId="77777777" w:rsidR="00017093" w:rsidRDefault="00017093" w:rsidP="00C770E8">
      <w:pPr>
        <w:rPr>
          <w:rFonts w:ascii="Chaparral Pro" w:eastAsia="Times New Roman" w:hAnsi="Chaparral Pro" w:cs="Times New Roman"/>
          <w:color w:val="000000"/>
        </w:rPr>
      </w:pPr>
    </w:p>
    <w:p w14:paraId="04FDEE0B" w14:textId="133E1D82" w:rsidR="00C770E8" w:rsidRDefault="00B65F84" w:rsidP="00C770E8">
      <w:pPr>
        <w:spacing w:after="0" w:line="240" w:lineRule="auto"/>
        <w:rPr>
          <w:rFonts w:ascii="Chaparral Pro" w:eastAsia="Times New Roman" w:hAnsi="Chaparral Pro" w:cs="Times New Roman"/>
          <w:b/>
          <w:bCs/>
          <w:color w:val="000000"/>
        </w:rPr>
      </w:pPr>
      <w:r>
        <w:rPr>
          <w:rFonts w:ascii="Chaparral Pro" w:eastAsia="Times New Roman" w:hAnsi="Chaparral Pro" w:cs="Times New Roman"/>
          <w:b/>
          <w:bCs/>
          <w:noProof/>
          <w:color w:val="000000"/>
        </w:rPr>
        <w:drawing>
          <wp:inline distT="0" distB="0" distL="0" distR="0" wp14:anchorId="50FEB6F4" wp14:editId="1BA9B748">
            <wp:extent cx="5943600" cy="424561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CA1CCA1" w14:textId="77777777" w:rsidR="00C770E8" w:rsidRDefault="00C770E8" w:rsidP="00C770E8">
      <w:pPr>
        <w:spacing w:after="0" w:line="240" w:lineRule="auto"/>
        <w:rPr>
          <w:rFonts w:ascii="Chaparral Pro" w:eastAsia="Times New Roman" w:hAnsi="Chaparral Pro" w:cs="Times New Roman"/>
          <w:b/>
          <w:bCs/>
          <w:color w:val="000000"/>
        </w:rPr>
      </w:pPr>
    </w:p>
    <w:p w14:paraId="0633EB8C" w14:textId="0350FA9D" w:rsidR="00C770E8" w:rsidRPr="003207AD" w:rsidRDefault="00C770E8" w:rsidP="00C770E8">
      <w:pPr>
        <w:spacing w:after="0" w:line="240" w:lineRule="auto"/>
        <w:rPr>
          <w:rStyle w:val="Strong"/>
          <w:rFonts w:eastAsiaTheme="minorHAnsi"/>
        </w:rPr>
      </w:pPr>
      <w:r w:rsidRPr="003207AD">
        <w:rPr>
          <w:rStyle w:val="Strong"/>
          <w:rFonts w:eastAsiaTheme="minorHAnsi"/>
        </w:rPr>
        <w:t xml:space="preserve">Figure </w:t>
      </w:r>
      <w:r w:rsidR="00125CD9" w:rsidRPr="003207AD">
        <w:rPr>
          <w:rStyle w:val="Strong"/>
          <w:rFonts w:eastAsiaTheme="minorHAnsi"/>
        </w:rPr>
        <w:t>5</w:t>
      </w:r>
      <w:r w:rsidRPr="003207AD">
        <w:rPr>
          <w:rStyle w:val="Strong"/>
          <w:rFonts w:eastAsiaTheme="minorHAnsi"/>
        </w:rPr>
        <w:t xml:space="preserve">. </w:t>
      </w:r>
      <w:r w:rsidR="00951E1C" w:rsidRPr="003207AD">
        <w:rPr>
          <w:rStyle w:val="Strong"/>
          <w:rFonts w:eastAsiaTheme="minorHAnsi"/>
        </w:rPr>
        <w:t>Change in corn yield (bars) and financial outcomes (text)</w:t>
      </w:r>
      <w:r w:rsidR="00264C6E">
        <w:rPr>
          <w:rStyle w:val="Strong"/>
          <w:rFonts w:eastAsiaTheme="minorHAnsi"/>
        </w:rPr>
        <w:t xml:space="preserve"> with reduced nitrogen (N) application.</w:t>
      </w:r>
      <w:r w:rsidR="00264C6E" w:rsidRPr="00264C6E">
        <w:rPr>
          <w:rStyle w:val="Strong"/>
          <w:rFonts w:eastAsiaTheme="minorHAnsi"/>
          <w:b w:val="0"/>
          <w:bCs w:val="0"/>
        </w:rPr>
        <w:t xml:space="preserve"> </w:t>
      </w:r>
      <w:r w:rsidR="00B65F84">
        <w:rPr>
          <w:rStyle w:val="Strong"/>
          <w:rFonts w:eastAsiaTheme="minorHAnsi"/>
          <w:b w:val="0"/>
          <w:bCs w:val="0"/>
        </w:rPr>
        <w:t xml:space="preserve">Cooperator name with amount of N reduced, </w:t>
      </w:r>
      <w:r w:rsidR="00264C6E" w:rsidRPr="00264C6E">
        <w:rPr>
          <w:rStyle w:val="Strong"/>
          <w:rFonts w:eastAsiaTheme="minorHAnsi"/>
          <w:b w:val="0"/>
          <w:bCs w:val="0"/>
        </w:rPr>
        <w:t>o</w:t>
      </w:r>
      <w:r w:rsidRPr="00264C6E">
        <w:rPr>
          <w:rStyle w:val="Strong"/>
          <w:rFonts w:eastAsiaTheme="minorHAnsi"/>
          <w:b w:val="0"/>
          <w:bCs w:val="0"/>
        </w:rPr>
        <w:t>range</w:t>
      </w:r>
      <w:r w:rsidR="00951E1C" w:rsidRPr="00264C6E">
        <w:rPr>
          <w:rStyle w:val="Strong"/>
          <w:rFonts w:eastAsiaTheme="minorHAnsi"/>
          <w:b w:val="0"/>
          <w:bCs w:val="0"/>
        </w:rPr>
        <w:t xml:space="preserve"> </w:t>
      </w:r>
      <w:r w:rsidRPr="00264C6E">
        <w:rPr>
          <w:rStyle w:val="Strong"/>
          <w:rFonts w:eastAsiaTheme="minorHAnsi"/>
          <w:b w:val="0"/>
          <w:bCs w:val="0"/>
        </w:rPr>
        <w:t>indicate</w:t>
      </w:r>
      <w:r w:rsidR="001109A6" w:rsidRPr="00264C6E">
        <w:rPr>
          <w:rStyle w:val="Strong"/>
          <w:rFonts w:eastAsiaTheme="minorHAnsi"/>
          <w:b w:val="0"/>
          <w:bCs w:val="0"/>
        </w:rPr>
        <w:t>s</w:t>
      </w:r>
      <w:r w:rsidRPr="00264C6E">
        <w:rPr>
          <w:rStyle w:val="Strong"/>
          <w:rFonts w:eastAsiaTheme="minorHAnsi"/>
          <w:b w:val="0"/>
          <w:bCs w:val="0"/>
        </w:rPr>
        <w:t xml:space="preserve"> a </w:t>
      </w:r>
      <w:r w:rsidR="00951E1C" w:rsidRPr="00264C6E">
        <w:rPr>
          <w:rStyle w:val="Strong"/>
          <w:rFonts w:eastAsiaTheme="minorHAnsi"/>
          <w:b w:val="0"/>
          <w:bCs w:val="0"/>
        </w:rPr>
        <w:t xml:space="preserve">trial with a </w:t>
      </w:r>
      <w:r w:rsidR="001109A6" w:rsidRPr="00264C6E">
        <w:rPr>
          <w:rStyle w:val="Strong"/>
          <w:rFonts w:eastAsiaTheme="minorHAnsi"/>
          <w:b w:val="0"/>
          <w:bCs w:val="0"/>
        </w:rPr>
        <w:t xml:space="preserve">significant </w:t>
      </w:r>
      <w:r w:rsidR="00951E1C" w:rsidRPr="00264C6E">
        <w:rPr>
          <w:rStyle w:val="Strong"/>
          <w:rFonts w:eastAsiaTheme="minorHAnsi"/>
          <w:b w:val="0"/>
          <w:bCs w:val="0"/>
        </w:rPr>
        <w:t xml:space="preserve">financial loss at the reduced N rate, dark blue represents trials showing a </w:t>
      </w:r>
      <w:r w:rsidR="001109A6" w:rsidRPr="00264C6E">
        <w:rPr>
          <w:rStyle w:val="Strong"/>
          <w:rFonts w:eastAsiaTheme="minorHAnsi"/>
          <w:b w:val="0"/>
          <w:bCs w:val="0"/>
        </w:rPr>
        <w:t xml:space="preserve">significant </w:t>
      </w:r>
      <w:r w:rsidR="00951E1C" w:rsidRPr="00264C6E">
        <w:rPr>
          <w:rStyle w:val="Strong"/>
          <w:rFonts w:eastAsiaTheme="minorHAnsi"/>
          <w:b w:val="0"/>
          <w:bCs w:val="0"/>
        </w:rPr>
        <w:t xml:space="preserve">financial savings (see Figure </w:t>
      </w:r>
      <w:r w:rsidR="00125CD9" w:rsidRPr="00264C6E">
        <w:rPr>
          <w:rStyle w:val="Strong"/>
          <w:rFonts w:eastAsiaTheme="minorHAnsi"/>
          <w:b w:val="0"/>
          <w:bCs w:val="0"/>
        </w:rPr>
        <w:t>4</w:t>
      </w:r>
      <w:r w:rsidR="00010D11" w:rsidRPr="00264C6E">
        <w:rPr>
          <w:rStyle w:val="Strong"/>
          <w:rFonts w:eastAsiaTheme="minorHAnsi"/>
          <w:b w:val="0"/>
          <w:bCs w:val="0"/>
        </w:rPr>
        <w:t xml:space="preserve"> for financial scenarios</w:t>
      </w:r>
      <w:r w:rsidR="00951E1C" w:rsidRPr="00264C6E">
        <w:rPr>
          <w:rStyle w:val="Strong"/>
          <w:rFonts w:eastAsiaTheme="minorHAnsi"/>
          <w:b w:val="0"/>
          <w:bCs w:val="0"/>
        </w:rPr>
        <w:t xml:space="preserve">). </w:t>
      </w:r>
      <w:r w:rsidRPr="00264C6E">
        <w:rPr>
          <w:rStyle w:val="Strong"/>
          <w:rFonts w:eastAsiaTheme="minorHAnsi"/>
          <w:b w:val="0"/>
          <w:bCs w:val="0"/>
        </w:rPr>
        <w:t xml:space="preserve"> </w:t>
      </w:r>
    </w:p>
    <w:p w14:paraId="466E6B6B" w14:textId="0709110C" w:rsidR="007135FF" w:rsidRDefault="007135FF">
      <w:pPr>
        <w:rPr>
          <w:rFonts w:ascii="Chaparral Pro" w:eastAsia="Times New Roman" w:hAnsi="Chaparral Pro" w:cs="Times New Roman"/>
          <w:b/>
          <w:bCs/>
          <w:color w:val="000000"/>
        </w:rPr>
      </w:pPr>
      <w:r>
        <w:rPr>
          <w:rFonts w:ascii="Chaparral Pro" w:eastAsia="Times New Roman" w:hAnsi="Chaparral Pro" w:cs="Times New Roman"/>
          <w:b/>
          <w:bCs/>
          <w:color w:val="000000"/>
        </w:rPr>
        <w:br w:type="page"/>
      </w:r>
    </w:p>
    <w:p w14:paraId="21B8BBDB" w14:textId="7813FD0B" w:rsidR="008F019D" w:rsidRDefault="00AC1D5A" w:rsidP="003207AD">
      <w:pPr>
        <w:pStyle w:val="Heading3"/>
      </w:pPr>
      <w:r w:rsidRPr="00AC1D5A">
        <w:lastRenderedPageBreak/>
        <w:t>Nitrogen used per bushel of corn</w:t>
      </w:r>
    </w:p>
    <w:p w14:paraId="31DF9232" w14:textId="68F86419" w:rsidR="00AC1D5A" w:rsidRDefault="00AC1D5A" w:rsidP="00AC1D5A">
      <w:pPr>
        <w:spacing w:after="0" w:line="240" w:lineRule="auto"/>
        <w:rPr>
          <w:rFonts w:ascii="Chaparral Pro" w:eastAsia="Times New Roman" w:hAnsi="Chaparral Pro" w:cs="Times New Roman"/>
          <w:b/>
          <w:bCs/>
          <w:color w:val="000000"/>
          <w:u w:val="single"/>
        </w:rPr>
      </w:pPr>
    </w:p>
    <w:p w14:paraId="1C250E6B" w14:textId="2BE89926" w:rsidR="00AC1D5A" w:rsidRPr="002D6F40" w:rsidRDefault="00724185" w:rsidP="00AC1D5A">
      <w:pPr>
        <w:spacing w:after="0" w:line="240" w:lineRule="auto"/>
        <w:rPr>
          <w:rFonts w:ascii="Chaparral Pro" w:eastAsia="Times New Roman" w:hAnsi="Chaparral Pro" w:cs="Times New Roman"/>
          <w:color w:val="000000"/>
        </w:rPr>
      </w:pPr>
      <w:r>
        <w:rPr>
          <w:rFonts w:ascii="Chaparral Pro" w:eastAsia="Times New Roman" w:hAnsi="Chaparral Pro" w:cs="Times New Roman"/>
          <w:color w:val="000000"/>
        </w:rPr>
        <w:t>Need to think about this. N rate is at the point of breaking when bushels/kg N doesn’t change when N is reduced</w:t>
      </w:r>
    </w:p>
    <w:p w14:paraId="2845F225" w14:textId="77777777" w:rsidR="008F019D" w:rsidRDefault="008F019D">
      <w:pPr>
        <w:rPr>
          <w:rFonts w:ascii="Chaparral Pro" w:eastAsia="Times New Roman" w:hAnsi="Chaparral Pro" w:cs="Times New Roman"/>
          <w:b/>
          <w:bCs/>
          <w:color w:val="000000"/>
        </w:rPr>
      </w:pPr>
      <w:r>
        <w:rPr>
          <w:rFonts w:ascii="Chaparral Pro" w:eastAsia="Times New Roman" w:hAnsi="Chaparral Pro" w:cs="Times New Roman"/>
          <w:b/>
          <w:bCs/>
          <w:color w:val="000000"/>
        </w:rPr>
        <w:br w:type="page"/>
      </w:r>
    </w:p>
    <w:p w14:paraId="05363A23" w14:textId="14A01C4A" w:rsidR="00CA7811" w:rsidRPr="00125CD9" w:rsidRDefault="002D6F40" w:rsidP="003207AD">
      <w:pPr>
        <w:pStyle w:val="Heading1"/>
        <w:rPr>
          <w:rFonts w:ascii="Times New Roman" w:hAnsi="Times New Roman"/>
          <w:sz w:val="32"/>
          <w:szCs w:val="32"/>
        </w:rPr>
      </w:pPr>
      <w:r w:rsidRPr="00125CD9">
        <w:lastRenderedPageBreak/>
        <w:t xml:space="preserve">Appendix A. </w:t>
      </w:r>
      <w:r w:rsidR="00CA7811" w:rsidRPr="00125CD9">
        <w:t>Rachel and Alec Amundson, Osage IA</w:t>
      </w:r>
    </w:p>
    <w:p w14:paraId="17942B02" w14:textId="77777777" w:rsidR="00C072F6" w:rsidRDefault="00136169" w:rsidP="003207AD">
      <w:pPr>
        <w:pStyle w:val="Quote"/>
        <w:rPr>
          <w:i/>
          <w:iCs/>
        </w:rPr>
      </w:pPr>
      <w:r w:rsidRPr="00136169">
        <w:rPr>
          <w:i/>
          <w:iCs/>
        </w:rPr>
        <w:t xml:space="preserve">“[We] had some understanding of how to cut N when planting into clover, </w:t>
      </w:r>
    </w:p>
    <w:p w14:paraId="55FEE0F3" w14:textId="49713893" w:rsidR="00136169" w:rsidRPr="00136169" w:rsidRDefault="00136169" w:rsidP="003207AD">
      <w:pPr>
        <w:pStyle w:val="Quote"/>
        <w:rPr>
          <w:i/>
          <w:iCs/>
        </w:rPr>
      </w:pPr>
      <w:r w:rsidRPr="00136169">
        <w:rPr>
          <w:i/>
          <w:iCs/>
        </w:rPr>
        <w:t>this was a great way to verify our thinking.”</w:t>
      </w:r>
    </w:p>
    <w:p w14:paraId="6F1A3D9C" w14:textId="542EEA1C" w:rsidR="007C271E" w:rsidRPr="006F360F" w:rsidRDefault="00B65F84" w:rsidP="00CA7811">
      <w:pPr>
        <w:spacing w:after="0" w:line="240" w:lineRule="auto"/>
        <w:rPr>
          <w:rFonts w:eastAsia="Times New Roman" w:cs="Times New Roman"/>
          <w:sz w:val="22"/>
        </w:rPr>
      </w:pPr>
      <w:r>
        <w:rPr>
          <w:rFonts w:ascii="Chaparral Pro" w:eastAsia="Times New Roman" w:hAnsi="Chaparral Pro" w:cs="Times New Roman"/>
          <w:color w:val="000000"/>
          <w:sz w:val="22"/>
          <w:szCs w:val="20"/>
        </w:rPr>
        <w:t xml:space="preserve">The financial </w:t>
      </w:r>
      <w:r w:rsidRPr="00B65F84">
        <w:rPr>
          <w:rFonts w:ascii="Chaparral Pro" w:eastAsia="Times New Roman" w:hAnsi="Chaparral Pro" w:cs="Times New Roman"/>
          <w:sz w:val="22"/>
          <w:szCs w:val="20"/>
        </w:rPr>
        <w:t>outcome showed</w:t>
      </w:r>
      <w:r w:rsidRPr="00B65F84">
        <w:rPr>
          <w:rFonts w:ascii="Chaparral Pro" w:eastAsia="Times New Roman" w:hAnsi="Chaparral Pro" w:cs="Times New Roman"/>
          <w:b/>
          <w:bCs/>
          <w:sz w:val="22"/>
          <w:szCs w:val="20"/>
        </w:rPr>
        <w:t xml:space="preserve"> </w:t>
      </w:r>
      <w:r w:rsidRPr="00B65F84">
        <w:rPr>
          <w:rFonts w:ascii="Chaparral Pro" w:eastAsia="Times New Roman" w:hAnsi="Chaparral Pro" w:cs="Times New Roman"/>
          <w:b/>
          <w:bCs/>
          <w:color w:val="CA703D" w:themeColor="accent2"/>
          <w:sz w:val="22"/>
          <w:szCs w:val="20"/>
        </w:rPr>
        <w:t>potential savings</w:t>
      </w:r>
      <w:r>
        <w:rPr>
          <w:rFonts w:ascii="Chaparral Pro" w:eastAsia="Times New Roman" w:hAnsi="Chaparral Pro" w:cs="Times New Roman"/>
          <w:color w:val="000000"/>
          <w:sz w:val="22"/>
          <w:szCs w:val="20"/>
        </w:rPr>
        <w:t xml:space="preserve">. A </w:t>
      </w:r>
      <w:r w:rsidR="00474BA2">
        <w:rPr>
          <w:rFonts w:ascii="Chaparral Pro" w:eastAsia="Times New Roman" w:hAnsi="Chaparral Pro" w:cs="Times New Roman"/>
          <w:color w:val="000000"/>
          <w:sz w:val="22"/>
          <w:szCs w:val="20"/>
        </w:rPr>
        <w:t>49</w:t>
      </w:r>
      <w:r>
        <w:rPr>
          <w:rFonts w:ascii="Chaparral Pro" w:eastAsia="Times New Roman" w:hAnsi="Chaparral Pro" w:cs="Times New Roman"/>
          <w:color w:val="000000"/>
          <w:sz w:val="22"/>
          <w:szCs w:val="20"/>
        </w:rPr>
        <w:t xml:space="preserve"> lb N/ac reduction was </w:t>
      </w:r>
      <w:r w:rsidR="00474BA2">
        <w:rPr>
          <w:rFonts w:ascii="Chaparral Pro" w:eastAsia="Times New Roman" w:hAnsi="Chaparral Pro" w:cs="Times New Roman"/>
          <w:color w:val="000000"/>
          <w:sz w:val="22"/>
          <w:szCs w:val="20"/>
        </w:rPr>
        <w:t>too</w:t>
      </w:r>
      <w:r>
        <w:rPr>
          <w:rFonts w:ascii="Chaparral Pro" w:eastAsia="Times New Roman" w:hAnsi="Chaparral Pro" w:cs="Times New Roman"/>
          <w:color w:val="000000"/>
          <w:sz w:val="22"/>
          <w:szCs w:val="20"/>
        </w:rPr>
        <w:t xml:space="preserve"> </w:t>
      </w:r>
      <w:r w:rsidR="00474BA2">
        <w:rPr>
          <w:rFonts w:ascii="Chaparral Pro" w:eastAsia="Times New Roman" w:hAnsi="Chaparral Pro" w:cs="Times New Roman"/>
          <w:color w:val="000000"/>
          <w:sz w:val="22"/>
          <w:szCs w:val="20"/>
        </w:rPr>
        <w:t>large this year</w:t>
      </w:r>
      <w:r w:rsidR="007C271E">
        <w:rPr>
          <w:rFonts w:ascii="Chaparral Pro" w:eastAsia="Times New Roman" w:hAnsi="Chaparral Pro" w:cs="Times New Roman"/>
          <w:color w:val="000000"/>
          <w:sz w:val="22"/>
          <w:szCs w:val="20"/>
        </w:rPr>
        <w:t xml:space="preserve">, but there is potential for </w:t>
      </w:r>
      <w:r>
        <w:rPr>
          <w:rFonts w:ascii="Chaparral Pro" w:eastAsia="Times New Roman" w:hAnsi="Chaparral Pro" w:cs="Times New Roman"/>
          <w:color w:val="000000"/>
          <w:sz w:val="22"/>
          <w:szCs w:val="20"/>
        </w:rPr>
        <w:t xml:space="preserve">financial savings with a smaller </w:t>
      </w:r>
      <w:r w:rsidR="007C271E">
        <w:rPr>
          <w:rFonts w:ascii="Chaparral Pro" w:eastAsia="Times New Roman" w:hAnsi="Chaparral Pro" w:cs="Times New Roman"/>
          <w:color w:val="000000"/>
          <w:sz w:val="22"/>
          <w:szCs w:val="20"/>
        </w:rPr>
        <w:t>reduction</w:t>
      </w:r>
      <w:r>
        <w:rPr>
          <w:rFonts w:ascii="Chaparral Pro" w:eastAsia="Times New Roman" w:hAnsi="Chaparral Pro" w:cs="Times New Roman"/>
          <w:color w:val="000000"/>
          <w:sz w:val="22"/>
          <w:szCs w:val="20"/>
        </w:rPr>
        <w:t xml:space="preserve">. </w:t>
      </w:r>
    </w:p>
    <w:p w14:paraId="4E3E60F6" w14:textId="21E13E50" w:rsidR="00CA7811" w:rsidRDefault="00CA7811" w:rsidP="00CA7811">
      <w:pPr>
        <w:spacing w:after="0" w:line="240" w:lineRule="auto"/>
        <w:rPr>
          <w:rFonts w:eastAsia="Times New Roman" w:cs="Times New Roman"/>
          <w:szCs w:val="24"/>
        </w:rPr>
      </w:pPr>
    </w:p>
    <w:p w14:paraId="5EEA8A49" w14:textId="7ACCE6B1" w:rsidR="00136169" w:rsidRPr="0018385A" w:rsidRDefault="00FD0570" w:rsidP="00474BA2">
      <w:pPr>
        <w:spacing w:after="240" w:line="240" w:lineRule="auto"/>
        <w:rPr>
          <w:rStyle w:val="Strong"/>
          <w:rFonts w:eastAsiaTheme="minorHAnsi"/>
        </w:rPr>
      </w:pPr>
      <w:r w:rsidRPr="0018385A">
        <w:rPr>
          <w:rStyle w:val="Strong"/>
          <w:rFonts w:eastAsiaTheme="minorHAnsi"/>
        </w:rPr>
        <w:t xml:space="preserve">Figure A1. </w:t>
      </w:r>
      <w:r w:rsidR="00474BA2" w:rsidRPr="0018385A">
        <w:rPr>
          <w:rStyle w:val="Strong"/>
          <w:rFonts w:eastAsiaTheme="minorHAnsi"/>
        </w:rPr>
        <w:t>Summary of trial results</w:t>
      </w:r>
    </w:p>
    <w:p w14:paraId="21BB188D" w14:textId="2F24C3E5" w:rsidR="00474BA2" w:rsidRDefault="005D3FC8" w:rsidP="00474BA2">
      <w:pPr>
        <w:spacing w:after="240" w:line="240" w:lineRule="auto"/>
        <w:jc w:val="center"/>
        <w:rPr>
          <w:rFonts w:eastAsia="Times New Roman" w:cs="Times New Roman"/>
          <w:szCs w:val="24"/>
        </w:rPr>
      </w:pPr>
      <w:r>
        <w:rPr>
          <w:rFonts w:eastAsia="Times New Roman" w:cs="Times New Roman"/>
          <w:noProof/>
          <w:szCs w:val="24"/>
        </w:rPr>
        <w:drawing>
          <wp:inline distT="0" distB="0" distL="0" distR="0" wp14:anchorId="307BEB8E" wp14:editId="5B6C8CB0">
            <wp:extent cx="5943600" cy="4829175"/>
            <wp:effectExtent l="0" t="0" r="0" b="9525"/>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55D57BF0" w14:textId="77777777" w:rsidR="005D3FC8" w:rsidRDefault="005D3FC8" w:rsidP="005D3FC8">
      <w:pPr>
        <w:spacing w:after="0" w:line="240" w:lineRule="auto"/>
        <w:rPr>
          <w:rFonts w:ascii="Chaparral Pro" w:eastAsia="Times New Roman" w:hAnsi="Chaparral Pro" w:cs="Times New Roman"/>
          <w:color w:val="000000"/>
          <w:sz w:val="22"/>
          <w:szCs w:val="20"/>
        </w:rPr>
      </w:pPr>
      <w:r w:rsidRPr="00C072F6">
        <w:rPr>
          <w:rFonts w:ascii="Chaparral Pro" w:eastAsia="Times New Roman" w:hAnsi="Chaparral Pro" w:cs="Times New Roman"/>
          <w:i/>
          <w:iCs/>
          <w:color w:val="000000"/>
          <w:sz w:val="22"/>
          <w:szCs w:val="20"/>
        </w:rPr>
        <w:t>Historical cropping system (5 year):</w:t>
      </w:r>
      <w:r>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ab/>
        <w:t>Strip-till, corn, soybeans, rye cover crop</w:t>
      </w:r>
    </w:p>
    <w:p w14:paraId="7A008F9C" w14:textId="77777777" w:rsidR="005D3FC8" w:rsidRPr="006F360F" w:rsidRDefault="005D3FC8" w:rsidP="005D3FC8">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Previous crop:</w:t>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Oats/red clover cover crop</w:t>
      </w:r>
    </w:p>
    <w:p w14:paraId="02924352" w14:textId="77777777" w:rsidR="005D3FC8" w:rsidRPr="006F360F" w:rsidRDefault="005D3FC8" w:rsidP="005D3FC8">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Replications and plot size:</w:t>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 xml:space="preserve">4 reps, </w:t>
      </w:r>
      <w:r>
        <w:rPr>
          <w:rFonts w:ascii="Chaparral Pro" w:eastAsia="Times New Roman" w:hAnsi="Chaparral Pro" w:cs="Times New Roman"/>
          <w:color w:val="000000"/>
          <w:sz w:val="22"/>
          <w:szCs w:val="20"/>
        </w:rPr>
        <w:t>1.7 acres per rep</w:t>
      </w:r>
    </w:p>
    <w:p w14:paraId="402D46C7" w14:textId="77777777" w:rsidR="005D3FC8" w:rsidRPr="006F360F" w:rsidRDefault="005D3FC8" w:rsidP="005D3FC8">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Corn planting/harvest date:</w:t>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May 14, 2022/October 23, 2022</w:t>
      </w:r>
    </w:p>
    <w:p w14:paraId="24011DA8" w14:textId="7430D585" w:rsidR="005D3FC8" w:rsidRPr="006F360F" w:rsidRDefault="005D3FC8" w:rsidP="005D3FC8">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Corn row spacing/planting density:</w:t>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30 inch</w:t>
      </w:r>
      <w:r w:rsidR="00FA33A5">
        <w:rPr>
          <w:rFonts w:ascii="Chaparral Pro" w:eastAsia="Times New Roman" w:hAnsi="Chaparral Pro" w:cs="Times New Roman"/>
          <w:color w:val="000000"/>
          <w:sz w:val="22"/>
          <w:szCs w:val="20"/>
        </w:rPr>
        <w:t>;</w:t>
      </w:r>
      <w:r w:rsidRPr="006F360F">
        <w:rPr>
          <w:rFonts w:ascii="Chaparral Pro" w:eastAsia="Times New Roman" w:hAnsi="Chaparral Pro" w:cs="Times New Roman"/>
          <w:color w:val="000000"/>
          <w:sz w:val="22"/>
          <w:szCs w:val="20"/>
        </w:rPr>
        <w:t xml:space="preserve"> 33,000 sd/ac</w:t>
      </w:r>
    </w:p>
    <w:p w14:paraId="59DB8CF2" w14:textId="70829708" w:rsidR="005D3FC8" w:rsidRDefault="005D3FC8" w:rsidP="005D3FC8">
      <w:pPr>
        <w:spacing w:after="0" w:line="240" w:lineRule="auto"/>
        <w:rPr>
          <w:rFonts w:ascii="Chaparral Pro" w:eastAsia="Times New Roman" w:hAnsi="Chaparral Pro" w:cs="Times New Roman"/>
          <w:color w:val="000000"/>
          <w:sz w:val="22"/>
          <w:szCs w:val="20"/>
        </w:rPr>
      </w:pPr>
      <w:r w:rsidRPr="00C072F6">
        <w:rPr>
          <w:rFonts w:ascii="Chaparral Pro" w:eastAsia="Times New Roman" w:hAnsi="Chaparral Pro" w:cs="Times New Roman"/>
          <w:i/>
          <w:iCs/>
          <w:color w:val="000000"/>
          <w:sz w:val="22"/>
          <w:szCs w:val="20"/>
        </w:rPr>
        <w:t>Nitrogen sources and application timing:</w:t>
      </w:r>
      <w:r w:rsidRPr="006F360F">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Chemical sources</w:t>
      </w:r>
      <w:r w:rsidR="00FA33A5">
        <w:rPr>
          <w:rFonts w:ascii="Chaparral Pro" w:eastAsia="Times New Roman" w:hAnsi="Chaparral Pro" w:cs="Times New Roman"/>
          <w:color w:val="000000"/>
          <w:sz w:val="22"/>
          <w:szCs w:val="20"/>
        </w:rPr>
        <w:t>;</w:t>
      </w:r>
      <w:r>
        <w:rPr>
          <w:rFonts w:ascii="Chaparral Pro" w:eastAsia="Times New Roman" w:hAnsi="Chaparral Pro" w:cs="Times New Roman"/>
          <w:color w:val="000000"/>
          <w:sz w:val="22"/>
          <w:szCs w:val="20"/>
        </w:rPr>
        <w:t xml:space="preserve"> </w:t>
      </w:r>
      <w:r w:rsidRPr="006F360F">
        <w:rPr>
          <w:rFonts w:ascii="Chaparral Pro" w:eastAsia="Times New Roman" w:hAnsi="Chaparral Pro" w:cs="Times New Roman"/>
          <w:color w:val="000000"/>
          <w:sz w:val="22"/>
          <w:szCs w:val="20"/>
        </w:rPr>
        <w:t>fall, spring, and side-dress</w:t>
      </w:r>
    </w:p>
    <w:p w14:paraId="06CEE27A" w14:textId="49D308FC" w:rsidR="006F360F" w:rsidRDefault="006F360F" w:rsidP="007135FF">
      <w:pPr>
        <w:spacing w:after="240" w:line="240" w:lineRule="auto"/>
        <w:rPr>
          <w:rFonts w:eastAsia="Times New Roman" w:cs="Times New Roman"/>
          <w:szCs w:val="24"/>
        </w:rPr>
      </w:pPr>
    </w:p>
    <w:p w14:paraId="353334A7" w14:textId="40F86C9F" w:rsidR="008B1C17" w:rsidRDefault="002D6F40" w:rsidP="003207AD">
      <w:pPr>
        <w:pStyle w:val="Heading1"/>
      </w:pPr>
      <w:r w:rsidRPr="003207AD">
        <w:lastRenderedPageBreak/>
        <w:t xml:space="preserve">Appendix B. </w:t>
      </w:r>
      <w:r w:rsidR="008B1C17" w:rsidRPr="003207AD">
        <w:t>Nathan Anderson, Aur</w:t>
      </w:r>
      <w:r w:rsidR="0058406A" w:rsidRPr="003207AD">
        <w:t>e</w:t>
      </w:r>
      <w:r w:rsidR="008B1C17" w:rsidRPr="003207AD">
        <w:t>lia IA</w:t>
      </w:r>
    </w:p>
    <w:p w14:paraId="72A12497" w14:textId="206D4B43" w:rsidR="008B1C17" w:rsidRPr="006F360F" w:rsidRDefault="0058406A" w:rsidP="003207AD">
      <w:pPr>
        <w:pStyle w:val="Quote"/>
        <w:rPr>
          <w:sz w:val="22"/>
          <w:szCs w:val="22"/>
        </w:rPr>
      </w:pPr>
      <w:r w:rsidRPr="006F360F">
        <w:rPr>
          <w:sz w:val="22"/>
          <w:szCs w:val="22"/>
        </w:rPr>
        <w:t>“I hope my research site, combined with other farmer-cooperator sites</w:t>
      </w:r>
      <w:r w:rsidR="00914952" w:rsidRPr="006F360F">
        <w:rPr>
          <w:sz w:val="22"/>
          <w:szCs w:val="22"/>
        </w:rPr>
        <w:t>…</w:t>
      </w:r>
      <w:r w:rsidRPr="006F360F">
        <w:rPr>
          <w:sz w:val="22"/>
          <w:szCs w:val="22"/>
        </w:rPr>
        <w:t>can reform the narrative around nitrogen fertilization and use for the benefit of farmers and the environment.”</w:t>
      </w:r>
      <w:r w:rsidR="008B1C17" w:rsidRPr="006F360F">
        <w:rPr>
          <w:sz w:val="22"/>
          <w:szCs w:val="22"/>
        </w:rPr>
        <w:t xml:space="preserve"> </w:t>
      </w:r>
    </w:p>
    <w:p w14:paraId="7A5430E4" w14:textId="5A89AC73" w:rsidR="00FA33A5" w:rsidRPr="006F360F" w:rsidRDefault="00FA33A5" w:rsidP="00FA33A5">
      <w:pPr>
        <w:spacing w:after="0" w:line="240" w:lineRule="auto"/>
        <w:rPr>
          <w:rFonts w:eastAsia="Times New Roman" w:cs="Times New Roman"/>
          <w:sz w:val="22"/>
        </w:rPr>
      </w:pPr>
      <w:r>
        <w:rPr>
          <w:rFonts w:ascii="Chaparral Pro" w:eastAsia="Times New Roman" w:hAnsi="Chaparral Pro" w:cs="Times New Roman"/>
          <w:color w:val="000000"/>
          <w:sz w:val="22"/>
          <w:szCs w:val="20"/>
        </w:rPr>
        <w:t xml:space="preserve">The financial </w:t>
      </w:r>
      <w:r w:rsidRPr="00B65F84">
        <w:rPr>
          <w:rFonts w:ascii="Chaparral Pro" w:eastAsia="Times New Roman" w:hAnsi="Chaparral Pro" w:cs="Times New Roman"/>
          <w:sz w:val="22"/>
          <w:szCs w:val="20"/>
        </w:rPr>
        <w:t>outcome showed</w:t>
      </w:r>
      <w:r w:rsidRPr="00B65F84">
        <w:rPr>
          <w:rFonts w:ascii="Chaparral Pro" w:eastAsia="Times New Roman" w:hAnsi="Chaparral Pro" w:cs="Times New Roman"/>
          <w:b/>
          <w:bCs/>
          <w:sz w:val="22"/>
          <w:szCs w:val="20"/>
        </w:rPr>
        <w:t xml:space="preserve"> </w:t>
      </w:r>
      <w:r w:rsidRPr="00B65F84">
        <w:rPr>
          <w:rFonts w:ascii="Chaparral Pro" w:eastAsia="Times New Roman" w:hAnsi="Chaparral Pro" w:cs="Times New Roman"/>
          <w:b/>
          <w:bCs/>
          <w:color w:val="CA703D" w:themeColor="accent2"/>
          <w:sz w:val="22"/>
          <w:szCs w:val="20"/>
        </w:rPr>
        <w:t>savings</w:t>
      </w:r>
      <w:r>
        <w:rPr>
          <w:rFonts w:ascii="Chaparral Pro" w:eastAsia="Times New Roman" w:hAnsi="Chaparral Pro" w:cs="Times New Roman"/>
          <w:color w:val="000000"/>
          <w:sz w:val="22"/>
          <w:szCs w:val="20"/>
        </w:rPr>
        <w:t xml:space="preserve">. A </w:t>
      </w:r>
      <w:r>
        <w:rPr>
          <w:rFonts w:ascii="Chaparral Pro" w:eastAsia="Times New Roman" w:hAnsi="Chaparral Pro" w:cs="Times New Roman"/>
          <w:color w:val="000000"/>
          <w:sz w:val="22"/>
          <w:szCs w:val="20"/>
        </w:rPr>
        <w:t>53</w:t>
      </w:r>
      <w:r>
        <w:rPr>
          <w:rFonts w:ascii="Chaparral Pro" w:eastAsia="Times New Roman" w:hAnsi="Chaparral Pro" w:cs="Times New Roman"/>
          <w:color w:val="000000"/>
          <w:sz w:val="22"/>
          <w:szCs w:val="20"/>
        </w:rPr>
        <w:t xml:space="preserve"> lb N/ac </w:t>
      </w:r>
      <w:r w:rsidR="0018385A">
        <w:rPr>
          <w:rFonts w:ascii="Chaparral Pro" w:eastAsia="Times New Roman" w:hAnsi="Chaparral Pro" w:cs="Times New Roman"/>
          <w:color w:val="000000"/>
          <w:sz w:val="22"/>
          <w:szCs w:val="20"/>
        </w:rPr>
        <w:t xml:space="preserve">reduction </w:t>
      </w:r>
      <w:r>
        <w:rPr>
          <w:rFonts w:ascii="Chaparral Pro" w:eastAsia="Times New Roman" w:hAnsi="Chaparral Pro" w:cs="Times New Roman"/>
          <w:color w:val="000000"/>
          <w:sz w:val="22"/>
          <w:szCs w:val="20"/>
        </w:rPr>
        <w:t xml:space="preserve">saved money this year, but this was </w:t>
      </w:r>
      <w:r w:rsidR="0018385A">
        <w:rPr>
          <w:rFonts w:ascii="Chaparral Pro" w:eastAsia="Times New Roman" w:hAnsi="Chaparral Pro" w:cs="Times New Roman"/>
          <w:color w:val="000000"/>
          <w:sz w:val="22"/>
          <w:szCs w:val="20"/>
        </w:rPr>
        <w:t xml:space="preserve">likely </w:t>
      </w:r>
      <w:r>
        <w:rPr>
          <w:rFonts w:ascii="Chaparral Pro" w:eastAsia="Times New Roman" w:hAnsi="Chaparral Pro" w:cs="Times New Roman"/>
          <w:color w:val="000000"/>
          <w:sz w:val="22"/>
          <w:szCs w:val="20"/>
        </w:rPr>
        <w:t xml:space="preserve">influenced by the drought which rendered yields less responsive to N. </w:t>
      </w:r>
    </w:p>
    <w:p w14:paraId="0AE48C03" w14:textId="77777777" w:rsidR="00FA33A5" w:rsidRDefault="00FA33A5" w:rsidP="00FA33A5">
      <w:pPr>
        <w:spacing w:after="0" w:line="240" w:lineRule="auto"/>
        <w:rPr>
          <w:rFonts w:eastAsia="Times New Roman" w:cs="Times New Roman"/>
          <w:szCs w:val="24"/>
        </w:rPr>
      </w:pPr>
    </w:p>
    <w:p w14:paraId="7CDBFD9E" w14:textId="469A39AF" w:rsidR="00FA33A5" w:rsidRPr="005D3FC8" w:rsidRDefault="00FA33A5" w:rsidP="00FA33A5">
      <w:pPr>
        <w:spacing w:after="240" w:line="240" w:lineRule="auto"/>
        <w:rPr>
          <w:rStyle w:val="Strong"/>
          <w:rFonts w:eastAsiaTheme="minorHAnsi"/>
          <w:sz w:val="22"/>
          <w:szCs w:val="22"/>
        </w:rPr>
      </w:pPr>
      <w:r w:rsidRPr="005D3FC8">
        <w:rPr>
          <w:rStyle w:val="Strong"/>
          <w:rFonts w:eastAsiaTheme="minorHAnsi"/>
          <w:sz w:val="22"/>
          <w:szCs w:val="22"/>
        </w:rPr>
        <w:t xml:space="preserve">Figure </w:t>
      </w:r>
      <w:r>
        <w:rPr>
          <w:rStyle w:val="Strong"/>
          <w:rFonts w:eastAsiaTheme="minorHAnsi"/>
          <w:sz w:val="22"/>
          <w:szCs w:val="22"/>
        </w:rPr>
        <w:t>B</w:t>
      </w:r>
      <w:r w:rsidRPr="005D3FC8">
        <w:rPr>
          <w:rStyle w:val="Strong"/>
          <w:rFonts w:eastAsiaTheme="minorHAnsi"/>
          <w:sz w:val="22"/>
          <w:szCs w:val="22"/>
        </w:rPr>
        <w:t>1. Summary of trial results</w:t>
      </w:r>
    </w:p>
    <w:p w14:paraId="1E9D8EE3" w14:textId="199F6169" w:rsidR="00FA33A5" w:rsidRDefault="00FA33A5" w:rsidP="00FA33A5">
      <w:pPr>
        <w:spacing w:after="240" w:line="240" w:lineRule="auto"/>
        <w:jc w:val="center"/>
        <w:rPr>
          <w:rFonts w:eastAsia="Times New Roman" w:cs="Times New Roman"/>
          <w:szCs w:val="24"/>
        </w:rPr>
      </w:pPr>
      <w:r>
        <w:rPr>
          <w:rFonts w:eastAsia="Times New Roman" w:cs="Times New Roman"/>
          <w:noProof/>
          <w:szCs w:val="24"/>
        </w:rPr>
        <w:drawing>
          <wp:inline distT="0" distB="0" distL="0" distR="0" wp14:anchorId="1268C979" wp14:editId="011D0F3E">
            <wp:extent cx="5943600" cy="4829175"/>
            <wp:effectExtent l="0" t="0" r="0" b="9525"/>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1472B887" w14:textId="77777777" w:rsidR="00FA33A5" w:rsidRDefault="00FA33A5" w:rsidP="00FA33A5">
      <w:pPr>
        <w:spacing w:after="0" w:line="240" w:lineRule="auto"/>
        <w:rPr>
          <w:rFonts w:ascii="Chaparral Pro" w:eastAsia="Times New Roman" w:hAnsi="Chaparral Pro" w:cs="Times New Roman"/>
          <w:i/>
          <w:iCs/>
          <w:color w:val="000000"/>
          <w:sz w:val="22"/>
          <w:szCs w:val="20"/>
        </w:rPr>
      </w:pPr>
    </w:p>
    <w:p w14:paraId="1D7F50F1" w14:textId="101DBCB5" w:rsidR="00FA33A5" w:rsidRDefault="00FA33A5" w:rsidP="00FA33A5">
      <w:pPr>
        <w:spacing w:after="0" w:line="240" w:lineRule="auto"/>
        <w:rPr>
          <w:rFonts w:ascii="Chaparral Pro" w:eastAsia="Times New Roman" w:hAnsi="Chaparral Pro" w:cs="Times New Roman"/>
          <w:color w:val="000000"/>
          <w:sz w:val="22"/>
          <w:szCs w:val="20"/>
        </w:rPr>
      </w:pPr>
      <w:r w:rsidRPr="00C072F6">
        <w:rPr>
          <w:rFonts w:ascii="Chaparral Pro" w:eastAsia="Times New Roman" w:hAnsi="Chaparral Pro" w:cs="Times New Roman"/>
          <w:i/>
          <w:iCs/>
          <w:color w:val="000000"/>
          <w:sz w:val="22"/>
          <w:szCs w:val="20"/>
        </w:rPr>
        <w:t>Historical cropping system (5 year):</w:t>
      </w:r>
      <w:r>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Corn, soybeans, rye cover crops</w:t>
      </w:r>
    </w:p>
    <w:p w14:paraId="3850E30D" w14:textId="0082049A" w:rsidR="00FA33A5" w:rsidRPr="006F360F" w:rsidRDefault="00FA33A5" w:rsidP="00FA33A5">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Previous crop:</w:t>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Corn</w:t>
      </w:r>
    </w:p>
    <w:p w14:paraId="122337BA" w14:textId="2B3D4093" w:rsidR="00FA33A5" w:rsidRPr="006F360F" w:rsidRDefault="00FA33A5" w:rsidP="00FA33A5">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Replications and plot size:</w:t>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 xml:space="preserve">4 reps, </w:t>
      </w:r>
      <w:r>
        <w:rPr>
          <w:rFonts w:ascii="Chaparral Pro" w:eastAsia="Times New Roman" w:hAnsi="Chaparral Pro" w:cs="Times New Roman"/>
          <w:color w:val="000000"/>
          <w:sz w:val="22"/>
          <w:szCs w:val="20"/>
        </w:rPr>
        <w:t>2.11</w:t>
      </w:r>
      <w:r>
        <w:rPr>
          <w:rFonts w:ascii="Chaparral Pro" w:eastAsia="Times New Roman" w:hAnsi="Chaparral Pro" w:cs="Times New Roman"/>
          <w:color w:val="000000"/>
          <w:sz w:val="22"/>
          <w:szCs w:val="20"/>
        </w:rPr>
        <w:t xml:space="preserve"> acres per rep</w:t>
      </w:r>
    </w:p>
    <w:p w14:paraId="6C1D916A" w14:textId="193758CD" w:rsidR="00FA33A5" w:rsidRPr="006F360F" w:rsidRDefault="00FA33A5" w:rsidP="00FA33A5">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Corn planting/harvest date:</w:t>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May 19</w:t>
      </w:r>
      <w:r w:rsidRPr="006F360F">
        <w:rPr>
          <w:rFonts w:ascii="Chaparral Pro" w:eastAsia="Times New Roman" w:hAnsi="Chaparral Pro" w:cs="Times New Roman"/>
          <w:color w:val="000000"/>
          <w:sz w:val="22"/>
          <w:szCs w:val="20"/>
        </w:rPr>
        <w:t>, 2022/</w:t>
      </w:r>
      <w:r>
        <w:rPr>
          <w:rFonts w:ascii="Chaparral Pro" w:eastAsia="Times New Roman" w:hAnsi="Chaparral Pro" w:cs="Times New Roman"/>
          <w:color w:val="000000"/>
          <w:sz w:val="22"/>
          <w:szCs w:val="20"/>
        </w:rPr>
        <w:t>October 14</w:t>
      </w:r>
      <w:r w:rsidRPr="006F360F">
        <w:rPr>
          <w:rFonts w:ascii="Chaparral Pro" w:eastAsia="Times New Roman" w:hAnsi="Chaparral Pro" w:cs="Times New Roman"/>
          <w:color w:val="000000"/>
          <w:sz w:val="22"/>
          <w:szCs w:val="20"/>
        </w:rPr>
        <w:t>, 2022</w:t>
      </w:r>
    </w:p>
    <w:p w14:paraId="45608E36" w14:textId="2B3F9CC5" w:rsidR="00FA33A5" w:rsidRPr="006F360F" w:rsidRDefault="00FA33A5" w:rsidP="00FA33A5">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Corn row spacing/planting density:</w:t>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30 inch</w:t>
      </w:r>
      <w:r>
        <w:rPr>
          <w:rFonts w:ascii="Chaparral Pro" w:eastAsia="Times New Roman" w:hAnsi="Chaparral Pro" w:cs="Times New Roman"/>
          <w:color w:val="000000"/>
          <w:sz w:val="22"/>
          <w:szCs w:val="20"/>
        </w:rPr>
        <w:t>;</w:t>
      </w:r>
      <w:r w:rsidRPr="006F360F">
        <w:rPr>
          <w:rFonts w:ascii="Chaparral Pro" w:eastAsia="Times New Roman" w:hAnsi="Chaparral Pro" w:cs="Times New Roman"/>
          <w:color w:val="000000"/>
          <w:sz w:val="22"/>
          <w:szCs w:val="20"/>
        </w:rPr>
        <w:t xml:space="preserve"> 3</w:t>
      </w:r>
      <w:r>
        <w:rPr>
          <w:rFonts w:ascii="Chaparral Pro" w:eastAsia="Times New Roman" w:hAnsi="Chaparral Pro" w:cs="Times New Roman"/>
          <w:color w:val="000000"/>
          <w:sz w:val="22"/>
          <w:szCs w:val="20"/>
        </w:rPr>
        <w:t>5</w:t>
      </w:r>
      <w:r w:rsidRPr="006F360F">
        <w:rPr>
          <w:rFonts w:ascii="Chaparral Pro" w:eastAsia="Times New Roman" w:hAnsi="Chaparral Pro" w:cs="Times New Roman"/>
          <w:color w:val="000000"/>
          <w:sz w:val="22"/>
          <w:szCs w:val="20"/>
        </w:rPr>
        <w:t>,</w:t>
      </w:r>
      <w:r>
        <w:rPr>
          <w:rFonts w:ascii="Chaparral Pro" w:eastAsia="Times New Roman" w:hAnsi="Chaparral Pro" w:cs="Times New Roman"/>
          <w:color w:val="000000"/>
          <w:sz w:val="22"/>
          <w:szCs w:val="20"/>
        </w:rPr>
        <w:t>5</w:t>
      </w:r>
      <w:r w:rsidRPr="006F360F">
        <w:rPr>
          <w:rFonts w:ascii="Chaparral Pro" w:eastAsia="Times New Roman" w:hAnsi="Chaparral Pro" w:cs="Times New Roman"/>
          <w:color w:val="000000"/>
          <w:sz w:val="22"/>
          <w:szCs w:val="20"/>
        </w:rPr>
        <w:t>00 sd/ac</w:t>
      </w:r>
    </w:p>
    <w:p w14:paraId="243C8D74" w14:textId="4CE25DF3" w:rsidR="00FA33A5" w:rsidRDefault="00FA33A5" w:rsidP="00FA33A5">
      <w:pPr>
        <w:spacing w:after="0" w:line="240" w:lineRule="auto"/>
        <w:rPr>
          <w:rFonts w:ascii="Chaparral Pro" w:eastAsia="Times New Roman" w:hAnsi="Chaparral Pro" w:cs="Times New Roman"/>
          <w:color w:val="000000"/>
          <w:sz w:val="22"/>
          <w:szCs w:val="20"/>
        </w:rPr>
      </w:pPr>
      <w:r w:rsidRPr="00C072F6">
        <w:rPr>
          <w:rFonts w:ascii="Chaparral Pro" w:eastAsia="Times New Roman" w:hAnsi="Chaparral Pro" w:cs="Times New Roman"/>
          <w:i/>
          <w:iCs/>
          <w:color w:val="000000"/>
          <w:sz w:val="22"/>
          <w:szCs w:val="20"/>
        </w:rPr>
        <w:t>Nitrogen sources and application timing:</w:t>
      </w:r>
      <w:r w:rsidRPr="006F360F">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Turkey litter, chemical; winter, at planting, side-dress</w:t>
      </w:r>
    </w:p>
    <w:p w14:paraId="728B4581" w14:textId="5E25449F" w:rsidR="00AE78CC" w:rsidRDefault="00AE78CC" w:rsidP="003207AD">
      <w:pPr>
        <w:pStyle w:val="Heading1"/>
      </w:pPr>
      <w:r w:rsidRPr="00125CD9">
        <w:lastRenderedPageBreak/>
        <w:t xml:space="preserve">Appendix </w:t>
      </w:r>
      <w:r w:rsidR="000654D6">
        <w:t>C</w:t>
      </w:r>
      <w:r w:rsidRPr="00125CD9">
        <w:t xml:space="preserve">. </w:t>
      </w:r>
      <w:r w:rsidR="001E7B9D">
        <w:t xml:space="preserve">Jon </w:t>
      </w:r>
      <w:r w:rsidR="000654D6">
        <w:t>Bakehouse</w:t>
      </w:r>
      <w:r w:rsidR="001E7B9D">
        <w:t>, Hastings IA</w:t>
      </w:r>
    </w:p>
    <w:p w14:paraId="7F71012C" w14:textId="45DDC058" w:rsidR="001E7B9D" w:rsidRDefault="001E7B9D" w:rsidP="003207AD">
      <w:pPr>
        <w:pStyle w:val="Quote"/>
      </w:pPr>
      <w:r>
        <w:t>“[These trials will] give me confidence to either reduce N rates or be secure in the knowledge we aren’t over-applying nutrients”</w:t>
      </w:r>
    </w:p>
    <w:p w14:paraId="5273FD0B" w14:textId="28EEBF15" w:rsidR="0018385A" w:rsidRPr="006F360F" w:rsidRDefault="0018385A" w:rsidP="0018385A">
      <w:pPr>
        <w:spacing w:after="0" w:line="240" w:lineRule="auto"/>
        <w:rPr>
          <w:rFonts w:eastAsia="Times New Roman" w:cs="Times New Roman"/>
          <w:sz w:val="22"/>
        </w:rPr>
      </w:pPr>
      <w:r>
        <w:rPr>
          <w:rFonts w:ascii="Chaparral Pro" w:eastAsia="Times New Roman" w:hAnsi="Chaparral Pro" w:cs="Times New Roman"/>
          <w:color w:val="000000"/>
          <w:sz w:val="22"/>
          <w:szCs w:val="20"/>
        </w:rPr>
        <w:t xml:space="preserve">The financial </w:t>
      </w:r>
      <w:r w:rsidRPr="00B65F84">
        <w:rPr>
          <w:rFonts w:ascii="Chaparral Pro" w:eastAsia="Times New Roman" w:hAnsi="Chaparral Pro" w:cs="Times New Roman"/>
          <w:sz w:val="22"/>
          <w:szCs w:val="20"/>
        </w:rPr>
        <w:t>outcome showed</w:t>
      </w:r>
      <w:r w:rsidRPr="00B65F84">
        <w:rPr>
          <w:rFonts w:ascii="Chaparral Pro" w:eastAsia="Times New Roman" w:hAnsi="Chaparral Pro" w:cs="Times New Roman"/>
          <w:b/>
          <w:bCs/>
          <w:sz w:val="22"/>
          <w:szCs w:val="20"/>
        </w:rPr>
        <w:t xml:space="preserve"> </w:t>
      </w:r>
      <w:r w:rsidRPr="00B65F84">
        <w:rPr>
          <w:rFonts w:ascii="Chaparral Pro" w:eastAsia="Times New Roman" w:hAnsi="Chaparral Pro" w:cs="Times New Roman"/>
          <w:b/>
          <w:bCs/>
          <w:color w:val="CA703D" w:themeColor="accent2"/>
          <w:sz w:val="22"/>
          <w:szCs w:val="20"/>
        </w:rPr>
        <w:t>potential savings</w:t>
      </w:r>
      <w:r>
        <w:rPr>
          <w:rFonts w:ascii="Chaparral Pro" w:eastAsia="Times New Roman" w:hAnsi="Chaparral Pro" w:cs="Times New Roman"/>
          <w:color w:val="000000"/>
          <w:sz w:val="22"/>
          <w:szCs w:val="20"/>
        </w:rPr>
        <w:t xml:space="preserve">. A </w:t>
      </w:r>
      <w:r>
        <w:rPr>
          <w:rFonts w:ascii="Chaparral Pro" w:eastAsia="Times New Roman" w:hAnsi="Chaparral Pro" w:cs="Times New Roman"/>
          <w:color w:val="000000"/>
          <w:sz w:val="22"/>
          <w:szCs w:val="20"/>
        </w:rPr>
        <w:t>56</w:t>
      </w:r>
      <w:r>
        <w:rPr>
          <w:rFonts w:ascii="Chaparral Pro" w:eastAsia="Times New Roman" w:hAnsi="Chaparral Pro" w:cs="Times New Roman"/>
          <w:color w:val="000000"/>
          <w:sz w:val="22"/>
          <w:szCs w:val="20"/>
        </w:rPr>
        <w:t xml:space="preserve"> lb N/ac reduction was too large this year, but there is potential for financial savings with a smaller reduction. </w:t>
      </w:r>
    </w:p>
    <w:p w14:paraId="00B9033E" w14:textId="77777777" w:rsidR="0018385A" w:rsidRDefault="0018385A" w:rsidP="0018385A">
      <w:pPr>
        <w:spacing w:after="0" w:line="240" w:lineRule="auto"/>
        <w:rPr>
          <w:rFonts w:eastAsia="Times New Roman" w:cs="Times New Roman"/>
          <w:szCs w:val="24"/>
        </w:rPr>
      </w:pPr>
    </w:p>
    <w:p w14:paraId="54BE2362" w14:textId="77777777" w:rsidR="0018385A" w:rsidRPr="005D3FC8" w:rsidRDefault="0018385A" w:rsidP="0018385A">
      <w:pPr>
        <w:spacing w:after="240" w:line="240" w:lineRule="auto"/>
        <w:rPr>
          <w:rStyle w:val="Strong"/>
          <w:rFonts w:eastAsiaTheme="minorHAnsi"/>
          <w:sz w:val="22"/>
          <w:szCs w:val="22"/>
        </w:rPr>
      </w:pPr>
      <w:r w:rsidRPr="005D3FC8">
        <w:rPr>
          <w:rStyle w:val="Strong"/>
          <w:rFonts w:eastAsiaTheme="minorHAnsi"/>
          <w:sz w:val="22"/>
          <w:szCs w:val="22"/>
        </w:rPr>
        <w:t xml:space="preserve">Figure </w:t>
      </w:r>
      <w:r>
        <w:rPr>
          <w:rStyle w:val="Strong"/>
          <w:rFonts w:eastAsiaTheme="minorHAnsi"/>
          <w:sz w:val="22"/>
          <w:szCs w:val="22"/>
        </w:rPr>
        <w:t>B</w:t>
      </w:r>
      <w:r w:rsidRPr="005D3FC8">
        <w:rPr>
          <w:rStyle w:val="Strong"/>
          <w:rFonts w:eastAsiaTheme="minorHAnsi"/>
          <w:sz w:val="22"/>
          <w:szCs w:val="22"/>
        </w:rPr>
        <w:t>1. Summary of trial results</w:t>
      </w:r>
    </w:p>
    <w:p w14:paraId="1D6059D8" w14:textId="0BE284B2" w:rsidR="0018385A" w:rsidRDefault="0018385A" w:rsidP="0018385A">
      <w:pPr>
        <w:spacing w:after="240" w:line="240" w:lineRule="auto"/>
        <w:jc w:val="center"/>
        <w:rPr>
          <w:rFonts w:eastAsia="Times New Roman" w:cs="Times New Roman"/>
          <w:szCs w:val="24"/>
        </w:rPr>
      </w:pPr>
      <w:r>
        <w:rPr>
          <w:rFonts w:eastAsia="Times New Roman" w:cs="Times New Roman"/>
          <w:noProof/>
          <w:szCs w:val="24"/>
        </w:rPr>
        <w:drawing>
          <wp:inline distT="0" distB="0" distL="0" distR="0" wp14:anchorId="0C095647" wp14:editId="22838FD8">
            <wp:extent cx="5943600" cy="4829175"/>
            <wp:effectExtent l="0" t="0" r="0" b="952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14638059" w14:textId="77777777" w:rsidR="0018385A" w:rsidRDefault="0018385A" w:rsidP="0018385A">
      <w:pPr>
        <w:spacing w:after="0" w:line="240" w:lineRule="auto"/>
        <w:rPr>
          <w:rFonts w:ascii="Chaparral Pro" w:eastAsia="Times New Roman" w:hAnsi="Chaparral Pro" w:cs="Times New Roman"/>
          <w:i/>
          <w:iCs/>
          <w:color w:val="000000"/>
          <w:sz w:val="22"/>
          <w:szCs w:val="20"/>
        </w:rPr>
      </w:pPr>
    </w:p>
    <w:p w14:paraId="483F97BF" w14:textId="21F171F6" w:rsidR="0018385A" w:rsidRDefault="0018385A" w:rsidP="0018385A">
      <w:pPr>
        <w:spacing w:after="0" w:line="240" w:lineRule="auto"/>
        <w:rPr>
          <w:rFonts w:ascii="Chaparral Pro" w:eastAsia="Times New Roman" w:hAnsi="Chaparral Pro" w:cs="Times New Roman"/>
          <w:color w:val="000000"/>
          <w:sz w:val="22"/>
          <w:szCs w:val="20"/>
        </w:rPr>
      </w:pPr>
      <w:r w:rsidRPr="00C072F6">
        <w:rPr>
          <w:rFonts w:ascii="Chaparral Pro" w:eastAsia="Times New Roman" w:hAnsi="Chaparral Pro" w:cs="Times New Roman"/>
          <w:i/>
          <w:iCs/>
          <w:color w:val="000000"/>
          <w:sz w:val="22"/>
          <w:szCs w:val="20"/>
        </w:rPr>
        <w:t>Historical cropping system (5 year):</w:t>
      </w:r>
      <w:r>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ab/>
        <w:t>Corn, soybeans</w:t>
      </w:r>
    </w:p>
    <w:p w14:paraId="4AAD43D1" w14:textId="4CCDB5FA" w:rsidR="0018385A" w:rsidRPr="006F360F" w:rsidRDefault="0018385A" w:rsidP="0018385A">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Previous crop:</w:t>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sidR="008F116C">
        <w:rPr>
          <w:rFonts w:ascii="Chaparral Pro" w:eastAsia="Times New Roman" w:hAnsi="Chaparral Pro" w:cs="Times New Roman"/>
          <w:color w:val="000000"/>
          <w:sz w:val="22"/>
          <w:szCs w:val="20"/>
        </w:rPr>
        <w:t>Soybeans</w:t>
      </w:r>
    </w:p>
    <w:p w14:paraId="740F8310" w14:textId="7C7857EB" w:rsidR="0018385A" w:rsidRPr="006F360F" w:rsidRDefault="0018385A" w:rsidP="0018385A">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Replications and plot size:</w:t>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 xml:space="preserve">4 reps, </w:t>
      </w:r>
      <w:r w:rsidR="008F116C">
        <w:rPr>
          <w:rFonts w:ascii="Chaparral Pro" w:eastAsia="Times New Roman" w:hAnsi="Chaparral Pro" w:cs="Times New Roman"/>
          <w:color w:val="000000"/>
          <w:sz w:val="22"/>
          <w:szCs w:val="20"/>
        </w:rPr>
        <w:t>0.8</w:t>
      </w:r>
      <w:r>
        <w:rPr>
          <w:rFonts w:ascii="Chaparral Pro" w:eastAsia="Times New Roman" w:hAnsi="Chaparral Pro" w:cs="Times New Roman"/>
          <w:color w:val="000000"/>
          <w:sz w:val="22"/>
          <w:szCs w:val="20"/>
        </w:rPr>
        <w:t xml:space="preserve"> acres per rep</w:t>
      </w:r>
    </w:p>
    <w:p w14:paraId="1223EA5C" w14:textId="1889D0DA" w:rsidR="0018385A" w:rsidRPr="006F360F" w:rsidRDefault="0018385A" w:rsidP="0018385A">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Corn planting/harvest date:</w:t>
      </w:r>
      <w:r w:rsidRPr="00C072F6">
        <w:rPr>
          <w:rFonts w:ascii="Chaparral Pro" w:eastAsia="Times New Roman" w:hAnsi="Chaparral Pro" w:cs="Times New Roman"/>
          <w:i/>
          <w:iCs/>
          <w:color w:val="000000"/>
          <w:sz w:val="22"/>
          <w:szCs w:val="20"/>
        </w:rPr>
        <w:tab/>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t>May 1</w:t>
      </w:r>
      <w:r w:rsidR="008F116C">
        <w:rPr>
          <w:rFonts w:ascii="Chaparral Pro" w:eastAsia="Times New Roman" w:hAnsi="Chaparral Pro" w:cs="Times New Roman"/>
          <w:color w:val="000000"/>
          <w:sz w:val="22"/>
          <w:szCs w:val="20"/>
        </w:rPr>
        <w:t>1</w:t>
      </w:r>
      <w:r w:rsidRPr="006F360F">
        <w:rPr>
          <w:rFonts w:ascii="Chaparral Pro" w:eastAsia="Times New Roman" w:hAnsi="Chaparral Pro" w:cs="Times New Roman"/>
          <w:color w:val="000000"/>
          <w:sz w:val="22"/>
          <w:szCs w:val="20"/>
        </w:rPr>
        <w:t>, 2022/</w:t>
      </w:r>
      <w:r w:rsidR="008F116C">
        <w:rPr>
          <w:rFonts w:ascii="Chaparral Pro" w:eastAsia="Times New Roman" w:hAnsi="Chaparral Pro" w:cs="Times New Roman"/>
          <w:color w:val="000000"/>
          <w:sz w:val="22"/>
          <w:szCs w:val="20"/>
        </w:rPr>
        <w:t>September 29</w:t>
      </w:r>
      <w:r w:rsidRPr="006F360F">
        <w:rPr>
          <w:rFonts w:ascii="Chaparral Pro" w:eastAsia="Times New Roman" w:hAnsi="Chaparral Pro" w:cs="Times New Roman"/>
          <w:color w:val="000000"/>
          <w:sz w:val="22"/>
          <w:szCs w:val="20"/>
        </w:rPr>
        <w:t>, 2022</w:t>
      </w:r>
    </w:p>
    <w:p w14:paraId="06E2947B" w14:textId="0083BE12" w:rsidR="0018385A" w:rsidRPr="006F360F" w:rsidRDefault="0018385A" w:rsidP="0018385A">
      <w:pPr>
        <w:spacing w:after="0" w:line="240" w:lineRule="auto"/>
        <w:rPr>
          <w:rFonts w:eastAsia="Times New Roman" w:cs="Times New Roman"/>
          <w:sz w:val="22"/>
        </w:rPr>
      </w:pPr>
      <w:r w:rsidRPr="00C072F6">
        <w:rPr>
          <w:rFonts w:ascii="Chaparral Pro" w:eastAsia="Times New Roman" w:hAnsi="Chaparral Pro" w:cs="Times New Roman"/>
          <w:i/>
          <w:iCs/>
          <w:color w:val="000000"/>
          <w:sz w:val="22"/>
          <w:szCs w:val="20"/>
        </w:rPr>
        <w:t>Corn row spacing/planting density:</w:t>
      </w:r>
      <w:r w:rsidRPr="00C072F6">
        <w:rPr>
          <w:rFonts w:ascii="Chaparral Pro" w:eastAsia="Times New Roman" w:hAnsi="Chaparral Pro" w:cs="Times New Roman"/>
          <w:i/>
          <w:iCs/>
          <w:color w:val="000000"/>
          <w:sz w:val="22"/>
          <w:szCs w:val="20"/>
        </w:rPr>
        <w:tab/>
      </w:r>
      <w:r>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30 inch</w:t>
      </w:r>
      <w:r>
        <w:rPr>
          <w:rFonts w:ascii="Chaparral Pro" w:eastAsia="Times New Roman" w:hAnsi="Chaparral Pro" w:cs="Times New Roman"/>
          <w:color w:val="000000"/>
          <w:sz w:val="22"/>
          <w:szCs w:val="20"/>
        </w:rPr>
        <w:t>;</w:t>
      </w:r>
      <w:r w:rsidRPr="006F360F">
        <w:rPr>
          <w:rFonts w:ascii="Chaparral Pro" w:eastAsia="Times New Roman" w:hAnsi="Chaparral Pro" w:cs="Times New Roman"/>
          <w:color w:val="000000"/>
          <w:sz w:val="22"/>
          <w:szCs w:val="20"/>
        </w:rPr>
        <w:t xml:space="preserve"> 3</w:t>
      </w:r>
      <w:r w:rsidR="008F116C">
        <w:rPr>
          <w:rFonts w:ascii="Chaparral Pro" w:eastAsia="Times New Roman" w:hAnsi="Chaparral Pro" w:cs="Times New Roman"/>
          <w:color w:val="000000"/>
          <w:sz w:val="22"/>
          <w:szCs w:val="20"/>
        </w:rPr>
        <w:t>4</w:t>
      </w:r>
      <w:r w:rsidRPr="006F360F">
        <w:rPr>
          <w:rFonts w:ascii="Chaparral Pro" w:eastAsia="Times New Roman" w:hAnsi="Chaparral Pro" w:cs="Times New Roman"/>
          <w:color w:val="000000"/>
          <w:sz w:val="22"/>
          <w:szCs w:val="20"/>
        </w:rPr>
        <w:t>,</w:t>
      </w:r>
      <w:r w:rsidR="008F116C">
        <w:rPr>
          <w:rFonts w:ascii="Chaparral Pro" w:eastAsia="Times New Roman" w:hAnsi="Chaparral Pro" w:cs="Times New Roman"/>
          <w:color w:val="000000"/>
          <w:sz w:val="22"/>
          <w:szCs w:val="20"/>
        </w:rPr>
        <w:t>0</w:t>
      </w:r>
      <w:r w:rsidRPr="006F360F">
        <w:rPr>
          <w:rFonts w:ascii="Chaparral Pro" w:eastAsia="Times New Roman" w:hAnsi="Chaparral Pro" w:cs="Times New Roman"/>
          <w:color w:val="000000"/>
          <w:sz w:val="22"/>
          <w:szCs w:val="20"/>
        </w:rPr>
        <w:t>00 sd/ac</w:t>
      </w:r>
    </w:p>
    <w:p w14:paraId="3D66E9FB" w14:textId="2564AC8D" w:rsidR="0018385A" w:rsidRDefault="0018385A" w:rsidP="0018385A">
      <w:pPr>
        <w:spacing w:after="0" w:line="240" w:lineRule="auto"/>
        <w:rPr>
          <w:rFonts w:ascii="Chaparral Pro" w:eastAsia="Times New Roman" w:hAnsi="Chaparral Pro" w:cs="Times New Roman"/>
          <w:color w:val="000000"/>
          <w:sz w:val="22"/>
          <w:szCs w:val="20"/>
        </w:rPr>
      </w:pPr>
      <w:r w:rsidRPr="00C072F6">
        <w:rPr>
          <w:rFonts w:ascii="Chaparral Pro" w:eastAsia="Times New Roman" w:hAnsi="Chaparral Pro" w:cs="Times New Roman"/>
          <w:i/>
          <w:iCs/>
          <w:color w:val="000000"/>
          <w:sz w:val="22"/>
          <w:szCs w:val="20"/>
        </w:rPr>
        <w:t>Nitrogen sources and application timing:</w:t>
      </w:r>
      <w:r w:rsidRPr="006F360F">
        <w:rPr>
          <w:rFonts w:ascii="Chaparral Pro" w:eastAsia="Times New Roman" w:hAnsi="Chaparral Pro" w:cs="Times New Roman"/>
          <w:color w:val="000000"/>
          <w:sz w:val="22"/>
          <w:szCs w:val="20"/>
        </w:rPr>
        <w:tab/>
      </w:r>
      <w:r w:rsidR="008F116C">
        <w:rPr>
          <w:rFonts w:ascii="Chaparral Pro" w:eastAsia="Times New Roman" w:hAnsi="Chaparral Pro" w:cs="Times New Roman"/>
          <w:color w:val="000000"/>
          <w:sz w:val="22"/>
          <w:szCs w:val="20"/>
        </w:rPr>
        <w:t>C</w:t>
      </w:r>
      <w:r>
        <w:rPr>
          <w:rFonts w:ascii="Chaparral Pro" w:eastAsia="Times New Roman" w:hAnsi="Chaparral Pro" w:cs="Times New Roman"/>
          <w:color w:val="000000"/>
          <w:sz w:val="22"/>
          <w:szCs w:val="20"/>
        </w:rPr>
        <w:t xml:space="preserve">hemical; </w:t>
      </w:r>
      <w:r w:rsidR="008F116C">
        <w:rPr>
          <w:rFonts w:ascii="Chaparral Pro" w:eastAsia="Times New Roman" w:hAnsi="Chaparral Pro" w:cs="Times New Roman"/>
          <w:color w:val="000000"/>
          <w:sz w:val="22"/>
          <w:szCs w:val="20"/>
        </w:rPr>
        <w:t>Spring, side</w:t>
      </w:r>
      <w:r>
        <w:rPr>
          <w:rFonts w:ascii="Chaparral Pro" w:eastAsia="Times New Roman" w:hAnsi="Chaparral Pro" w:cs="Times New Roman"/>
          <w:color w:val="000000"/>
          <w:sz w:val="22"/>
          <w:szCs w:val="20"/>
        </w:rPr>
        <w:t>-dress</w:t>
      </w:r>
    </w:p>
    <w:p w14:paraId="7D98372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531C101E" w14:textId="53D3C0CC" w:rsidR="000654D6" w:rsidRDefault="000654D6" w:rsidP="00AE78CC">
      <w:pPr>
        <w:spacing w:after="0" w:line="240" w:lineRule="auto"/>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lastRenderedPageBreak/>
        <w:t xml:space="preserve">Appendix D. </w:t>
      </w:r>
      <w:r w:rsidR="001E7B9D">
        <w:rPr>
          <w:rFonts w:ascii="Chaparral Pro" w:eastAsia="Times New Roman" w:hAnsi="Chaparral Pro" w:cs="Times New Roman"/>
          <w:b/>
          <w:bCs/>
          <w:color w:val="000000"/>
          <w:sz w:val="26"/>
          <w:szCs w:val="28"/>
        </w:rPr>
        <w:t xml:space="preserve">Pete </w:t>
      </w:r>
      <w:r>
        <w:rPr>
          <w:rFonts w:ascii="Chaparral Pro" w:eastAsia="Times New Roman" w:hAnsi="Chaparral Pro" w:cs="Times New Roman"/>
          <w:b/>
          <w:bCs/>
          <w:color w:val="000000"/>
          <w:sz w:val="26"/>
          <w:szCs w:val="28"/>
        </w:rPr>
        <w:t>Bardole</w:t>
      </w:r>
      <w:r w:rsidR="001E7B9D">
        <w:rPr>
          <w:rFonts w:ascii="Chaparral Pro" w:eastAsia="Times New Roman" w:hAnsi="Chaparral Pro" w:cs="Times New Roman"/>
          <w:b/>
          <w:bCs/>
          <w:color w:val="000000"/>
          <w:sz w:val="26"/>
          <w:szCs w:val="28"/>
        </w:rPr>
        <w:t>, Jefferson IA</w:t>
      </w:r>
    </w:p>
    <w:p w14:paraId="24E34832" w14:textId="5B2D164D" w:rsidR="001E7B9D" w:rsidRPr="00FA33A5" w:rsidRDefault="001E7B9D" w:rsidP="00FA33A5">
      <w:pPr>
        <w:pStyle w:val="Quote"/>
      </w:pPr>
      <w:r w:rsidRPr="00FA33A5">
        <w:t>“I thought the yield reduction would be higher”</w:t>
      </w:r>
    </w:p>
    <w:p w14:paraId="58A592F9"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81ACF1A" w14:textId="4C61A28B" w:rsidR="000654D6" w:rsidRDefault="000654D6" w:rsidP="000D6A16">
      <w:pPr>
        <w:pStyle w:val="Heading1"/>
      </w:pPr>
      <w:r>
        <w:lastRenderedPageBreak/>
        <w:t xml:space="preserve">Appendix E. </w:t>
      </w:r>
      <w:r w:rsidR="001E7B9D">
        <w:t xml:space="preserve">Sam </w:t>
      </w:r>
      <w:r>
        <w:t>Bennett</w:t>
      </w:r>
      <w:r w:rsidR="001E7B9D">
        <w:t>, Galva IA</w:t>
      </w:r>
    </w:p>
    <w:p w14:paraId="0C0579A6" w14:textId="03210616" w:rsidR="001E7B9D" w:rsidRDefault="001E7B9D" w:rsidP="00AE78CC">
      <w:pPr>
        <w:spacing w:after="0" w:line="240" w:lineRule="auto"/>
        <w:rPr>
          <w:rFonts w:ascii="Chaparral Pro" w:eastAsia="Times New Roman" w:hAnsi="Chaparral Pro" w:cs="Times New Roman"/>
          <w:b/>
          <w:bCs/>
          <w:color w:val="000000"/>
          <w:sz w:val="26"/>
          <w:szCs w:val="28"/>
        </w:rPr>
      </w:pPr>
    </w:p>
    <w:p w14:paraId="24F3388F" w14:textId="50251FD7" w:rsidR="001E7B9D" w:rsidRDefault="001E7B9D" w:rsidP="000D6A16">
      <w:pPr>
        <w:pStyle w:val="Quote"/>
      </w:pPr>
      <w:r>
        <w:t>“</w:t>
      </w:r>
      <w:r w:rsidRPr="001E7B9D">
        <w:t>I knew we could grow good corn with less N, but knowing what happens when corn runs out of N, I habitually over apply fertilizer. This trial helped give me the confidence to take a deeper look at what rates I'm planning to apply.</w:t>
      </w:r>
      <w:r>
        <w:t>”</w:t>
      </w:r>
    </w:p>
    <w:p w14:paraId="3B4352EC" w14:textId="20D0FD14" w:rsidR="001E7B9D" w:rsidRDefault="001E7B9D" w:rsidP="000D6A16">
      <w:pPr>
        <w:pStyle w:val="Quote"/>
      </w:pPr>
    </w:p>
    <w:p w14:paraId="1B447EDB" w14:textId="77777777" w:rsidR="001E7B9D" w:rsidRDefault="001E7B9D" w:rsidP="000D6A16">
      <w:pPr>
        <w:pStyle w:val="Quote"/>
      </w:pPr>
      <w:r>
        <w:t>“</w:t>
      </w:r>
      <w:r w:rsidRPr="001E7B9D">
        <w:t>This trial will put together a good set of farm-scale data to give farmers the confidence to dial in their N rate to improve profitability and water quality.</w:t>
      </w:r>
      <w:r>
        <w:t>”</w:t>
      </w:r>
    </w:p>
    <w:p w14:paraId="4E47069A" w14:textId="15D517D1" w:rsidR="001E7B9D" w:rsidRDefault="001E7B9D" w:rsidP="000D6A16">
      <w:pPr>
        <w:pStyle w:val="Quote"/>
      </w:pPr>
    </w:p>
    <w:p w14:paraId="2F145047" w14:textId="0880273C" w:rsidR="001E7B9D" w:rsidRDefault="001E7B9D" w:rsidP="000D6A16">
      <w:pPr>
        <w:pStyle w:val="Quote"/>
      </w:pPr>
      <w:r>
        <w:t>“</w:t>
      </w:r>
      <w:r w:rsidRPr="001E7B9D">
        <w:t xml:space="preserve">Most farmers don't have the confidence or data to try to reduce fertilizer rates and see what happens. We get one shot at the best crop every year, and the logical thing to do seems to be to give the crop everything it needs (and more) to maximize yields. </w:t>
      </w:r>
      <w:r>
        <w:t>“</w:t>
      </w:r>
    </w:p>
    <w:p w14:paraId="146F5AD6" w14:textId="77777777" w:rsidR="001E7B9D" w:rsidRDefault="001E7B9D" w:rsidP="000D6A16">
      <w:pPr>
        <w:pStyle w:val="Quote"/>
      </w:pPr>
    </w:p>
    <w:p w14:paraId="375620C4"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24376266"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0CC32E7F"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1ABC700E"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51C70B72"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43B486D6"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1099E871"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1A89204E"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07796C68"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3DB54D1D"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4009BBC0"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23DC7987"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10E35413"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01F32BF3"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6920939D"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26125C42"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66B3C10A"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69D71E5B"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34E8C22D"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797D4FF4"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2B8A3227"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3ABAB564"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15DF5647"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24373403"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64B2B003"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35BFBA2B"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50973226" w14:textId="77777777" w:rsidR="00FA33A5" w:rsidRDefault="00FA33A5" w:rsidP="00AE78CC">
      <w:pPr>
        <w:spacing w:after="0" w:line="240" w:lineRule="auto"/>
        <w:rPr>
          <w:rFonts w:ascii="Chaparral Pro" w:eastAsia="Times New Roman" w:hAnsi="Chaparral Pro" w:cs="Times New Roman"/>
          <w:b/>
          <w:bCs/>
          <w:color w:val="000000"/>
          <w:sz w:val="26"/>
          <w:szCs w:val="28"/>
        </w:rPr>
      </w:pPr>
    </w:p>
    <w:p w14:paraId="370533E7" w14:textId="1755C5EF" w:rsidR="000654D6" w:rsidRDefault="000654D6" w:rsidP="00AE78CC">
      <w:pPr>
        <w:spacing w:after="0" w:line="240" w:lineRule="auto"/>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lastRenderedPageBreak/>
        <w:t xml:space="preserve">Appendix F. </w:t>
      </w:r>
      <w:r w:rsidR="001E7B9D">
        <w:rPr>
          <w:rFonts w:ascii="Chaparral Pro" w:eastAsia="Times New Roman" w:hAnsi="Chaparral Pro" w:cs="Times New Roman"/>
          <w:b/>
          <w:bCs/>
          <w:color w:val="000000"/>
          <w:sz w:val="26"/>
          <w:szCs w:val="28"/>
        </w:rPr>
        <w:t xml:space="preserve">Vaughn </w:t>
      </w:r>
      <w:r>
        <w:rPr>
          <w:rFonts w:ascii="Chaparral Pro" w:eastAsia="Times New Roman" w:hAnsi="Chaparral Pro" w:cs="Times New Roman"/>
          <w:b/>
          <w:bCs/>
          <w:color w:val="000000"/>
          <w:sz w:val="26"/>
          <w:szCs w:val="28"/>
        </w:rPr>
        <w:t>Borchardt</w:t>
      </w:r>
      <w:r w:rsidR="001E7B9D">
        <w:rPr>
          <w:rFonts w:ascii="Chaparral Pro" w:eastAsia="Times New Roman" w:hAnsi="Chaparral Pro" w:cs="Times New Roman"/>
          <w:b/>
          <w:bCs/>
          <w:color w:val="000000"/>
          <w:sz w:val="26"/>
          <w:szCs w:val="28"/>
        </w:rPr>
        <w:t>, Fenton IA</w:t>
      </w:r>
    </w:p>
    <w:p w14:paraId="6DD33AA9" w14:textId="79CC80BB" w:rsidR="001E7B9D" w:rsidRPr="001E7B9D" w:rsidRDefault="001E7B9D" w:rsidP="00FA33A5">
      <w:pPr>
        <w:pStyle w:val="Quote"/>
      </w:pPr>
      <w:r>
        <w:rPr>
          <w:rFonts w:ascii="Chaparral Pro" w:hAnsi="Chaparral Pro"/>
          <w:b/>
          <w:bCs/>
          <w:sz w:val="26"/>
          <w:szCs w:val="28"/>
        </w:rPr>
        <w:t>“</w:t>
      </w:r>
      <w:r w:rsidRPr="001E7B9D">
        <w:t>Probably should've had an additional 20# check.</w:t>
      </w:r>
      <w:r>
        <w:t>”</w:t>
      </w:r>
    </w:p>
    <w:p w14:paraId="38C64292" w14:textId="57BA58F8" w:rsidR="001E7B9D" w:rsidRDefault="001E7B9D" w:rsidP="00AE78CC">
      <w:pPr>
        <w:spacing w:after="0" w:line="240" w:lineRule="auto"/>
        <w:rPr>
          <w:rFonts w:ascii="Chaparral Pro" w:eastAsia="Times New Roman" w:hAnsi="Chaparral Pro" w:cs="Times New Roman"/>
          <w:b/>
          <w:bCs/>
          <w:color w:val="000000"/>
          <w:sz w:val="26"/>
          <w:szCs w:val="28"/>
        </w:rPr>
      </w:pPr>
    </w:p>
    <w:p w14:paraId="0C4AAD4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DF41940" w14:textId="1F229213" w:rsidR="000654D6" w:rsidRDefault="000654D6" w:rsidP="000D6A16">
      <w:pPr>
        <w:pStyle w:val="Heading1"/>
      </w:pPr>
      <w:r>
        <w:lastRenderedPageBreak/>
        <w:t xml:space="preserve">Appendix G. </w:t>
      </w:r>
      <w:r w:rsidR="001E7B9D">
        <w:t>Jack Boyer, Reinbeck IA</w:t>
      </w:r>
    </w:p>
    <w:p w14:paraId="1F68D91E" w14:textId="5AE37CCB" w:rsidR="001E7B9D" w:rsidRPr="001E7B9D" w:rsidRDefault="001E7B9D" w:rsidP="001E7B9D">
      <w:pPr>
        <w:rPr>
          <w:rFonts w:ascii="Calibri" w:eastAsia="Times New Roman" w:hAnsi="Calibri" w:cs="Calibri"/>
          <w:color w:val="000000"/>
        </w:rPr>
      </w:pPr>
      <w:r>
        <w:rPr>
          <w:rFonts w:ascii="Chaparral Pro" w:eastAsia="Times New Roman" w:hAnsi="Chaparral Pro" w:cs="Times New Roman"/>
          <w:b/>
          <w:bCs/>
          <w:color w:val="000000"/>
          <w:sz w:val="26"/>
          <w:szCs w:val="28"/>
        </w:rPr>
        <w:t>“</w:t>
      </w:r>
      <w:r w:rsidRPr="001E7B9D">
        <w:rPr>
          <w:rFonts w:ascii="Calibri" w:eastAsia="Times New Roman" w:hAnsi="Calibri" w:cs="Calibri"/>
          <w:color w:val="000000"/>
        </w:rPr>
        <w:t>What was the most valuable aspect of conducting this trial, for you? Cost reduction.</w:t>
      </w:r>
      <w:r>
        <w:rPr>
          <w:rFonts w:ascii="Calibri" w:eastAsia="Times New Roman" w:hAnsi="Calibri" w:cs="Calibri"/>
          <w:color w:val="000000"/>
        </w:rPr>
        <w:t>”</w:t>
      </w:r>
    </w:p>
    <w:p w14:paraId="2B0AA89B" w14:textId="739A9E30" w:rsidR="001E7B9D" w:rsidRDefault="001E7B9D" w:rsidP="00AE78CC">
      <w:pPr>
        <w:spacing w:after="0" w:line="240" w:lineRule="auto"/>
        <w:rPr>
          <w:rFonts w:ascii="Chaparral Pro" w:eastAsia="Times New Roman" w:hAnsi="Chaparral Pro" w:cs="Times New Roman"/>
          <w:b/>
          <w:bCs/>
          <w:color w:val="000000"/>
          <w:sz w:val="26"/>
          <w:szCs w:val="28"/>
        </w:rPr>
      </w:pPr>
    </w:p>
    <w:p w14:paraId="74F3CE93"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5D195A8" w14:textId="27E77157" w:rsidR="000654D6" w:rsidRDefault="000654D6" w:rsidP="000D6A16">
      <w:pPr>
        <w:pStyle w:val="Heading1"/>
      </w:pPr>
      <w:r>
        <w:lastRenderedPageBreak/>
        <w:t>Appendix H.</w:t>
      </w:r>
      <w:r w:rsidR="001E7B9D">
        <w:t xml:space="preserve"> Chris Deal, Jefferson IA</w:t>
      </w:r>
    </w:p>
    <w:p w14:paraId="3B751FD1" w14:textId="28282870" w:rsidR="001E7B9D" w:rsidRDefault="001E7B9D" w:rsidP="000D6A16">
      <w:pPr>
        <w:pStyle w:val="Quote"/>
      </w:pPr>
      <w:r>
        <w:t>“</w:t>
      </w:r>
      <w:r w:rsidRPr="001E7B9D">
        <w:t>One of my biggest questions for several years has been whether I was being too aggressive with the amount of N I was using. This trial allowed me to explore that important question.</w:t>
      </w:r>
      <w:r>
        <w:t>”</w:t>
      </w:r>
    </w:p>
    <w:p w14:paraId="27A40C1C" w14:textId="424A5259" w:rsidR="001E7B9D" w:rsidRDefault="001E7B9D" w:rsidP="00AE78CC">
      <w:pPr>
        <w:spacing w:after="0" w:line="240" w:lineRule="auto"/>
        <w:rPr>
          <w:rFonts w:ascii="Chaparral Pro" w:eastAsia="Times New Roman" w:hAnsi="Chaparral Pro" w:cs="Times New Roman"/>
          <w:b/>
          <w:bCs/>
          <w:color w:val="000000"/>
          <w:sz w:val="26"/>
          <w:szCs w:val="28"/>
        </w:rPr>
      </w:pPr>
    </w:p>
    <w:p w14:paraId="3845F65A" w14:textId="22D3496B" w:rsidR="001E7B9D" w:rsidRDefault="001E7B9D" w:rsidP="000D6A16">
      <w:pPr>
        <w:pStyle w:val="Quote"/>
      </w:pPr>
      <w:r>
        <w:t>“</w:t>
      </w:r>
      <w:r w:rsidRPr="001E7B9D">
        <w:t>This was 1 trial on 1 farm for 1 year. The real value comes by increasing the "n" (i.e. number of samples) for these trials. If they can become regionalized, that would be great as well. Our soil in Greene County is certainly different from the soils in different parts of the state.</w:t>
      </w:r>
      <w:r>
        <w:t>”</w:t>
      </w:r>
    </w:p>
    <w:p w14:paraId="79CB2DB2" w14:textId="77777777" w:rsidR="000D6A16" w:rsidRDefault="000D6A16" w:rsidP="003207AD">
      <w:pPr>
        <w:spacing w:after="0" w:line="240" w:lineRule="auto"/>
        <w:rPr>
          <w:rFonts w:eastAsia="Times New Roman" w:cs="Times New Roman"/>
          <w:b/>
          <w:bCs/>
          <w:szCs w:val="24"/>
        </w:rPr>
      </w:pPr>
    </w:p>
    <w:p w14:paraId="269F248F" w14:textId="77777777" w:rsidR="001E7B9D" w:rsidRPr="00125CD9" w:rsidRDefault="001E7B9D" w:rsidP="00AE78CC">
      <w:pPr>
        <w:spacing w:after="0" w:line="240" w:lineRule="auto"/>
        <w:rPr>
          <w:rFonts w:eastAsia="Times New Roman" w:cs="Times New Roman"/>
          <w:sz w:val="32"/>
          <w:szCs w:val="32"/>
        </w:rPr>
      </w:pPr>
    </w:p>
    <w:p w14:paraId="2C9B89F4"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3F65C66" w14:textId="4848D18B" w:rsidR="00AE78CC" w:rsidRDefault="000654D6" w:rsidP="000D6A16">
      <w:pPr>
        <w:pStyle w:val="Heading1"/>
      </w:pPr>
      <w:r>
        <w:lastRenderedPageBreak/>
        <w:t>Appendix I.</w:t>
      </w:r>
      <w:r w:rsidR="001E7B9D">
        <w:t xml:space="preserve"> Wade Dooley, Albion IA</w:t>
      </w:r>
    </w:p>
    <w:p w14:paraId="0672E67C" w14:textId="0100D720" w:rsidR="001E7B9D" w:rsidRPr="001E7B9D" w:rsidRDefault="001E7B9D" w:rsidP="000D6A16">
      <w:pPr>
        <w:pStyle w:val="Quote"/>
      </w:pPr>
      <w:r>
        <w:rPr>
          <w:rFonts w:ascii="Chaparral Pro" w:hAnsi="Chaparral Pro"/>
          <w:b/>
          <w:bCs/>
          <w:sz w:val="26"/>
          <w:szCs w:val="28"/>
        </w:rPr>
        <w:t>“</w:t>
      </w:r>
      <w:r w:rsidRPr="001E7B9D">
        <w:t>Need to continue testing the hypothesis, perhaps at lower ratios of difference.</w:t>
      </w:r>
    </w:p>
    <w:p w14:paraId="1E95F0B4" w14:textId="77777777" w:rsidR="000D6A16" w:rsidRDefault="000D6A16" w:rsidP="003207AD">
      <w:pPr>
        <w:spacing w:after="0" w:line="240" w:lineRule="auto"/>
        <w:rPr>
          <w:rFonts w:eastAsia="Times New Roman" w:cs="Times New Roman"/>
          <w:b/>
          <w:bCs/>
          <w:szCs w:val="24"/>
        </w:rPr>
      </w:pPr>
    </w:p>
    <w:p w14:paraId="610A0AC3"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BB77467" w14:textId="660821EA" w:rsidR="000654D6" w:rsidRDefault="000654D6" w:rsidP="000D6A16">
      <w:pPr>
        <w:pStyle w:val="Heading1"/>
      </w:pPr>
      <w:r>
        <w:lastRenderedPageBreak/>
        <w:t>Appendix J.</w:t>
      </w:r>
      <w:r w:rsidR="001E7B9D">
        <w:t xml:space="preserve"> Bill Frederick, Jefferson IA</w:t>
      </w:r>
    </w:p>
    <w:p w14:paraId="12B3ABCC" w14:textId="77777777" w:rsidR="001E7B9D" w:rsidRPr="001E7B9D" w:rsidRDefault="001E7B9D" w:rsidP="000D6A16">
      <w:pPr>
        <w:pStyle w:val="Quote"/>
      </w:pPr>
      <w:r w:rsidRPr="001E7B9D">
        <w:t>If it works it will greatly reduce N cost and increase profitability.</w:t>
      </w:r>
    </w:p>
    <w:p w14:paraId="7944C9EF" w14:textId="77777777" w:rsidR="001E7B9D" w:rsidRPr="001E7B9D" w:rsidRDefault="001E7B9D" w:rsidP="000D6A16">
      <w:pPr>
        <w:pStyle w:val="Quote"/>
      </w:pPr>
      <w:r w:rsidRPr="001E7B9D">
        <w:t>My search for optimum N rates isn't over yet.</w:t>
      </w:r>
    </w:p>
    <w:p w14:paraId="0E56D283" w14:textId="77777777" w:rsidR="000D6A16" w:rsidRDefault="000D6A16" w:rsidP="003207AD">
      <w:pPr>
        <w:spacing w:after="0" w:line="240" w:lineRule="auto"/>
        <w:rPr>
          <w:rFonts w:eastAsia="Times New Roman" w:cs="Times New Roman"/>
          <w:b/>
          <w:bCs/>
          <w:szCs w:val="24"/>
        </w:rPr>
      </w:pPr>
    </w:p>
    <w:p w14:paraId="5C0B3936"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4ADA8C4D"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6FFC2C6" w14:textId="594BC53D" w:rsidR="000654D6" w:rsidRDefault="000654D6" w:rsidP="000D6A16">
      <w:pPr>
        <w:pStyle w:val="Heading1"/>
      </w:pPr>
      <w:r>
        <w:lastRenderedPageBreak/>
        <w:t>Appendix K.</w:t>
      </w:r>
      <w:r w:rsidR="001E7B9D">
        <w:t xml:space="preserve"> Wayne Fredericks, Osage IA</w:t>
      </w:r>
    </w:p>
    <w:p w14:paraId="0D8DCEBB" w14:textId="77777777" w:rsidR="000D6A16" w:rsidRDefault="000D6A16" w:rsidP="003207AD">
      <w:pPr>
        <w:spacing w:after="0" w:line="240" w:lineRule="auto"/>
        <w:rPr>
          <w:rFonts w:eastAsia="Times New Roman" w:cs="Times New Roman"/>
          <w:b/>
          <w:bCs/>
          <w:szCs w:val="24"/>
        </w:rPr>
      </w:pPr>
    </w:p>
    <w:p w14:paraId="3272CE11"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261AEFD0"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7BAB571" w14:textId="3D454954" w:rsidR="000654D6" w:rsidRDefault="000654D6" w:rsidP="000D6A16">
      <w:pPr>
        <w:pStyle w:val="Heading1"/>
      </w:pPr>
      <w:r>
        <w:lastRenderedPageBreak/>
        <w:t>Appendix L.</w:t>
      </w:r>
      <w:r w:rsidR="001E7B9D">
        <w:t xml:space="preserve"> Robert Harvey, Redfield IA</w:t>
      </w:r>
    </w:p>
    <w:p w14:paraId="4731AD9E" w14:textId="42DA9C13" w:rsidR="001E7B9D" w:rsidRDefault="001E7B9D" w:rsidP="00FA33A5">
      <w:pPr>
        <w:pStyle w:val="Quote"/>
      </w:pPr>
      <w:r w:rsidRPr="001E7B9D">
        <w:t>I'm hoping to involve my daughter and use this experience as an opportunity to interest her in the farm operation</w:t>
      </w:r>
      <w:r w:rsidR="00FA33A5">
        <w:t>.</w:t>
      </w:r>
    </w:p>
    <w:p w14:paraId="3A60AD52" w14:textId="77777777" w:rsidR="000D6A16" w:rsidRPr="000D6A16" w:rsidRDefault="000D6A16" w:rsidP="000D6A16"/>
    <w:p w14:paraId="4EDC493F" w14:textId="11553980" w:rsidR="003207AD" w:rsidRPr="000D6A16" w:rsidRDefault="003207AD" w:rsidP="003207AD">
      <w:pPr>
        <w:spacing w:after="240" w:line="240" w:lineRule="auto"/>
        <w:rPr>
          <w:rStyle w:val="Strong"/>
          <w:rFonts w:eastAsiaTheme="minorHAnsi"/>
        </w:rPr>
      </w:pPr>
    </w:p>
    <w:p w14:paraId="454BC1EF"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1DADC46B"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20E7C74D" w14:textId="726EBF4C" w:rsidR="000654D6" w:rsidRDefault="000654D6" w:rsidP="000D6A16">
      <w:pPr>
        <w:pStyle w:val="Heading1"/>
      </w:pPr>
      <w:r>
        <w:lastRenderedPageBreak/>
        <w:t>Appendix M.</w:t>
      </w:r>
      <w:r w:rsidR="001E7B9D">
        <w:t xml:space="preserve"> Kevin Prevo, Bloomfield IA</w:t>
      </w:r>
    </w:p>
    <w:p w14:paraId="576C5970" w14:textId="20AE2F61" w:rsidR="001E7B9D" w:rsidRPr="001E7B9D" w:rsidRDefault="00FA33A5" w:rsidP="000D6A16">
      <w:pPr>
        <w:pStyle w:val="Quote"/>
      </w:pPr>
      <w:r>
        <w:t>While Kevin w</w:t>
      </w:r>
      <w:r w:rsidR="001E7B9D" w:rsidRPr="001E7B9D">
        <w:t>anted to help others</w:t>
      </w:r>
      <w:r>
        <w:t>, he “gained knowledge and had fun!”</w:t>
      </w:r>
      <w:r w:rsidR="001E7B9D" w:rsidRPr="001E7B9D">
        <w:t xml:space="preserve"> </w:t>
      </w:r>
    </w:p>
    <w:p w14:paraId="119274B8" w14:textId="77777777" w:rsidR="000D6A16" w:rsidRDefault="000D6A16" w:rsidP="003207AD">
      <w:pPr>
        <w:spacing w:after="0" w:line="240" w:lineRule="auto"/>
        <w:rPr>
          <w:rFonts w:eastAsia="Times New Roman" w:cs="Times New Roman"/>
          <w:b/>
          <w:bCs/>
          <w:szCs w:val="24"/>
        </w:rPr>
      </w:pPr>
    </w:p>
    <w:p w14:paraId="5231483A" w14:textId="77777777" w:rsidR="00FA33A5" w:rsidRDefault="00FA33A5" w:rsidP="000D6A16">
      <w:pPr>
        <w:pStyle w:val="Heading1"/>
      </w:pPr>
    </w:p>
    <w:p w14:paraId="4AA8602A" w14:textId="77777777" w:rsidR="00FA33A5" w:rsidRDefault="00FA33A5" w:rsidP="000D6A16">
      <w:pPr>
        <w:pStyle w:val="Heading1"/>
      </w:pPr>
    </w:p>
    <w:p w14:paraId="574E2DF7" w14:textId="77777777" w:rsidR="00FA33A5" w:rsidRDefault="00FA33A5" w:rsidP="000D6A16">
      <w:pPr>
        <w:pStyle w:val="Heading1"/>
      </w:pPr>
    </w:p>
    <w:p w14:paraId="3CD5CC1D" w14:textId="77777777" w:rsidR="00FA33A5" w:rsidRDefault="00FA33A5" w:rsidP="000D6A16">
      <w:pPr>
        <w:pStyle w:val="Heading1"/>
      </w:pPr>
    </w:p>
    <w:p w14:paraId="4AE3E5B4" w14:textId="77777777" w:rsidR="00FA33A5" w:rsidRDefault="00FA33A5" w:rsidP="000D6A16">
      <w:pPr>
        <w:pStyle w:val="Heading1"/>
      </w:pPr>
    </w:p>
    <w:p w14:paraId="4D03F8E5" w14:textId="77777777" w:rsidR="00FA33A5" w:rsidRDefault="00FA33A5" w:rsidP="000D6A16">
      <w:pPr>
        <w:pStyle w:val="Heading1"/>
      </w:pPr>
    </w:p>
    <w:p w14:paraId="4C0E5CE7" w14:textId="23F01936" w:rsidR="000654D6" w:rsidRDefault="000654D6" w:rsidP="000D6A16">
      <w:pPr>
        <w:pStyle w:val="Heading1"/>
      </w:pPr>
      <w:r>
        <w:t>Appendix N.</w:t>
      </w:r>
      <w:r w:rsidR="001E7B9D">
        <w:t xml:space="preserve"> Tim Sieran, Keota IA</w:t>
      </w:r>
    </w:p>
    <w:p w14:paraId="4377F1C1" w14:textId="77777777" w:rsidR="001E7B9D" w:rsidRPr="001E7B9D" w:rsidRDefault="001E7B9D" w:rsidP="000D6A16">
      <w:pPr>
        <w:pStyle w:val="Quote"/>
      </w:pPr>
      <w:r w:rsidRPr="001E7B9D">
        <w:t>I've already got N rates cut to the bone, so this trial had little impact on my practices</w:t>
      </w:r>
    </w:p>
    <w:p w14:paraId="5F39CFAE" w14:textId="77777777" w:rsidR="000D6A16" w:rsidRDefault="000D6A16" w:rsidP="003207AD">
      <w:pPr>
        <w:spacing w:after="0" w:line="240" w:lineRule="auto"/>
        <w:rPr>
          <w:rFonts w:eastAsia="Times New Roman" w:cs="Times New Roman"/>
          <w:b/>
          <w:bCs/>
          <w:szCs w:val="24"/>
        </w:rPr>
      </w:pPr>
    </w:p>
    <w:p w14:paraId="010CED00"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762B2E8"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44EC18F" w14:textId="50110110" w:rsidR="000654D6" w:rsidRDefault="000654D6" w:rsidP="000D6A16">
      <w:pPr>
        <w:pStyle w:val="Heading1"/>
      </w:pPr>
      <w:r>
        <w:lastRenderedPageBreak/>
        <w:t>Appendix O.</w:t>
      </w:r>
      <w:r w:rsidR="001E7B9D">
        <w:t xml:space="preserve"> Kevin Veenstra, Grinnell IA</w:t>
      </w:r>
    </w:p>
    <w:p w14:paraId="5A4F230F" w14:textId="6B6A095F" w:rsidR="001E7B9D" w:rsidRPr="001E7B9D" w:rsidRDefault="001E7B9D" w:rsidP="000D6A16">
      <w:pPr>
        <w:pStyle w:val="Quote"/>
      </w:pPr>
      <w:r w:rsidRPr="001E7B9D">
        <w:t>Without this trial, Kevin may have cut back nitrogen too much too soon.</w:t>
      </w:r>
    </w:p>
    <w:p w14:paraId="7ABF8411" w14:textId="77777777" w:rsidR="000D6A16" w:rsidRDefault="000D6A16" w:rsidP="003207AD">
      <w:pPr>
        <w:spacing w:after="0" w:line="240" w:lineRule="auto"/>
        <w:rPr>
          <w:rFonts w:eastAsia="Times New Roman" w:cs="Times New Roman"/>
          <w:b/>
          <w:bCs/>
          <w:szCs w:val="24"/>
        </w:rPr>
      </w:pPr>
    </w:p>
    <w:p w14:paraId="7EBB6E95"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332B086"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0151C6E" w14:textId="2C703F96" w:rsidR="000D6A16" w:rsidRPr="000D6A16" w:rsidRDefault="000654D6" w:rsidP="00FA33A5">
      <w:pPr>
        <w:pStyle w:val="Heading1"/>
      </w:pPr>
      <w:r>
        <w:lastRenderedPageBreak/>
        <w:t>Appendix P.</w:t>
      </w:r>
      <w:r w:rsidR="001E7B9D">
        <w:t xml:space="preserve"> Marissa Waldo, Cascade IA</w:t>
      </w:r>
    </w:p>
    <w:p w14:paraId="65956E5B" w14:textId="0C81ECDE" w:rsidR="001E7B9D" w:rsidRPr="001E7B9D" w:rsidRDefault="001E7B9D" w:rsidP="000D6A16">
      <w:pPr>
        <w:pStyle w:val="Quote"/>
      </w:pPr>
      <w:r w:rsidRPr="001E7B9D">
        <w:t>Oftentimes, side</w:t>
      </w:r>
      <w:r w:rsidR="00914952">
        <w:t>-</w:t>
      </w:r>
      <w:r w:rsidRPr="001E7B9D">
        <w:t>dressing is just assumed to be necessary for an in-season N supply. It was eye-opening to see no significant yield difference.</w:t>
      </w:r>
      <w:r w:rsidRPr="001E7B9D">
        <w:br/>
        <w:t>between manure-only and manure + side dressing.</w:t>
      </w:r>
    </w:p>
    <w:p w14:paraId="1171EF50" w14:textId="77777777" w:rsidR="001E7B9D" w:rsidRDefault="001E7B9D" w:rsidP="001E7B9D">
      <w:pPr>
        <w:spacing w:after="0" w:line="240" w:lineRule="auto"/>
        <w:rPr>
          <w:rFonts w:ascii="Chaparral Pro" w:eastAsia="Times New Roman" w:hAnsi="Chaparral Pro" w:cs="Times New Roman"/>
          <w:b/>
          <w:bCs/>
          <w:color w:val="000000"/>
          <w:sz w:val="26"/>
          <w:szCs w:val="28"/>
        </w:rPr>
      </w:pPr>
    </w:p>
    <w:p w14:paraId="11A185E5" w14:textId="77777777" w:rsidR="000654D6" w:rsidRPr="00CA7811" w:rsidRDefault="000654D6" w:rsidP="00AE78CC">
      <w:pPr>
        <w:spacing w:after="0" w:line="240" w:lineRule="auto"/>
        <w:rPr>
          <w:rFonts w:eastAsia="Times New Roman" w:cs="Times New Roman"/>
          <w:szCs w:val="24"/>
        </w:rPr>
      </w:pPr>
    </w:p>
    <w:p w14:paraId="239299EE" w14:textId="77777777" w:rsidR="003207AD" w:rsidRDefault="003207AD" w:rsidP="007135FF">
      <w:pPr>
        <w:spacing w:after="240" w:line="240" w:lineRule="auto"/>
        <w:rPr>
          <w:rFonts w:eastAsia="Times New Roman" w:cs="Times New Roman"/>
          <w:szCs w:val="24"/>
        </w:rPr>
      </w:pPr>
    </w:p>
    <w:p w14:paraId="02643D54" w14:textId="77777777" w:rsidR="000D6A16" w:rsidRDefault="000D6A16">
      <w:pPr>
        <w:rPr>
          <w:rFonts w:eastAsia="Times New Roman" w:cs="Times New Roman"/>
          <w:szCs w:val="24"/>
        </w:rPr>
      </w:pPr>
      <w:r>
        <w:rPr>
          <w:rFonts w:eastAsia="Times New Roman" w:cs="Times New Roman"/>
          <w:szCs w:val="24"/>
        </w:rPr>
        <w:br w:type="page"/>
      </w:r>
    </w:p>
    <w:p w14:paraId="487D3851" w14:textId="2444E725" w:rsidR="002D6F40" w:rsidRDefault="002D6F40" w:rsidP="007135FF">
      <w:pPr>
        <w:spacing w:after="240" w:line="240" w:lineRule="auto"/>
        <w:rPr>
          <w:rFonts w:eastAsia="Times New Roman" w:cs="Times New Roman"/>
          <w:szCs w:val="24"/>
        </w:rPr>
      </w:pPr>
      <w:r>
        <w:rPr>
          <w:rFonts w:eastAsia="Times New Roman" w:cs="Times New Roman"/>
          <w:szCs w:val="24"/>
        </w:rPr>
        <w:lastRenderedPageBreak/>
        <w:t>XXXXXXXXXXXXX</w:t>
      </w:r>
    </w:p>
    <w:p w14:paraId="4E47D907" w14:textId="77777777" w:rsidR="002D6F40" w:rsidRDefault="002D6F40" w:rsidP="007135FF">
      <w:pPr>
        <w:spacing w:after="240" w:line="240" w:lineRule="auto"/>
        <w:rPr>
          <w:rFonts w:eastAsia="Times New Roman" w:cs="Times New Roman"/>
          <w:szCs w:val="24"/>
        </w:rPr>
      </w:pPr>
    </w:p>
    <w:p w14:paraId="5B55DBBC" w14:textId="77777777" w:rsidR="007135FF" w:rsidRPr="00CA7811" w:rsidRDefault="007135FF" w:rsidP="00CA7811">
      <w:pPr>
        <w:spacing w:after="240" w:line="240" w:lineRule="auto"/>
        <w:rPr>
          <w:rFonts w:eastAsia="Times New Roman" w:cs="Times New Roman"/>
          <w:szCs w:val="24"/>
        </w:rPr>
      </w:pPr>
    </w:p>
    <w:p w14:paraId="51121EC2"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b/>
          <w:bCs/>
          <w:color w:val="000000"/>
        </w:rPr>
        <w:t>Funding Acknowledgement</w:t>
      </w:r>
    </w:p>
    <w:p w14:paraId="3F32DEFB"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color w:val="000000"/>
        </w:rPr>
        <w:t>This work is supported by the Agriculture and Food Research Initiative, grant number F9000315202081 from the USDA National Institute of Food and Agriculture. Any opinions, findings, conclusions, or recommendations expressed in this publication are those of the author(s) and do not necessarily reflect the views of the U.S. Department of Agriculture.</w:t>
      </w:r>
    </w:p>
    <w:p w14:paraId="1DA1093E" w14:textId="77777777" w:rsidR="00CA7811" w:rsidRPr="00CA7811" w:rsidRDefault="00CA7811" w:rsidP="00CA7811">
      <w:pPr>
        <w:spacing w:after="0" w:line="240" w:lineRule="auto"/>
        <w:rPr>
          <w:rFonts w:eastAsia="Times New Roman" w:cs="Times New Roman"/>
          <w:szCs w:val="24"/>
        </w:rPr>
      </w:pPr>
    </w:p>
    <w:p w14:paraId="45EC62FE" w14:textId="08B4AE48" w:rsidR="00CA7811" w:rsidRDefault="00CA7811" w:rsidP="00CA7811">
      <w:pPr>
        <w:spacing w:after="0" w:line="240" w:lineRule="auto"/>
        <w:rPr>
          <w:rFonts w:ascii="Chaparral Pro" w:eastAsia="Times New Roman" w:hAnsi="Chaparral Pro" w:cs="Times New Roman"/>
          <w:b/>
          <w:bCs/>
          <w:color w:val="000000"/>
        </w:rPr>
      </w:pPr>
      <w:r w:rsidRPr="00CA7811">
        <w:rPr>
          <w:rFonts w:ascii="Chaparral Pro" w:eastAsia="Times New Roman" w:hAnsi="Chaparral Pro" w:cs="Times New Roman"/>
          <w:b/>
          <w:bCs/>
          <w:color w:val="000000"/>
        </w:rPr>
        <w:t>References</w:t>
      </w:r>
    </w:p>
    <w:p w14:paraId="168EB07D" w14:textId="7B1564F4" w:rsidR="00B81AA7" w:rsidRDefault="00B81AA7" w:rsidP="00CA7811">
      <w:pPr>
        <w:spacing w:after="0" w:line="240" w:lineRule="auto"/>
        <w:rPr>
          <w:rFonts w:ascii="Chaparral Pro" w:eastAsia="Times New Roman" w:hAnsi="Chaparral Pro" w:cs="Times New Roman"/>
          <w:b/>
          <w:bCs/>
          <w:color w:val="000000"/>
        </w:rPr>
      </w:pPr>
    </w:p>
    <w:p w14:paraId="7ECED1A8" w14:textId="5F4E2552" w:rsidR="00B81AA7" w:rsidRDefault="00B81AA7" w:rsidP="00CA7811">
      <w:pPr>
        <w:spacing w:after="0" w:line="240" w:lineRule="auto"/>
        <w:rPr>
          <w:rFonts w:ascii="Chaparral Pro" w:eastAsia="Times New Roman" w:hAnsi="Chaparral Pro" w:cs="Times New Roman"/>
          <w:b/>
          <w:bCs/>
          <w:color w:val="000000"/>
        </w:rPr>
      </w:pPr>
    </w:p>
    <w:p w14:paraId="7D0B66AB" w14:textId="61117E93" w:rsidR="00B81AA7" w:rsidRDefault="00B81AA7" w:rsidP="00CA7811">
      <w:pPr>
        <w:spacing w:after="0" w:line="240" w:lineRule="auto"/>
        <w:ind w:hanging="640"/>
        <w:rPr>
          <w:rFonts w:ascii="Chaparral Pro" w:eastAsia="Times New Roman" w:hAnsi="Chaparral Pro" w:cs="Times New Roman"/>
          <w:color w:val="000000"/>
        </w:rPr>
      </w:pPr>
    </w:p>
    <w:p w14:paraId="7731BCBE" w14:textId="64688045" w:rsidR="00B81AA7" w:rsidRPr="00B81AA7" w:rsidRDefault="00B81AA7" w:rsidP="00B81AA7">
      <w:pPr>
        <w:pStyle w:val="ListParagraph"/>
        <w:numPr>
          <w:ilvl w:val="0"/>
          <w:numId w:val="5"/>
        </w:numPr>
        <w:spacing w:after="0" w:line="240" w:lineRule="auto"/>
        <w:rPr>
          <w:rFonts w:ascii="Chaparral Pro" w:eastAsia="Times New Roman" w:hAnsi="Chaparral Pro" w:cs="Times New Roman"/>
          <w:color w:val="000000"/>
        </w:rPr>
      </w:pPr>
      <w:r>
        <w:rPr>
          <w:rFonts w:ascii="Chaparral Pro" w:eastAsia="Times New Roman" w:hAnsi="Chaparral Pro" w:cs="Times New Roman"/>
          <w:color w:val="000000"/>
        </w:rPr>
        <w:t xml:space="preserve">Sparks A. 2018. Nasapower: A NASA POWER Global Meteorology, Surface Solar Energy and </w:t>
      </w:r>
      <w:r w:rsidRPr="00B81AA7">
        <w:rPr>
          <w:rFonts w:ascii="Chaparral Pro" w:eastAsia="Times New Roman" w:hAnsi="Chaparral Pro" w:cs="Times New Roman"/>
          <w:color w:val="000000"/>
        </w:rPr>
        <w:t xml:space="preserve">Climatology Data Client for R. The Journal of Open Source Software. 3(30), 1035. doi:10.21105/joss.01035  </w:t>
      </w:r>
    </w:p>
    <w:p w14:paraId="0B2A4C91" w14:textId="0C645CD7" w:rsidR="00B81AA7" w:rsidRPr="00B81AA7" w:rsidRDefault="00B81AA7" w:rsidP="00B81AA7">
      <w:pPr>
        <w:pStyle w:val="HTMLPreformatted"/>
        <w:numPr>
          <w:ilvl w:val="0"/>
          <w:numId w:val="5"/>
        </w:numPr>
        <w:shd w:val="clear" w:color="auto" w:fill="FDF6E3"/>
        <w:wordWrap w:val="0"/>
        <w:rPr>
          <w:rFonts w:ascii="Chaparral Pro" w:hAnsi="Chaparral Pro" w:cs="Times New Roman"/>
          <w:color w:val="000000"/>
          <w:sz w:val="22"/>
          <w:szCs w:val="22"/>
        </w:rPr>
      </w:pPr>
      <w:r w:rsidRPr="00B81AA7">
        <w:rPr>
          <w:rFonts w:ascii="Chaparral Pro" w:hAnsi="Chaparral Pro" w:cs="Times New Roman"/>
          <w:color w:val="000000"/>
          <w:sz w:val="22"/>
          <w:szCs w:val="22"/>
        </w:rPr>
        <w:t>R Core Team (2022). R: A language and environment for statistical computing. R Foundation for Statistical Computing, Vienna, Austria. URL https://www.R-project.org/.</w:t>
      </w:r>
    </w:p>
    <w:p w14:paraId="0F1B36AE" w14:textId="55D55C2C" w:rsidR="004C79F5" w:rsidRPr="004C79F5" w:rsidRDefault="004C79F5" w:rsidP="004C79F5">
      <w:pPr>
        <w:pStyle w:val="ListParagraph"/>
        <w:numPr>
          <w:ilvl w:val="0"/>
          <w:numId w:val="5"/>
        </w:numPr>
        <w:spacing w:after="0" w:line="240" w:lineRule="auto"/>
        <w:rPr>
          <w:rFonts w:eastAsia="Times New Roman" w:cs="Times New Roman"/>
          <w:szCs w:val="24"/>
        </w:rPr>
      </w:pPr>
      <w:r w:rsidRPr="004C79F5">
        <w:rPr>
          <w:rFonts w:ascii="Chaparral Pro" w:eastAsia="Times New Roman" w:hAnsi="Chaparral Pro" w:cs="Times New Roman"/>
          <w:color w:val="000000"/>
        </w:rPr>
        <w:t>US Department of Agriculture-National Agricultural Statistics Service. Quick stats. USDA-National Agricultural Statistics Service. https://quickstats.nass.usda.gov/</w:t>
      </w:r>
    </w:p>
    <w:p w14:paraId="180DD21A" w14:textId="77777777" w:rsidR="00B81AA7" w:rsidRPr="00B81AA7" w:rsidRDefault="00B81AA7" w:rsidP="00B81AA7">
      <w:pPr>
        <w:pStyle w:val="ListParagraph"/>
        <w:numPr>
          <w:ilvl w:val="0"/>
          <w:numId w:val="5"/>
        </w:numPr>
        <w:spacing w:after="0" w:line="240" w:lineRule="auto"/>
        <w:rPr>
          <w:rFonts w:ascii="Chaparral Pro" w:eastAsia="Times New Roman" w:hAnsi="Chaparral Pro" w:cs="Times New Roman"/>
          <w:color w:val="000000"/>
        </w:rPr>
      </w:pPr>
    </w:p>
    <w:p w14:paraId="6675D412" w14:textId="014A678C" w:rsidR="00B81AA7" w:rsidRDefault="00B81AA7" w:rsidP="00CA7811">
      <w:pPr>
        <w:spacing w:after="0" w:line="240" w:lineRule="auto"/>
        <w:ind w:hanging="640"/>
        <w:rPr>
          <w:rFonts w:ascii="Chaparral Pro" w:eastAsia="Times New Roman" w:hAnsi="Chaparral Pro" w:cs="Times New Roman"/>
          <w:color w:val="000000"/>
        </w:rPr>
      </w:pPr>
    </w:p>
    <w:p w14:paraId="1E730542" w14:textId="3D9D6C93" w:rsidR="00B81AA7" w:rsidRDefault="00B81AA7" w:rsidP="00CA7811">
      <w:pPr>
        <w:spacing w:after="0" w:line="240" w:lineRule="auto"/>
        <w:ind w:hanging="640"/>
        <w:rPr>
          <w:rFonts w:ascii="Chaparral Pro" w:eastAsia="Times New Roman" w:hAnsi="Chaparral Pro" w:cs="Times New Roman"/>
          <w:color w:val="000000"/>
        </w:rPr>
      </w:pPr>
    </w:p>
    <w:p w14:paraId="5B5B2033" w14:textId="77777777" w:rsidR="00B81AA7" w:rsidRDefault="00B81AA7" w:rsidP="00CA7811">
      <w:pPr>
        <w:spacing w:after="0" w:line="240" w:lineRule="auto"/>
        <w:ind w:hanging="640"/>
        <w:rPr>
          <w:rFonts w:ascii="Chaparral Pro" w:eastAsia="Times New Roman" w:hAnsi="Chaparral Pro" w:cs="Times New Roman"/>
          <w:color w:val="000000"/>
        </w:rPr>
      </w:pPr>
    </w:p>
    <w:p w14:paraId="163EC731"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2. </w:t>
      </w:r>
      <w:r w:rsidRPr="00CA7811">
        <w:rPr>
          <w:rFonts w:ascii="Chaparral Pro" w:eastAsia="Times New Roman" w:hAnsi="Chaparral Pro" w:cs="Times New Roman"/>
          <w:color w:val="000000"/>
        </w:rPr>
        <w:tab/>
        <w:t>Gailans, S., S. Carlson, K. Pecinovsky and B. Lang. 2015. Oat Variety and Fungicide Trials. Practical Farmers of Iowa Cooperators’ Program. https://practicalfarmers.org/research/oat-variety-and-fungicide-trials/ (accessed September 2022).</w:t>
      </w:r>
    </w:p>
    <w:p w14:paraId="016C512F"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3. </w:t>
      </w:r>
      <w:r w:rsidRPr="00CA7811">
        <w:rPr>
          <w:rFonts w:ascii="Chaparral Pro" w:eastAsia="Times New Roman" w:hAnsi="Chaparral Pro" w:cs="Times New Roman"/>
          <w:color w:val="000000"/>
        </w:rPr>
        <w:tab/>
        <w:t>Gailans, S., S. Carlson, M. Schnabel, K. Pecinovsky, B. Lang and W. Johnson. 2016. Oat Variety Trials 2016. Practical Farmers of Iowa Cooperators’ Program. https://practicalfarmers.org/research/oat-variety-trials-2016/ (accessed September 2022).</w:t>
      </w:r>
    </w:p>
    <w:p w14:paraId="33733C43"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4. </w:t>
      </w:r>
      <w:r w:rsidRPr="00CA7811">
        <w:rPr>
          <w:rFonts w:ascii="Chaparral Pro" w:eastAsia="Times New Roman" w:hAnsi="Chaparral Pro" w:cs="Times New Roman"/>
          <w:color w:val="000000"/>
        </w:rPr>
        <w:tab/>
        <w:t>Gailans, S., S. Carlson, M. Schnabel, K. Pecinovsky, B. Lang and W. Koehler. 2017. Oat Variety and Fungicide Trials 2017. Practical Farmers of Iowa Cooperators’ Program. https://practicalfarmers.org/research/oat-variety-and-fungicide-trials-2017/ (accessed September 2022).</w:t>
      </w:r>
    </w:p>
    <w:p w14:paraId="66DB950E"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5. </w:t>
      </w:r>
      <w:r w:rsidRPr="00CA7811">
        <w:rPr>
          <w:rFonts w:ascii="Chaparral Pro" w:eastAsia="Times New Roman" w:hAnsi="Chaparral Pro" w:cs="Times New Roman"/>
          <w:color w:val="000000"/>
        </w:rPr>
        <w:tab/>
        <w:t>Gailans, S., S. Carlson, M. Schnabel, K. Pecinovsky and W. Johnson. 2018. Oat Variety Trial 2018. Practical Farmers of Iowa Cooperators’ Program. https://practicalfarmers.org/research/oat-variety-trial-2018/ (accessed September 2022).</w:t>
      </w:r>
    </w:p>
    <w:p w14:paraId="10F220B4"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6. </w:t>
      </w:r>
      <w:r w:rsidRPr="00CA7811">
        <w:rPr>
          <w:rFonts w:ascii="Chaparral Pro" w:eastAsia="Times New Roman" w:hAnsi="Chaparral Pro" w:cs="Times New Roman"/>
          <w:color w:val="000000"/>
        </w:rPr>
        <w:tab/>
        <w:t>Gailans, S., S. Carlson, M. Schnabel, K. Pecinovsky and W. Koehler. 2019. Oat Variety Trial 2019. Practical Farmers of Iowa Cooperators’ Program. https://practicalfarmers.org/wp-content/uploads/2019/12/PFI2019_ResearchReport_Oat-Variety-Trial.pdf (accessed September 2022).</w:t>
      </w:r>
    </w:p>
    <w:p w14:paraId="33DD56AF"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lastRenderedPageBreak/>
        <w:t xml:space="preserve">7. </w:t>
      </w:r>
      <w:r w:rsidRPr="00CA7811">
        <w:rPr>
          <w:rFonts w:ascii="Chaparral Pro" w:eastAsia="Times New Roman" w:hAnsi="Chaparral Pro" w:cs="Times New Roman"/>
          <w:color w:val="000000"/>
        </w:rPr>
        <w:tab/>
        <w:t>Gailans, S., L. English, M. Schnabel, K. Pecinovsky, D. Maxwell, R. Rosmann and M. Smith. 2020. Oat Variety Trial 2020. Practical Farmers of Iowa Cooperators’ Program. https://practicalfarmers.org/research/oat-variety-trial-2020/ (accessed September 2022).</w:t>
      </w:r>
    </w:p>
    <w:p w14:paraId="4D534161"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8. </w:t>
      </w:r>
      <w:r w:rsidRPr="00CA7811">
        <w:rPr>
          <w:rFonts w:ascii="Chaparral Pro" w:eastAsia="Times New Roman" w:hAnsi="Chaparral Pro" w:cs="Times New Roman"/>
          <w:color w:val="000000"/>
        </w:rPr>
        <w:tab/>
        <w:t>Gailans, S. and L. English. 2021. Oat Variety Trial 2021. Practical Farmers of Iowa Cooperators’ Program. https://practicalfarmers.org/research/oat-variety-trial-2021/ (accessed September 2022).</w:t>
      </w:r>
    </w:p>
    <w:p w14:paraId="0DFFFCDC"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9. </w:t>
      </w:r>
      <w:r w:rsidRPr="00CA7811">
        <w:rPr>
          <w:rFonts w:ascii="Chaparral Pro" w:eastAsia="Times New Roman" w:hAnsi="Chaparral Pro" w:cs="Times New Roman"/>
          <w:color w:val="000000"/>
        </w:rPr>
        <w:tab/>
        <w:t>Iowa Environmental Mesonet. 2022. Climodat Reports. Iowa State University. http://mesonet.agron.iastate.edu/climodat/ (accessed September 2022).</w:t>
      </w:r>
    </w:p>
    <w:p w14:paraId="3A631F25" w14:textId="1D4B1E09" w:rsidR="002B667C" w:rsidRDefault="002B667C"/>
    <w:p w14:paraId="65CC12AA" w14:textId="2B124635" w:rsidR="006831F5" w:rsidRPr="006831F5" w:rsidRDefault="006831F5">
      <w:pPr>
        <w:rPr>
          <w:b/>
          <w:bCs/>
        </w:rPr>
      </w:pPr>
      <w:r w:rsidRPr="006831F5">
        <w:rPr>
          <w:b/>
          <w:bCs/>
        </w:rPr>
        <w:t>Appendix</w:t>
      </w:r>
    </w:p>
    <w:p w14:paraId="771C2F93" w14:textId="4E48A316" w:rsidR="006831F5" w:rsidRDefault="006831F5">
      <w:r>
        <w:t>Figure of Galva temperature and cumulative precipitation deviation calculations</w:t>
      </w:r>
    </w:p>
    <w:sectPr w:rsidR="006831F5" w:rsidSect="00CA781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parral Pr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B6B91"/>
    <w:multiLevelType w:val="hybridMultilevel"/>
    <w:tmpl w:val="25BABE50"/>
    <w:lvl w:ilvl="0" w:tplc="78E43F12">
      <w:start w:val="1"/>
      <w:numFmt w:val="decimal"/>
      <w:lvlText w:val="%1."/>
      <w:lvlJc w:val="left"/>
      <w:pPr>
        <w:ind w:left="-280" w:hanging="360"/>
      </w:pPr>
      <w:rPr>
        <w:rFonts w:hint="default"/>
      </w:rPr>
    </w:lvl>
    <w:lvl w:ilvl="1" w:tplc="04090019" w:tentative="1">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abstractNum w:abstractNumId="1" w15:restartNumberingAfterBreak="0">
    <w:nsid w:val="13780534"/>
    <w:multiLevelType w:val="multilevel"/>
    <w:tmpl w:val="AFCE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44F7F"/>
    <w:multiLevelType w:val="multilevel"/>
    <w:tmpl w:val="1510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4956795">
    <w:abstractNumId w:val="1"/>
  </w:num>
  <w:num w:numId="2" w16cid:durableId="250043863">
    <w:abstractNumId w:val="2"/>
  </w:num>
  <w:num w:numId="3" w16cid:durableId="1794597748">
    <w:abstractNumId w:val="2"/>
  </w:num>
  <w:num w:numId="4" w16cid:durableId="1794597748">
    <w:abstractNumId w:val="2"/>
  </w:num>
  <w:num w:numId="5" w16cid:durableId="1151479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811"/>
    <w:rsid w:val="00010D11"/>
    <w:rsid w:val="00017093"/>
    <w:rsid w:val="000448B2"/>
    <w:rsid w:val="000654D6"/>
    <w:rsid w:val="000B1F2A"/>
    <w:rsid w:val="000D6A16"/>
    <w:rsid w:val="000D76E5"/>
    <w:rsid w:val="001109A6"/>
    <w:rsid w:val="00113427"/>
    <w:rsid w:val="00125CD9"/>
    <w:rsid w:val="00136169"/>
    <w:rsid w:val="00143ED6"/>
    <w:rsid w:val="0018385A"/>
    <w:rsid w:val="001E7B9D"/>
    <w:rsid w:val="001F2324"/>
    <w:rsid w:val="001F46A1"/>
    <w:rsid w:val="00222543"/>
    <w:rsid w:val="00237767"/>
    <w:rsid w:val="00245CA3"/>
    <w:rsid w:val="00257E35"/>
    <w:rsid w:val="00264C6E"/>
    <w:rsid w:val="00277609"/>
    <w:rsid w:val="002B667C"/>
    <w:rsid w:val="002C0FA3"/>
    <w:rsid w:val="002D6F40"/>
    <w:rsid w:val="002E30F4"/>
    <w:rsid w:val="002E32D0"/>
    <w:rsid w:val="002F6E3B"/>
    <w:rsid w:val="003207AD"/>
    <w:rsid w:val="00335B89"/>
    <w:rsid w:val="00350B37"/>
    <w:rsid w:val="00395DEE"/>
    <w:rsid w:val="00396971"/>
    <w:rsid w:val="003A156D"/>
    <w:rsid w:val="00405661"/>
    <w:rsid w:val="004331E9"/>
    <w:rsid w:val="00436B10"/>
    <w:rsid w:val="0044622C"/>
    <w:rsid w:val="00474BA2"/>
    <w:rsid w:val="0048593B"/>
    <w:rsid w:val="00492751"/>
    <w:rsid w:val="004A2A66"/>
    <w:rsid w:val="004C28ED"/>
    <w:rsid w:val="004C79F5"/>
    <w:rsid w:val="004E2DBE"/>
    <w:rsid w:val="0053585C"/>
    <w:rsid w:val="005761A3"/>
    <w:rsid w:val="0058406A"/>
    <w:rsid w:val="0059519A"/>
    <w:rsid w:val="005D3FC8"/>
    <w:rsid w:val="00613E9E"/>
    <w:rsid w:val="00667055"/>
    <w:rsid w:val="006831F5"/>
    <w:rsid w:val="00693252"/>
    <w:rsid w:val="006F0147"/>
    <w:rsid w:val="006F360F"/>
    <w:rsid w:val="007021AC"/>
    <w:rsid w:val="007135FF"/>
    <w:rsid w:val="00724185"/>
    <w:rsid w:val="00761BD5"/>
    <w:rsid w:val="0078222D"/>
    <w:rsid w:val="00783309"/>
    <w:rsid w:val="00790E6A"/>
    <w:rsid w:val="00794123"/>
    <w:rsid w:val="007C271E"/>
    <w:rsid w:val="007D49CC"/>
    <w:rsid w:val="00842A88"/>
    <w:rsid w:val="00852DBE"/>
    <w:rsid w:val="00855B5C"/>
    <w:rsid w:val="00867FF1"/>
    <w:rsid w:val="008B1C17"/>
    <w:rsid w:val="008F019D"/>
    <w:rsid w:val="008F116C"/>
    <w:rsid w:val="00914952"/>
    <w:rsid w:val="009468AD"/>
    <w:rsid w:val="00951E1C"/>
    <w:rsid w:val="00972590"/>
    <w:rsid w:val="009C3A7A"/>
    <w:rsid w:val="009D4A2A"/>
    <w:rsid w:val="00A01C8C"/>
    <w:rsid w:val="00A04543"/>
    <w:rsid w:val="00AC1D5A"/>
    <w:rsid w:val="00AE5C5E"/>
    <w:rsid w:val="00AE78CC"/>
    <w:rsid w:val="00B06C2D"/>
    <w:rsid w:val="00B65F84"/>
    <w:rsid w:val="00B81AA7"/>
    <w:rsid w:val="00BB7CD6"/>
    <w:rsid w:val="00BE7AAF"/>
    <w:rsid w:val="00C072F6"/>
    <w:rsid w:val="00C33743"/>
    <w:rsid w:val="00C76B6E"/>
    <w:rsid w:val="00C770E8"/>
    <w:rsid w:val="00C90A34"/>
    <w:rsid w:val="00C95E7F"/>
    <w:rsid w:val="00CA7811"/>
    <w:rsid w:val="00CB18E9"/>
    <w:rsid w:val="00CE62A4"/>
    <w:rsid w:val="00D33179"/>
    <w:rsid w:val="00D33AD9"/>
    <w:rsid w:val="00D3658E"/>
    <w:rsid w:val="00D844B5"/>
    <w:rsid w:val="00DA2E21"/>
    <w:rsid w:val="00E02DE8"/>
    <w:rsid w:val="00E31B27"/>
    <w:rsid w:val="00E62E8E"/>
    <w:rsid w:val="00E77045"/>
    <w:rsid w:val="00E77643"/>
    <w:rsid w:val="00EB3C51"/>
    <w:rsid w:val="00ED69E5"/>
    <w:rsid w:val="00F15DB8"/>
    <w:rsid w:val="00F65820"/>
    <w:rsid w:val="00FA33A5"/>
    <w:rsid w:val="00FD0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67A55"/>
  <w15:chartTrackingRefBased/>
  <w15:docId w15:val="{EA145B7C-081F-46D0-A49E-13641362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952"/>
    <w:rPr>
      <w:rFonts w:ascii="Times New Roman" w:hAnsi="Times New Roman"/>
      <w:sz w:val="24"/>
    </w:rPr>
  </w:style>
  <w:style w:type="paragraph" w:styleId="Heading1">
    <w:name w:val="heading 1"/>
    <w:basedOn w:val="Normal"/>
    <w:next w:val="Normal"/>
    <w:link w:val="Heading1Char"/>
    <w:uiPriority w:val="9"/>
    <w:qFormat/>
    <w:rsid w:val="003207AD"/>
    <w:pPr>
      <w:spacing w:after="0" w:line="240" w:lineRule="auto"/>
      <w:outlineLvl w:val="0"/>
    </w:pPr>
    <w:rPr>
      <w:rFonts w:ascii="Chaparral Pro" w:eastAsia="Times New Roman" w:hAnsi="Chaparral Pro" w:cs="Times New Roman"/>
      <w:b/>
      <w:bCs/>
      <w:color w:val="000000"/>
      <w:sz w:val="26"/>
      <w:szCs w:val="28"/>
    </w:rPr>
  </w:style>
  <w:style w:type="paragraph" w:styleId="Heading2">
    <w:name w:val="heading 2"/>
    <w:basedOn w:val="Normal"/>
    <w:next w:val="Normal"/>
    <w:link w:val="Heading2Char"/>
    <w:uiPriority w:val="9"/>
    <w:unhideWhenUsed/>
    <w:qFormat/>
    <w:rsid w:val="003207AD"/>
    <w:pPr>
      <w:spacing w:after="0" w:line="240" w:lineRule="auto"/>
      <w:outlineLvl w:val="1"/>
    </w:pPr>
    <w:rPr>
      <w:rFonts w:ascii="Chaparral Pro" w:eastAsia="Times New Roman" w:hAnsi="Chaparral Pro" w:cs="Times New Roman"/>
      <w:b/>
      <w:bCs/>
      <w:color w:val="000000"/>
    </w:rPr>
  </w:style>
  <w:style w:type="paragraph" w:styleId="Heading3">
    <w:name w:val="heading 3"/>
    <w:basedOn w:val="Normal"/>
    <w:next w:val="Normal"/>
    <w:link w:val="Heading3Char"/>
    <w:uiPriority w:val="9"/>
    <w:unhideWhenUsed/>
    <w:qFormat/>
    <w:rsid w:val="003207AD"/>
    <w:pPr>
      <w:spacing w:after="0" w:line="240" w:lineRule="auto"/>
      <w:outlineLvl w:val="2"/>
    </w:pPr>
    <w:rPr>
      <w:rFonts w:eastAsia="Times New Roman" w:cs="Times New Roman"/>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7811"/>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385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semiHidden/>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contextualSpacing/>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3207AD"/>
    <w:rPr>
      <w:rFonts w:ascii="Chaparral Pro" w:eastAsia="Times New Roman" w:hAnsi="Chaparral Pro" w:cs="Times New Roman"/>
      <w:b/>
      <w:bCs/>
      <w:color w:val="000000"/>
    </w:rPr>
  </w:style>
  <w:style w:type="paragraph" w:styleId="Quote">
    <w:name w:val="Quote"/>
    <w:basedOn w:val="IntenseQuote"/>
    <w:next w:val="Normal"/>
    <w:link w:val="QuoteChar"/>
    <w:uiPriority w:val="29"/>
    <w:qFormat/>
    <w:rsid w:val="00FA33A5"/>
    <w:pPr>
      <w:spacing w:before="240" w:after="120" w:line="240" w:lineRule="auto"/>
      <w:ind w:left="720"/>
      <w:contextualSpacing/>
    </w:pPr>
    <w:rPr>
      <w:rFonts w:eastAsia="Times New Roman" w:cs="Times New Roman"/>
      <w:i w:val="0"/>
      <w:iCs w:val="0"/>
      <w:color w:val="CA703D"/>
      <w:szCs w:val="24"/>
    </w:rPr>
  </w:style>
  <w:style w:type="character" w:customStyle="1" w:styleId="QuoteChar">
    <w:name w:val="Quote Char"/>
    <w:basedOn w:val="DefaultParagraphFont"/>
    <w:link w:val="Quote"/>
    <w:uiPriority w:val="29"/>
    <w:rsid w:val="00FA33A5"/>
    <w:rPr>
      <w:rFonts w:ascii="Times New Roman" w:eastAsia="Times New Roman" w:hAnsi="Times New Roman" w:cs="Times New Roman"/>
      <w:color w:val="CA703D"/>
      <w:sz w:val="24"/>
      <w:szCs w:val="24"/>
    </w:rPr>
  </w:style>
  <w:style w:type="character" w:customStyle="1" w:styleId="Heading3Char">
    <w:name w:val="Heading 3 Char"/>
    <w:basedOn w:val="DefaultParagraphFont"/>
    <w:link w:val="Heading3"/>
    <w:uiPriority w:val="9"/>
    <w:rsid w:val="003207AD"/>
    <w:rPr>
      <w:rFonts w:ascii="Times New Roman" w:eastAsia="Times New Roman" w:hAnsi="Times New Roman" w:cs="Times New Roman"/>
      <w:sz w:val="24"/>
      <w:szCs w:val="24"/>
      <w:u w:val="single"/>
    </w:rPr>
  </w:style>
  <w:style w:type="character" w:styleId="Strong">
    <w:name w:val="Strong"/>
    <w:aliases w:val="TableFigCaption"/>
    <w:uiPriority w:val="22"/>
    <w:qFormat/>
    <w:rsid w:val="003207AD"/>
    <w:rPr>
      <w:rFonts w:ascii="Times New Roman" w:eastAsia="Times New Roman" w:hAnsi="Times New Roman" w:cs="Times New Roman"/>
      <w:b/>
      <w:bCs/>
      <w:sz w:val="24"/>
      <w:szCs w:val="24"/>
    </w:rPr>
  </w:style>
  <w:style w:type="paragraph" w:styleId="IntenseQuote">
    <w:name w:val="Intense Quote"/>
    <w:basedOn w:val="Normal"/>
    <w:next w:val="Normal"/>
    <w:link w:val="IntenseQuoteChar"/>
    <w:uiPriority w:val="30"/>
    <w:qFormat/>
    <w:rsid w:val="00914952"/>
    <w:pPr>
      <w:pBdr>
        <w:top w:val="single" w:sz="4" w:space="10" w:color="1A431D" w:themeColor="accent1"/>
        <w:bottom w:val="single" w:sz="4" w:space="10" w:color="1A431D" w:themeColor="accent1"/>
      </w:pBdr>
      <w:spacing w:before="360" w:after="360"/>
      <w:ind w:left="864" w:right="864"/>
      <w:jc w:val="center"/>
    </w:pPr>
    <w:rPr>
      <w:i/>
      <w:iCs/>
      <w:color w:val="1A431D" w:themeColor="accent1"/>
    </w:rPr>
  </w:style>
  <w:style w:type="character" w:customStyle="1" w:styleId="IntenseQuoteChar">
    <w:name w:val="Intense Quote Char"/>
    <w:basedOn w:val="DefaultParagraphFont"/>
    <w:link w:val="IntenseQuote"/>
    <w:uiPriority w:val="30"/>
    <w:rsid w:val="00914952"/>
    <w:rPr>
      <w:i/>
      <w:iCs/>
      <w:color w:val="1A431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9378">
      <w:bodyDiv w:val="1"/>
      <w:marLeft w:val="0"/>
      <w:marRight w:val="0"/>
      <w:marTop w:val="0"/>
      <w:marBottom w:val="0"/>
      <w:divBdr>
        <w:top w:val="none" w:sz="0" w:space="0" w:color="auto"/>
        <w:left w:val="none" w:sz="0" w:space="0" w:color="auto"/>
        <w:bottom w:val="none" w:sz="0" w:space="0" w:color="auto"/>
        <w:right w:val="none" w:sz="0" w:space="0" w:color="auto"/>
      </w:divBdr>
    </w:div>
    <w:div w:id="132912088">
      <w:bodyDiv w:val="1"/>
      <w:marLeft w:val="0"/>
      <w:marRight w:val="0"/>
      <w:marTop w:val="0"/>
      <w:marBottom w:val="0"/>
      <w:divBdr>
        <w:top w:val="none" w:sz="0" w:space="0" w:color="auto"/>
        <w:left w:val="none" w:sz="0" w:space="0" w:color="auto"/>
        <w:bottom w:val="none" w:sz="0" w:space="0" w:color="auto"/>
        <w:right w:val="none" w:sz="0" w:space="0" w:color="auto"/>
      </w:divBdr>
    </w:div>
    <w:div w:id="161431598">
      <w:bodyDiv w:val="1"/>
      <w:marLeft w:val="0"/>
      <w:marRight w:val="0"/>
      <w:marTop w:val="0"/>
      <w:marBottom w:val="0"/>
      <w:divBdr>
        <w:top w:val="none" w:sz="0" w:space="0" w:color="auto"/>
        <w:left w:val="none" w:sz="0" w:space="0" w:color="auto"/>
        <w:bottom w:val="none" w:sz="0" w:space="0" w:color="auto"/>
        <w:right w:val="none" w:sz="0" w:space="0" w:color="auto"/>
      </w:divBdr>
    </w:div>
    <w:div w:id="177699453">
      <w:bodyDiv w:val="1"/>
      <w:marLeft w:val="0"/>
      <w:marRight w:val="0"/>
      <w:marTop w:val="0"/>
      <w:marBottom w:val="0"/>
      <w:divBdr>
        <w:top w:val="none" w:sz="0" w:space="0" w:color="auto"/>
        <w:left w:val="none" w:sz="0" w:space="0" w:color="auto"/>
        <w:bottom w:val="none" w:sz="0" w:space="0" w:color="auto"/>
        <w:right w:val="none" w:sz="0" w:space="0" w:color="auto"/>
      </w:divBdr>
    </w:div>
    <w:div w:id="251862681">
      <w:bodyDiv w:val="1"/>
      <w:marLeft w:val="0"/>
      <w:marRight w:val="0"/>
      <w:marTop w:val="0"/>
      <w:marBottom w:val="0"/>
      <w:divBdr>
        <w:top w:val="none" w:sz="0" w:space="0" w:color="auto"/>
        <w:left w:val="none" w:sz="0" w:space="0" w:color="auto"/>
        <w:bottom w:val="none" w:sz="0" w:space="0" w:color="auto"/>
        <w:right w:val="none" w:sz="0" w:space="0" w:color="auto"/>
      </w:divBdr>
    </w:div>
    <w:div w:id="339965439">
      <w:bodyDiv w:val="1"/>
      <w:marLeft w:val="0"/>
      <w:marRight w:val="0"/>
      <w:marTop w:val="0"/>
      <w:marBottom w:val="0"/>
      <w:divBdr>
        <w:top w:val="none" w:sz="0" w:space="0" w:color="auto"/>
        <w:left w:val="none" w:sz="0" w:space="0" w:color="auto"/>
        <w:bottom w:val="none" w:sz="0" w:space="0" w:color="auto"/>
        <w:right w:val="none" w:sz="0" w:space="0" w:color="auto"/>
      </w:divBdr>
    </w:div>
    <w:div w:id="385644570">
      <w:bodyDiv w:val="1"/>
      <w:marLeft w:val="0"/>
      <w:marRight w:val="0"/>
      <w:marTop w:val="0"/>
      <w:marBottom w:val="0"/>
      <w:divBdr>
        <w:top w:val="none" w:sz="0" w:space="0" w:color="auto"/>
        <w:left w:val="none" w:sz="0" w:space="0" w:color="auto"/>
        <w:bottom w:val="none" w:sz="0" w:space="0" w:color="auto"/>
        <w:right w:val="none" w:sz="0" w:space="0" w:color="auto"/>
      </w:divBdr>
    </w:div>
    <w:div w:id="904492820">
      <w:bodyDiv w:val="1"/>
      <w:marLeft w:val="0"/>
      <w:marRight w:val="0"/>
      <w:marTop w:val="0"/>
      <w:marBottom w:val="0"/>
      <w:divBdr>
        <w:top w:val="none" w:sz="0" w:space="0" w:color="auto"/>
        <w:left w:val="none" w:sz="0" w:space="0" w:color="auto"/>
        <w:bottom w:val="none" w:sz="0" w:space="0" w:color="auto"/>
        <w:right w:val="none" w:sz="0" w:space="0" w:color="auto"/>
      </w:divBdr>
    </w:div>
    <w:div w:id="1039625454">
      <w:bodyDiv w:val="1"/>
      <w:marLeft w:val="0"/>
      <w:marRight w:val="0"/>
      <w:marTop w:val="0"/>
      <w:marBottom w:val="0"/>
      <w:divBdr>
        <w:top w:val="none" w:sz="0" w:space="0" w:color="auto"/>
        <w:left w:val="none" w:sz="0" w:space="0" w:color="auto"/>
        <w:bottom w:val="none" w:sz="0" w:space="0" w:color="auto"/>
        <w:right w:val="none" w:sz="0" w:space="0" w:color="auto"/>
      </w:divBdr>
    </w:div>
    <w:div w:id="1052464915">
      <w:bodyDiv w:val="1"/>
      <w:marLeft w:val="0"/>
      <w:marRight w:val="0"/>
      <w:marTop w:val="0"/>
      <w:marBottom w:val="0"/>
      <w:divBdr>
        <w:top w:val="none" w:sz="0" w:space="0" w:color="auto"/>
        <w:left w:val="none" w:sz="0" w:space="0" w:color="auto"/>
        <w:bottom w:val="none" w:sz="0" w:space="0" w:color="auto"/>
        <w:right w:val="none" w:sz="0" w:space="0" w:color="auto"/>
      </w:divBdr>
    </w:div>
    <w:div w:id="1103915653">
      <w:bodyDiv w:val="1"/>
      <w:marLeft w:val="0"/>
      <w:marRight w:val="0"/>
      <w:marTop w:val="0"/>
      <w:marBottom w:val="0"/>
      <w:divBdr>
        <w:top w:val="none" w:sz="0" w:space="0" w:color="auto"/>
        <w:left w:val="none" w:sz="0" w:space="0" w:color="auto"/>
        <w:bottom w:val="none" w:sz="0" w:space="0" w:color="auto"/>
        <w:right w:val="none" w:sz="0" w:space="0" w:color="auto"/>
      </w:divBdr>
    </w:div>
    <w:div w:id="1432504813">
      <w:bodyDiv w:val="1"/>
      <w:marLeft w:val="0"/>
      <w:marRight w:val="0"/>
      <w:marTop w:val="0"/>
      <w:marBottom w:val="0"/>
      <w:divBdr>
        <w:top w:val="none" w:sz="0" w:space="0" w:color="auto"/>
        <w:left w:val="none" w:sz="0" w:space="0" w:color="auto"/>
        <w:bottom w:val="none" w:sz="0" w:space="0" w:color="auto"/>
        <w:right w:val="none" w:sz="0" w:space="0" w:color="auto"/>
      </w:divBdr>
    </w:div>
    <w:div w:id="1572737061">
      <w:bodyDiv w:val="1"/>
      <w:marLeft w:val="0"/>
      <w:marRight w:val="0"/>
      <w:marTop w:val="0"/>
      <w:marBottom w:val="0"/>
      <w:divBdr>
        <w:top w:val="none" w:sz="0" w:space="0" w:color="auto"/>
        <w:left w:val="none" w:sz="0" w:space="0" w:color="auto"/>
        <w:bottom w:val="none" w:sz="0" w:space="0" w:color="auto"/>
        <w:right w:val="none" w:sz="0" w:space="0" w:color="auto"/>
      </w:divBdr>
    </w:div>
    <w:div w:id="1600026392">
      <w:bodyDiv w:val="1"/>
      <w:marLeft w:val="0"/>
      <w:marRight w:val="0"/>
      <w:marTop w:val="0"/>
      <w:marBottom w:val="0"/>
      <w:divBdr>
        <w:top w:val="none" w:sz="0" w:space="0" w:color="auto"/>
        <w:left w:val="none" w:sz="0" w:space="0" w:color="auto"/>
        <w:bottom w:val="none" w:sz="0" w:space="0" w:color="auto"/>
        <w:right w:val="none" w:sz="0" w:space="0" w:color="auto"/>
      </w:divBdr>
    </w:div>
    <w:div w:id="1618020394">
      <w:bodyDiv w:val="1"/>
      <w:marLeft w:val="0"/>
      <w:marRight w:val="0"/>
      <w:marTop w:val="0"/>
      <w:marBottom w:val="0"/>
      <w:divBdr>
        <w:top w:val="none" w:sz="0" w:space="0" w:color="auto"/>
        <w:left w:val="none" w:sz="0" w:space="0" w:color="auto"/>
        <w:bottom w:val="none" w:sz="0" w:space="0" w:color="auto"/>
        <w:right w:val="none" w:sz="0" w:space="0" w:color="auto"/>
      </w:divBdr>
    </w:div>
    <w:div w:id="187060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extension.iastate.edu/agdm/crops/pdf/a2-11.pdf" TargetMode="External"/><Relationship Id="rId11" Type="http://schemas.openxmlformats.org/officeDocument/2006/relationships/image" Target="media/image5.png"/><Relationship Id="rId5" Type="http://schemas.openxmlformats.org/officeDocument/2006/relationships/hyperlink" Target="https://power.larc.nasa.gov/"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PFI">
      <a:dk1>
        <a:sysClr val="windowText" lastClr="000000"/>
      </a:dk1>
      <a:lt1>
        <a:sysClr val="window" lastClr="FFFFFF"/>
      </a:lt1>
      <a:dk2>
        <a:srgbClr val="44546A"/>
      </a:dk2>
      <a:lt2>
        <a:srgbClr val="E7E6E6"/>
      </a:lt2>
      <a:accent1>
        <a:srgbClr val="1A431D"/>
      </a:accent1>
      <a:accent2>
        <a:srgbClr val="CA703D"/>
      </a:accent2>
      <a:accent3>
        <a:srgbClr val="E3D5CB"/>
      </a:accent3>
      <a:accent4>
        <a:srgbClr val="FFCA31"/>
      </a:accent4>
      <a:accent5>
        <a:srgbClr val="00385F"/>
      </a:accent5>
      <a:accent6>
        <a:srgbClr val="80921B"/>
      </a:accent6>
      <a:hlink>
        <a:srgbClr val="00385F"/>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25</Pages>
  <Words>2583</Words>
  <Characters>14724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Nichols</dc:creator>
  <cp:keywords/>
  <dc:description/>
  <cp:lastModifiedBy>Gina Nichols</cp:lastModifiedBy>
  <cp:revision>11</cp:revision>
  <dcterms:created xsi:type="dcterms:W3CDTF">2023-04-25T22:16:00Z</dcterms:created>
  <dcterms:modified xsi:type="dcterms:W3CDTF">2023-04-28T20:11:00Z</dcterms:modified>
</cp:coreProperties>
</file>