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57DD8" w14:textId="0AD1012A" w:rsidR="00DA2B5E" w:rsidRDefault="00DA2B5E" w:rsidP="00DA2B5E">
      <w:pPr>
        <w:pStyle w:val="Heading1"/>
      </w:pPr>
      <w:bookmarkStart w:id="0" w:name="_Hlk133499779"/>
      <w:r>
        <w:t>Supplementary material for MANUSCRIPT</w:t>
      </w:r>
    </w:p>
    <w:p w14:paraId="365C74C0" w14:textId="77777777" w:rsidR="00240563" w:rsidRDefault="00240563" w:rsidP="00DA2B5E"/>
    <w:p w14:paraId="1E60EEAC" w14:textId="7B58BD32" w:rsidR="00240563" w:rsidRDefault="00240563" w:rsidP="00240563">
      <w:pPr>
        <w:pStyle w:val="Heading2"/>
      </w:pPr>
      <w:r>
        <w:t>Impact quantification</w:t>
      </w:r>
    </w:p>
    <w:p w14:paraId="506BB711" w14:textId="148FCC9A" w:rsidR="00240563" w:rsidRDefault="00240563" w:rsidP="00240563">
      <w:pPr>
        <w:pStyle w:val="Heading3"/>
      </w:pPr>
      <w:r>
        <w:t>Direct e</w:t>
      </w:r>
      <w:r w:rsidRPr="00111077">
        <w:t>nergy</w:t>
      </w:r>
      <w:r>
        <w:t xml:space="preserve"> consumption</w:t>
      </w:r>
    </w:p>
    <w:p w14:paraId="6B17A41C" w14:textId="35784F8D" w:rsidR="00240563" w:rsidRPr="00240563" w:rsidRDefault="00240563" w:rsidP="00240563">
      <w:r>
        <w:t>Energy may be consumed on-farm in the form of fuel for field operations (including tractors or airplanes) and movement of water for irrigation.</w:t>
      </w:r>
      <w:r w:rsidR="00D83E0C">
        <w:t xml:space="preserve"> Each is described in detail below. </w:t>
      </w:r>
    </w:p>
    <w:p w14:paraId="4F5AEAE8" w14:textId="3D75D4BF" w:rsidR="00240563" w:rsidRPr="00111077" w:rsidRDefault="00240563" w:rsidP="00240563">
      <w:pPr>
        <w:pStyle w:val="Heading4"/>
        <w:rPr>
          <w:b/>
          <w:bCs/>
        </w:rPr>
      </w:pPr>
      <w:r>
        <w:t xml:space="preserve">Energy consumed for performing </w:t>
      </w:r>
      <w:r w:rsidRPr="00111077">
        <w:t>field operations</w:t>
      </w:r>
    </w:p>
    <w:p w14:paraId="6DF2970D" w14:textId="0484FA08" w:rsidR="00240563" w:rsidRDefault="00240563" w:rsidP="00240563">
      <w:r>
        <w:t>The fuel consumed by a tractor for a given operation is a function of several variables, including the type of fuel used, size of the tractor, soil texture, and the operation being performed. The NRCS developed a database of average diesel fuel usage per unit land area for over 400 specific field operations (</w:t>
      </w:r>
      <w:r w:rsidR="0026498B">
        <w:t>CITE WEPPS model</w:t>
      </w:r>
      <w:r>
        <w:t xml:space="preserve">). For the present analysis, </w:t>
      </w:r>
      <w:r w:rsidR="0026498B">
        <w:t xml:space="preserve">field passes falling within the 11 categories of field operations listed in the </w:t>
      </w:r>
      <w:r w:rsidR="00825F52">
        <w:t>UC cost of production reports</w:t>
      </w:r>
      <w:r w:rsidR="0026498B">
        <w:t xml:space="preserve"> were identified, </w:t>
      </w:r>
      <w:r>
        <w:t>and the median NRCS value within each category was used (</w:t>
      </w:r>
      <w:r w:rsidRPr="00A85982">
        <w:rPr>
          <w:color w:val="FF0000"/>
        </w:rPr>
        <w:t>T</w:t>
      </w:r>
      <w:r w:rsidR="0026498B">
        <w:rPr>
          <w:color w:val="FF0000"/>
        </w:rPr>
        <w:t>able S</w:t>
      </w:r>
      <w:r w:rsidRPr="00A85982">
        <w:rPr>
          <w:color w:val="FF0000"/>
        </w:rPr>
        <w:t>1</w:t>
      </w:r>
      <w:r>
        <w:t xml:space="preserve">). For example, within the </w:t>
      </w:r>
      <w:r w:rsidRPr="0026498B">
        <w:rPr>
          <w:i/>
          <w:iCs/>
        </w:rPr>
        <w:t>chisel</w:t>
      </w:r>
      <w:r>
        <w:t xml:space="preserve"> category</w:t>
      </w:r>
      <w:r w:rsidR="0026498B">
        <w:t>,</w:t>
      </w:r>
      <w:r>
        <w:t xml:space="preserve"> the NRCS database list</w:t>
      </w:r>
      <w:r w:rsidR="0026498B">
        <w:t>s</w:t>
      </w:r>
      <w:r>
        <w:t xml:space="preserve"> fuel consumptions ranging from 6.9 L ha-1 (for chisel plowing with a </w:t>
      </w:r>
      <w:proofErr w:type="gramStart"/>
      <w:r>
        <w:t>12-16 inch</w:t>
      </w:r>
      <w:proofErr w:type="gramEnd"/>
      <w:r>
        <w:t xml:space="preserve"> low crown </w:t>
      </w:r>
      <w:proofErr w:type="gramStart"/>
      <w:r>
        <w:t>sweep</w:t>
      </w:r>
      <w:proofErr w:type="gramEnd"/>
      <w:r>
        <w:t xml:space="preserve"> 3-4 inches deep) up to 17.5 L ha-1, with a median value of 11.7 L ha-1. Chisel plowing represented the highest fuel-consuming tractor category, while surface applications of products (herbicides, fertilizers) represented the lowest fuel-consuming category at 1.2 L ha-1. </w:t>
      </w:r>
    </w:p>
    <w:p w14:paraId="0E99C696" w14:textId="25E68B6D" w:rsidR="00240563" w:rsidRDefault="00240563" w:rsidP="00240563">
      <w:pPr>
        <w:pStyle w:val="Heading5"/>
      </w:pPr>
      <w:r>
        <w:t xml:space="preserve">Table S1. Field activity categories and </w:t>
      </w:r>
      <w:r w:rsidR="0026498B">
        <w:t xml:space="preserve">assumed diesel </w:t>
      </w:r>
      <w:r>
        <w:t>fuel usage</w:t>
      </w:r>
      <w:r w:rsidR="0026498B">
        <w:t xml:space="preserve"> listed in order of descending fuel usage</w:t>
      </w:r>
    </w:p>
    <w:tbl>
      <w:tblPr>
        <w:tblW w:w="7110" w:type="dxa"/>
        <w:tblLook w:val="04A0" w:firstRow="1" w:lastRow="0" w:firstColumn="1" w:lastColumn="0" w:noHBand="0" w:noVBand="1"/>
      </w:tblPr>
      <w:tblGrid>
        <w:gridCol w:w="4950"/>
        <w:gridCol w:w="2160"/>
      </w:tblGrid>
      <w:tr w:rsidR="00240563" w:rsidRPr="00A66F5A" w14:paraId="49761F40" w14:textId="77777777" w:rsidTr="00B47806">
        <w:trPr>
          <w:trHeight w:val="290"/>
        </w:trPr>
        <w:tc>
          <w:tcPr>
            <w:tcW w:w="4950" w:type="dxa"/>
            <w:tcBorders>
              <w:top w:val="single" w:sz="4" w:space="0" w:color="auto"/>
              <w:left w:val="nil"/>
              <w:bottom w:val="single" w:sz="4" w:space="0" w:color="auto"/>
              <w:right w:val="nil"/>
            </w:tcBorders>
            <w:shd w:val="clear" w:color="auto" w:fill="auto"/>
            <w:noWrap/>
            <w:vAlign w:val="center"/>
            <w:hideMark/>
          </w:tcPr>
          <w:p w14:paraId="3C641B85" w14:textId="77777777" w:rsidR="00240563" w:rsidRPr="00A66F5A" w:rsidRDefault="00240563" w:rsidP="00B47806">
            <w:pPr>
              <w:spacing w:after="0" w:line="240" w:lineRule="auto"/>
              <w:rPr>
                <w:rFonts w:eastAsia="Times New Roman" w:cstheme="minorHAnsi"/>
                <w:b/>
                <w:bCs/>
                <w:color w:val="000000"/>
              </w:rPr>
            </w:pPr>
            <w:r w:rsidRPr="00A66F5A">
              <w:rPr>
                <w:rFonts w:eastAsia="Times New Roman" w:cstheme="minorHAnsi"/>
                <w:b/>
                <w:bCs/>
                <w:color w:val="000000"/>
              </w:rPr>
              <w:t>Field operation</w:t>
            </w:r>
          </w:p>
        </w:tc>
        <w:tc>
          <w:tcPr>
            <w:tcW w:w="2160" w:type="dxa"/>
            <w:tcBorders>
              <w:top w:val="single" w:sz="4" w:space="0" w:color="auto"/>
              <w:left w:val="nil"/>
              <w:bottom w:val="single" w:sz="4" w:space="0" w:color="auto"/>
              <w:right w:val="nil"/>
            </w:tcBorders>
            <w:shd w:val="clear" w:color="auto" w:fill="auto"/>
            <w:noWrap/>
            <w:vAlign w:val="center"/>
            <w:hideMark/>
          </w:tcPr>
          <w:p w14:paraId="67808B8A" w14:textId="77777777" w:rsidR="00240563" w:rsidRPr="00A66F5A" w:rsidRDefault="00240563" w:rsidP="00B47806">
            <w:pPr>
              <w:spacing w:after="0" w:line="240" w:lineRule="auto"/>
              <w:rPr>
                <w:rFonts w:eastAsia="Times New Roman" w:cstheme="minorHAnsi"/>
                <w:b/>
                <w:bCs/>
                <w:color w:val="000000"/>
              </w:rPr>
            </w:pPr>
            <w:r w:rsidRPr="00A66F5A">
              <w:rPr>
                <w:rFonts w:eastAsia="Times New Roman" w:cstheme="minorHAnsi"/>
                <w:b/>
                <w:bCs/>
                <w:color w:val="000000"/>
              </w:rPr>
              <w:t>Diesel use (L ha-1)</w:t>
            </w:r>
          </w:p>
        </w:tc>
      </w:tr>
      <w:tr w:rsidR="00240563" w:rsidRPr="00A66F5A" w14:paraId="12BE682A" w14:textId="77777777" w:rsidTr="00B47806">
        <w:trPr>
          <w:trHeight w:val="290"/>
        </w:trPr>
        <w:tc>
          <w:tcPr>
            <w:tcW w:w="4950" w:type="dxa"/>
            <w:tcBorders>
              <w:top w:val="single" w:sz="4" w:space="0" w:color="auto"/>
              <w:left w:val="nil"/>
              <w:bottom w:val="nil"/>
              <w:right w:val="nil"/>
            </w:tcBorders>
            <w:shd w:val="clear" w:color="auto" w:fill="auto"/>
            <w:noWrap/>
            <w:vAlign w:val="center"/>
            <w:hideMark/>
          </w:tcPr>
          <w:p w14:paraId="5399A63A"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Chisel</w:t>
            </w:r>
          </w:p>
        </w:tc>
        <w:tc>
          <w:tcPr>
            <w:tcW w:w="2160" w:type="dxa"/>
            <w:tcBorders>
              <w:top w:val="single" w:sz="4" w:space="0" w:color="auto"/>
              <w:left w:val="nil"/>
              <w:bottom w:val="nil"/>
              <w:right w:val="nil"/>
            </w:tcBorders>
            <w:shd w:val="clear" w:color="auto" w:fill="auto"/>
            <w:noWrap/>
            <w:vAlign w:val="center"/>
            <w:hideMark/>
          </w:tcPr>
          <w:p w14:paraId="488ADFF4"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11.7</w:t>
            </w:r>
          </w:p>
        </w:tc>
      </w:tr>
      <w:tr w:rsidR="00240563" w:rsidRPr="00A66F5A" w14:paraId="0FA4389C" w14:textId="77777777" w:rsidTr="00B47806">
        <w:trPr>
          <w:trHeight w:val="290"/>
        </w:trPr>
        <w:tc>
          <w:tcPr>
            <w:tcW w:w="4950" w:type="dxa"/>
            <w:tcBorders>
              <w:top w:val="nil"/>
              <w:left w:val="nil"/>
              <w:bottom w:val="nil"/>
              <w:right w:val="nil"/>
            </w:tcBorders>
            <w:shd w:val="clear" w:color="auto" w:fill="auto"/>
            <w:noWrap/>
            <w:vAlign w:val="center"/>
            <w:hideMark/>
          </w:tcPr>
          <w:p w14:paraId="2DAEC28A"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Laser level; inject fertilizer</w:t>
            </w:r>
          </w:p>
        </w:tc>
        <w:tc>
          <w:tcPr>
            <w:tcW w:w="2160" w:type="dxa"/>
            <w:tcBorders>
              <w:top w:val="nil"/>
              <w:left w:val="nil"/>
              <w:bottom w:val="nil"/>
              <w:right w:val="nil"/>
            </w:tcBorders>
            <w:shd w:val="clear" w:color="auto" w:fill="auto"/>
            <w:noWrap/>
            <w:vAlign w:val="center"/>
            <w:hideMark/>
          </w:tcPr>
          <w:p w14:paraId="2469F337"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8.4</w:t>
            </w:r>
          </w:p>
        </w:tc>
      </w:tr>
      <w:tr w:rsidR="00240563" w:rsidRPr="00A66F5A" w14:paraId="7B855E4A" w14:textId="77777777" w:rsidTr="00B47806">
        <w:trPr>
          <w:trHeight w:val="290"/>
        </w:trPr>
        <w:tc>
          <w:tcPr>
            <w:tcW w:w="4950" w:type="dxa"/>
            <w:tcBorders>
              <w:top w:val="nil"/>
              <w:left w:val="nil"/>
              <w:bottom w:val="nil"/>
              <w:right w:val="nil"/>
            </w:tcBorders>
            <w:shd w:val="clear" w:color="auto" w:fill="auto"/>
            <w:noWrap/>
            <w:vAlign w:val="center"/>
            <w:hideMark/>
          </w:tcPr>
          <w:p w14:paraId="2A1C71EB" w14:textId="77777777" w:rsidR="00240563" w:rsidRPr="00A66F5A" w:rsidRDefault="00240563" w:rsidP="00B47806">
            <w:pPr>
              <w:spacing w:after="0" w:line="240" w:lineRule="auto"/>
              <w:rPr>
                <w:rFonts w:eastAsia="Times New Roman" w:cstheme="minorHAnsi"/>
                <w:color w:val="000000"/>
                <w:lang w:val="da-DK"/>
              </w:rPr>
            </w:pPr>
            <w:r w:rsidRPr="00A66F5A">
              <w:rPr>
                <w:rFonts w:eastAsia="Times New Roman" w:cstheme="minorHAnsi"/>
                <w:color w:val="000000"/>
                <w:lang w:val="da-DK"/>
              </w:rPr>
              <w:t xml:space="preserve">Disk, disk border </w:t>
            </w:r>
            <w:proofErr w:type="spellStart"/>
            <w:r w:rsidRPr="00A66F5A">
              <w:rPr>
                <w:rFonts w:eastAsia="Times New Roman" w:cstheme="minorHAnsi"/>
                <w:color w:val="000000"/>
                <w:lang w:val="da-DK"/>
              </w:rPr>
              <w:t>ridges</w:t>
            </w:r>
            <w:proofErr w:type="spellEnd"/>
            <w:r w:rsidRPr="00A66F5A">
              <w:rPr>
                <w:rFonts w:eastAsia="Times New Roman" w:cstheme="minorHAnsi"/>
                <w:color w:val="000000"/>
                <w:lang w:val="da-DK"/>
              </w:rPr>
              <w:t xml:space="preserve">, stand </w:t>
            </w:r>
            <w:proofErr w:type="spellStart"/>
            <w:r w:rsidRPr="00A66F5A">
              <w:rPr>
                <w:rFonts w:eastAsia="Times New Roman" w:cstheme="minorHAnsi"/>
                <w:color w:val="000000"/>
                <w:lang w:val="da-DK"/>
              </w:rPr>
              <w:t>termination</w:t>
            </w:r>
            <w:proofErr w:type="spellEnd"/>
          </w:p>
        </w:tc>
        <w:tc>
          <w:tcPr>
            <w:tcW w:w="2160" w:type="dxa"/>
            <w:tcBorders>
              <w:top w:val="nil"/>
              <w:left w:val="nil"/>
              <w:bottom w:val="nil"/>
              <w:right w:val="nil"/>
            </w:tcBorders>
            <w:shd w:val="clear" w:color="auto" w:fill="auto"/>
            <w:noWrap/>
            <w:vAlign w:val="center"/>
            <w:hideMark/>
          </w:tcPr>
          <w:p w14:paraId="204B1585"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7.0</w:t>
            </w:r>
          </w:p>
        </w:tc>
      </w:tr>
      <w:tr w:rsidR="00240563" w:rsidRPr="00A66F5A" w14:paraId="27B0FBDA" w14:textId="77777777" w:rsidTr="00B47806">
        <w:trPr>
          <w:trHeight w:val="290"/>
        </w:trPr>
        <w:tc>
          <w:tcPr>
            <w:tcW w:w="4950" w:type="dxa"/>
            <w:tcBorders>
              <w:top w:val="nil"/>
              <w:left w:val="nil"/>
              <w:bottom w:val="nil"/>
              <w:right w:val="nil"/>
            </w:tcBorders>
            <w:shd w:val="clear" w:color="auto" w:fill="auto"/>
            <w:noWrap/>
            <w:vAlign w:val="center"/>
            <w:hideMark/>
          </w:tcPr>
          <w:p w14:paraId="467F27F5"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Chop, swatch, stack hay or haylage</w:t>
            </w:r>
          </w:p>
        </w:tc>
        <w:tc>
          <w:tcPr>
            <w:tcW w:w="2160" w:type="dxa"/>
            <w:tcBorders>
              <w:top w:val="nil"/>
              <w:left w:val="nil"/>
              <w:bottom w:val="nil"/>
              <w:right w:val="nil"/>
            </w:tcBorders>
            <w:shd w:val="clear" w:color="auto" w:fill="auto"/>
            <w:noWrap/>
            <w:vAlign w:val="center"/>
            <w:hideMark/>
          </w:tcPr>
          <w:p w14:paraId="172CAB36"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6.8</w:t>
            </w:r>
          </w:p>
        </w:tc>
      </w:tr>
      <w:tr w:rsidR="00240563" w:rsidRPr="00A66F5A" w14:paraId="72F2CE1F" w14:textId="77777777" w:rsidTr="00B47806">
        <w:trPr>
          <w:trHeight w:val="290"/>
        </w:trPr>
        <w:tc>
          <w:tcPr>
            <w:tcW w:w="4950" w:type="dxa"/>
            <w:tcBorders>
              <w:top w:val="nil"/>
              <w:left w:val="nil"/>
              <w:bottom w:val="nil"/>
              <w:right w:val="nil"/>
            </w:tcBorders>
            <w:shd w:val="clear" w:color="auto" w:fill="auto"/>
            <w:noWrap/>
            <w:vAlign w:val="center"/>
            <w:hideMark/>
          </w:tcPr>
          <w:p w14:paraId="4BBAADBD"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Plant</w:t>
            </w:r>
          </w:p>
        </w:tc>
        <w:tc>
          <w:tcPr>
            <w:tcW w:w="2160" w:type="dxa"/>
            <w:tcBorders>
              <w:top w:val="nil"/>
              <w:left w:val="nil"/>
              <w:bottom w:val="nil"/>
              <w:right w:val="nil"/>
            </w:tcBorders>
            <w:shd w:val="clear" w:color="auto" w:fill="auto"/>
            <w:noWrap/>
            <w:vAlign w:val="center"/>
            <w:hideMark/>
          </w:tcPr>
          <w:p w14:paraId="53A819CE"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5.1</w:t>
            </w:r>
          </w:p>
        </w:tc>
      </w:tr>
      <w:tr w:rsidR="00240563" w:rsidRPr="00A66F5A" w14:paraId="7AFB4931" w14:textId="77777777" w:rsidTr="00B47806">
        <w:trPr>
          <w:trHeight w:val="290"/>
        </w:trPr>
        <w:tc>
          <w:tcPr>
            <w:tcW w:w="4950" w:type="dxa"/>
            <w:tcBorders>
              <w:top w:val="nil"/>
              <w:left w:val="nil"/>
              <w:bottom w:val="nil"/>
              <w:right w:val="nil"/>
            </w:tcBorders>
            <w:shd w:val="clear" w:color="auto" w:fill="auto"/>
            <w:noWrap/>
            <w:vAlign w:val="center"/>
            <w:hideMark/>
          </w:tcPr>
          <w:p w14:paraId="67DA76BE"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Spike</w:t>
            </w:r>
          </w:p>
        </w:tc>
        <w:tc>
          <w:tcPr>
            <w:tcW w:w="2160" w:type="dxa"/>
            <w:tcBorders>
              <w:top w:val="nil"/>
              <w:left w:val="nil"/>
              <w:bottom w:val="nil"/>
              <w:right w:val="nil"/>
            </w:tcBorders>
            <w:shd w:val="clear" w:color="auto" w:fill="auto"/>
            <w:noWrap/>
            <w:vAlign w:val="center"/>
            <w:hideMark/>
          </w:tcPr>
          <w:p w14:paraId="430A3E0D"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4.1</w:t>
            </w:r>
          </w:p>
        </w:tc>
      </w:tr>
      <w:tr w:rsidR="00240563" w:rsidRPr="00A66F5A" w14:paraId="46060EF0" w14:textId="77777777" w:rsidTr="00B47806">
        <w:trPr>
          <w:trHeight w:val="290"/>
        </w:trPr>
        <w:tc>
          <w:tcPr>
            <w:tcW w:w="4950" w:type="dxa"/>
            <w:tcBorders>
              <w:top w:val="nil"/>
              <w:left w:val="nil"/>
              <w:bottom w:val="nil"/>
              <w:right w:val="nil"/>
            </w:tcBorders>
            <w:shd w:val="clear" w:color="auto" w:fill="auto"/>
            <w:noWrap/>
            <w:vAlign w:val="center"/>
            <w:hideMark/>
          </w:tcPr>
          <w:p w14:paraId="1533E027"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Bale hay, corrugate</w:t>
            </w:r>
          </w:p>
        </w:tc>
        <w:tc>
          <w:tcPr>
            <w:tcW w:w="2160" w:type="dxa"/>
            <w:tcBorders>
              <w:top w:val="nil"/>
              <w:left w:val="nil"/>
              <w:bottom w:val="nil"/>
              <w:right w:val="nil"/>
            </w:tcBorders>
            <w:shd w:val="clear" w:color="auto" w:fill="auto"/>
            <w:noWrap/>
            <w:vAlign w:val="center"/>
            <w:hideMark/>
          </w:tcPr>
          <w:p w14:paraId="022AFBAF"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3.6</w:t>
            </w:r>
          </w:p>
        </w:tc>
      </w:tr>
      <w:tr w:rsidR="00240563" w:rsidRPr="00A66F5A" w14:paraId="773494BD" w14:textId="77777777" w:rsidTr="00B47806">
        <w:trPr>
          <w:trHeight w:val="290"/>
        </w:trPr>
        <w:tc>
          <w:tcPr>
            <w:tcW w:w="4950" w:type="dxa"/>
            <w:tcBorders>
              <w:top w:val="nil"/>
              <w:left w:val="nil"/>
              <w:bottom w:val="nil"/>
              <w:right w:val="nil"/>
            </w:tcBorders>
            <w:shd w:val="clear" w:color="auto" w:fill="auto"/>
            <w:noWrap/>
            <w:vAlign w:val="center"/>
            <w:hideMark/>
          </w:tcPr>
          <w:p w14:paraId="7177E707"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Roll</w:t>
            </w:r>
          </w:p>
        </w:tc>
        <w:tc>
          <w:tcPr>
            <w:tcW w:w="2160" w:type="dxa"/>
            <w:tcBorders>
              <w:top w:val="nil"/>
              <w:left w:val="nil"/>
              <w:bottom w:val="nil"/>
              <w:right w:val="nil"/>
            </w:tcBorders>
            <w:shd w:val="clear" w:color="auto" w:fill="auto"/>
            <w:noWrap/>
            <w:vAlign w:val="center"/>
            <w:hideMark/>
          </w:tcPr>
          <w:p w14:paraId="1FE6E038"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3.4</w:t>
            </w:r>
          </w:p>
        </w:tc>
      </w:tr>
      <w:tr w:rsidR="00240563" w:rsidRPr="00A66F5A" w14:paraId="3AF690F8" w14:textId="77777777" w:rsidTr="00B47806">
        <w:trPr>
          <w:trHeight w:val="290"/>
        </w:trPr>
        <w:tc>
          <w:tcPr>
            <w:tcW w:w="4950" w:type="dxa"/>
            <w:tcBorders>
              <w:top w:val="nil"/>
              <w:left w:val="nil"/>
              <w:bottom w:val="nil"/>
              <w:right w:val="nil"/>
            </w:tcBorders>
            <w:shd w:val="clear" w:color="auto" w:fill="auto"/>
            <w:noWrap/>
            <w:vAlign w:val="center"/>
            <w:hideMark/>
          </w:tcPr>
          <w:p w14:paraId="373B130B"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Cut haylage; rake hay</w:t>
            </w:r>
          </w:p>
        </w:tc>
        <w:tc>
          <w:tcPr>
            <w:tcW w:w="2160" w:type="dxa"/>
            <w:tcBorders>
              <w:top w:val="nil"/>
              <w:left w:val="nil"/>
              <w:bottom w:val="nil"/>
              <w:right w:val="nil"/>
            </w:tcBorders>
            <w:shd w:val="clear" w:color="auto" w:fill="auto"/>
            <w:noWrap/>
            <w:vAlign w:val="center"/>
            <w:hideMark/>
          </w:tcPr>
          <w:p w14:paraId="7056548D"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3.3</w:t>
            </w:r>
          </w:p>
        </w:tc>
      </w:tr>
      <w:tr w:rsidR="00240563" w:rsidRPr="00A66F5A" w14:paraId="7B3DEB27" w14:textId="77777777" w:rsidTr="00B47806">
        <w:trPr>
          <w:trHeight w:val="290"/>
        </w:trPr>
        <w:tc>
          <w:tcPr>
            <w:tcW w:w="4950" w:type="dxa"/>
            <w:tcBorders>
              <w:top w:val="nil"/>
              <w:left w:val="nil"/>
              <w:right w:val="nil"/>
            </w:tcBorders>
            <w:shd w:val="clear" w:color="auto" w:fill="auto"/>
            <w:noWrap/>
            <w:vAlign w:val="center"/>
            <w:hideMark/>
          </w:tcPr>
          <w:p w14:paraId="20245BBA"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 xml:space="preserve">Aerial pesticide </w:t>
            </w:r>
            <w:proofErr w:type="spellStart"/>
            <w:r w:rsidRPr="00A66F5A">
              <w:rPr>
                <w:rFonts w:eastAsia="Times New Roman" w:cstheme="minorHAnsi"/>
                <w:color w:val="000000"/>
              </w:rPr>
              <w:t>appliciation</w:t>
            </w:r>
            <w:proofErr w:type="spellEnd"/>
          </w:p>
        </w:tc>
        <w:tc>
          <w:tcPr>
            <w:tcW w:w="2160" w:type="dxa"/>
            <w:tcBorders>
              <w:top w:val="nil"/>
              <w:left w:val="nil"/>
              <w:right w:val="nil"/>
            </w:tcBorders>
            <w:shd w:val="clear" w:color="auto" w:fill="auto"/>
            <w:noWrap/>
            <w:vAlign w:val="center"/>
            <w:hideMark/>
          </w:tcPr>
          <w:p w14:paraId="2DDFBC0C"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1.5</w:t>
            </w:r>
          </w:p>
        </w:tc>
      </w:tr>
      <w:tr w:rsidR="00240563" w:rsidRPr="00A66F5A" w14:paraId="719E5B89" w14:textId="77777777" w:rsidTr="00B47806">
        <w:trPr>
          <w:trHeight w:val="290"/>
        </w:trPr>
        <w:tc>
          <w:tcPr>
            <w:tcW w:w="4950" w:type="dxa"/>
            <w:tcBorders>
              <w:top w:val="nil"/>
              <w:left w:val="nil"/>
              <w:bottom w:val="single" w:sz="4" w:space="0" w:color="auto"/>
              <w:right w:val="nil"/>
            </w:tcBorders>
            <w:shd w:val="clear" w:color="auto" w:fill="auto"/>
            <w:noWrap/>
            <w:vAlign w:val="center"/>
            <w:hideMark/>
          </w:tcPr>
          <w:p w14:paraId="11732C5C"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Pesticide application; surface fertilizer application</w:t>
            </w:r>
          </w:p>
        </w:tc>
        <w:tc>
          <w:tcPr>
            <w:tcW w:w="2160" w:type="dxa"/>
            <w:tcBorders>
              <w:top w:val="nil"/>
              <w:left w:val="nil"/>
              <w:bottom w:val="single" w:sz="4" w:space="0" w:color="auto"/>
              <w:right w:val="nil"/>
            </w:tcBorders>
            <w:shd w:val="clear" w:color="auto" w:fill="auto"/>
            <w:noWrap/>
            <w:vAlign w:val="center"/>
            <w:hideMark/>
          </w:tcPr>
          <w:p w14:paraId="0A797C33"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1.2</w:t>
            </w:r>
          </w:p>
        </w:tc>
      </w:tr>
    </w:tbl>
    <w:p w14:paraId="632A7AA6" w14:textId="77777777" w:rsidR="00240563" w:rsidRDefault="00240563" w:rsidP="00240563"/>
    <w:p w14:paraId="0609A0AD" w14:textId="490D389C" w:rsidR="0026498B" w:rsidRDefault="00240563" w:rsidP="0026498B">
      <w:r>
        <w:t>The amount of fuel consumed was converted to the amount of energy consumed using standard energy content assumptions for each fuel (</w:t>
      </w:r>
      <w:r w:rsidRPr="0026498B">
        <w:rPr>
          <w:color w:val="C00000"/>
        </w:rPr>
        <w:t xml:space="preserve">Table </w:t>
      </w:r>
      <w:r w:rsidR="0026498B" w:rsidRPr="0026498B">
        <w:rPr>
          <w:color w:val="C00000"/>
        </w:rPr>
        <w:t>S2</w:t>
      </w:r>
      <w:r>
        <w:t xml:space="preserve">). </w:t>
      </w:r>
      <w:proofErr w:type="gramStart"/>
      <w:r w:rsidR="0026498B">
        <w:t>In order to</w:t>
      </w:r>
      <w:proofErr w:type="gramEnd"/>
      <w:r w:rsidR="0026498B">
        <w:t xml:space="preserve"> assess the impact of changing </w:t>
      </w:r>
      <w:proofErr w:type="gramStart"/>
      <w:r w:rsidR="0026498B">
        <w:t>fuel</w:t>
      </w:r>
      <w:proofErr w:type="gramEnd"/>
      <w:r w:rsidR="0026498B">
        <w:t xml:space="preserve"> sources used for field operations, the work conversion efficiencies (the amount of energy produced per unit of energy expended) of different fuels </w:t>
      </w:r>
      <w:r w:rsidR="00D83E0C">
        <w:t xml:space="preserve">were </w:t>
      </w:r>
      <w:proofErr w:type="gramStart"/>
      <w:r w:rsidR="00825F52">
        <w:t>taken into account</w:t>
      </w:r>
      <w:proofErr w:type="gramEnd"/>
      <w:r w:rsidR="00D83E0C">
        <w:t xml:space="preserve"> (CITE)</w:t>
      </w:r>
      <w:r w:rsidR="0026498B">
        <w:t xml:space="preserve">. </w:t>
      </w:r>
    </w:p>
    <w:p w14:paraId="20A5268D" w14:textId="7C48EAA0" w:rsidR="0026498B" w:rsidRDefault="0026498B" w:rsidP="0026498B">
      <w:pPr>
        <w:pStyle w:val="Heading5"/>
      </w:pPr>
      <w:r>
        <w:t xml:space="preserve">Table </w:t>
      </w:r>
      <w:r w:rsidR="00D83E0C">
        <w:t>S2</w:t>
      </w:r>
      <w:r>
        <w:t xml:space="preserve">. </w:t>
      </w:r>
      <w:r w:rsidR="00D83E0C">
        <w:t xml:space="preserve">Energy contents of fuel and </w:t>
      </w:r>
      <w:r>
        <w:t xml:space="preserve">work </w:t>
      </w:r>
      <w:r w:rsidR="00D83E0C">
        <w:t xml:space="preserve">conversion </w:t>
      </w:r>
      <w:r>
        <w:t>efficiencies</w:t>
      </w:r>
    </w:p>
    <w:tbl>
      <w:tblPr>
        <w:tblStyle w:val="TableGrid"/>
        <w:tblW w:w="0" w:type="auto"/>
        <w:tblLook w:val="04A0" w:firstRow="1" w:lastRow="0" w:firstColumn="1" w:lastColumn="0" w:noHBand="0" w:noVBand="1"/>
      </w:tblPr>
      <w:tblGrid>
        <w:gridCol w:w="1311"/>
        <w:gridCol w:w="2451"/>
        <w:gridCol w:w="4693"/>
      </w:tblGrid>
      <w:tr w:rsidR="0026498B" w14:paraId="3F188A7D" w14:textId="77777777" w:rsidTr="00B47806">
        <w:tc>
          <w:tcPr>
            <w:tcW w:w="1311" w:type="dxa"/>
            <w:vAlign w:val="center"/>
          </w:tcPr>
          <w:p w14:paraId="7AC4B3B4" w14:textId="77777777" w:rsidR="0026498B" w:rsidRDefault="0026498B" w:rsidP="00B47806">
            <w:r>
              <w:t>Fuel type</w:t>
            </w:r>
          </w:p>
        </w:tc>
        <w:tc>
          <w:tcPr>
            <w:tcW w:w="2451" w:type="dxa"/>
            <w:vAlign w:val="center"/>
          </w:tcPr>
          <w:p w14:paraId="672F0157" w14:textId="77777777" w:rsidR="0026498B" w:rsidRDefault="0026498B" w:rsidP="00B47806">
            <w:pPr>
              <w:jc w:val="center"/>
            </w:pPr>
            <w:r>
              <w:t xml:space="preserve">Energy </w:t>
            </w:r>
            <w:proofErr w:type="gramStart"/>
            <w:r>
              <w:t>content(</w:t>
            </w:r>
            <w:proofErr w:type="gramEnd"/>
            <w:r>
              <w:t>CITE)</w:t>
            </w:r>
          </w:p>
        </w:tc>
        <w:tc>
          <w:tcPr>
            <w:tcW w:w="4693" w:type="dxa"/>
            <w:vAlign w:val="center"/>
          </w:tcPr>
          <w:p w14:paraId="115357AD" w14:textId="77777777" w:rsidR="0026498B" w:rsidRDefault="0026498B" w:rsidP="00B47806">
            <w:pPr>
              <w:jc w:val="center"/>
            </w:pPr>
            <w:r>
              <w:t xml:space="preserve">Thermal efficiency </w:t>
            </w:r>
          </w:p>
          <w:p w14:paraId="45573EFF" w14:textId="77777777" w:rsidR="0026498B" w:rsidRDefault="0026498B" w:rsidP="00B47806">
            <w:pPr>
              <w:jc w:val="center"/>
            </w:pPr>
            <w:r>
              <w:t>(%; amount of energy output per energy content)</w:t>
            </w:r>
          </w:p>
        </w:tc>
      </w:tr>
      <w:tr w:rsidR="0026498B" w14:paraId="5FABA342" w14:textId="77777777" w:rsidTr="00B47806">
        <w:tc>
          <w:tcPr>
            <w:tcW w:w="1311" w:type="dxa"/>
            <w:vAlign w:val="center"/>
          </w:tcPr>
          <w:p w14:paraId="2B85ACB0" w14:textId="77777777" w:rsidR="0026498B" w:rsidRDefault="0026498B" w:rsidP="00B47806">
            <w:pPr>
              <w:jc w:val="center"/>
            </w:pPr>
            <w:r>
              <w:t>Diesel</w:t>
            </w:r>
          </w:p>
        </w:tc>
        <w:tc>
          <w:tcPr>
            <w:tcW w:w="2451" w:type="dxa"/>
            <w:vAlign w:val="center"/>
          </w:tcPr>
          <w:p w14:paraId="423E9628" w14:textId="77777777" w:rsidR="0026498B" w:rsidRDefault="0026498B" w:rsidP="00B47806">
            <w:pPr>
              <w:jc w:val="center"/>
            </w:pPr>
            <w:r>
              <w:t>39.0 MJ L-1</w:t>
            </w:r>
          </w:p>
        </w:tc>
        <w:tc>
          <w:tcPr>
            <w:tcW w:w="4693" w:type="dxa"/>
            <w:vAlign w:val="center"/>
          </w:tcPr>
          <w:p w14:paraId="76135B8A" w14:textId="77777777" w:rsidR="0026498B" w:rsidRDefault="0026498B" w:rsidP="00B47806">
            <w:pPr>
              <w:jc w:val="center"/>
            </w:pPr>
            <w:r>
              <w:t>30.3</w:t>
            </w:r>
          </w:p>
        </w:tc>
      </w:tr>
      <w:tr w:rsidR="0026498B" w14:paraId="3B1F07B4" w14:textId="77777777" w:rsidTr="00B47806">
        <w:tc>
          <w:tcPr>
            <w:tcW w:w="1311" w:type="dxa"/>
            <w:vAlign w:val="center"/>
          </w:tcPr>
          <w:p w14:paraId="56A30AFE" w14:textId="77777777" w:rsidR="0026498B" w:rsidRDefault="0026498B" w:rsidP="00B47806">
            <w:pPr>
              <w:jc w:val="center"/>
            </w:pPr>
            <w:r>
              <w:t>Propane</w:t>
            </w:r>
          </w:p>
        </w:tc>
        <w:tc>
          <w:tcPr>
            <w:tcW w:w="2451" w:type="dxa"/>
            <w:vAlign w:val="center"/>
          </w:tcPr>
          <w:p w14:paraId="47E9A151" w14:textId="77777777" w:rsidR="0026498B" w:rsidRDefault="0026498B" w:rsidP="00B47806">
            <w:pPr>
              <w:jc w:val="center"/>
            </w:pPr>
            <w:r>
              <w:t>26.3 MJ L-1</w:t>
            </w:r>
          </w:p>
        </w:tc>
        <w:tc>
          <w:tcPr>
            <w:tcW w:w="4693" w:type="dxa"/>
            <w:vAlign w:val="center"/>
          </w:tcPr>
          <w:p w14:paraId="68DE819B" w14:textId="77777777" w:rsidR="0026498B" w:rsidRDefault="0026498B" w:rsidP="00B47806">
            <w:pPr>
              <w:jc w:val="center"/>
            </w:pPr>
            <w:r>
              <w:t>24.7</w:t>
            </w:r>
          </w:p>
        </w:tc>
      </w:tr>
      <w:tr w:rsidR="0026498B" w14:paraId="6A7AB2DD" w14:textId="77777777" w:rsidTr="00B47806">
        <w:tc>
          <w:tcPr>
            <w:tcW w:w="1311" w:type="dxa"/>
            <w:vAlign w:val="center"/>
          </w:tcPr>
          <w:p w14:paraId="3077498D" w14:textId="77777777" w:rsidR="0026498B" w:rsidRDefault="0026498B" w:rsidP="00B47806">
            <w:pPr>
              <w:jc w:val="center"/>
            </w:pPr>
            <w:r>
              <w:lastRenderedPageBreak/>
              <w:t>Natural gas</w:t>
            </w:r>
          </w:p>
        </w:tc>
        <w:tc>
          <w:tcPr>
            <w:tcW w:w="2451" w:type="dxa"/>
            <w:vAlign w:val="center"/>
          </w:tcPr>
          <w:p w14:paraId="6B4D72CC" w14:textId="77777777" w:rsidR="0026498B" w:rsidRDefault="0026498B" w:rsidP="00B47806">
            <w:pPr>
              <w:jc w:val="center"/>
            </w:pPr>
            <w:r>
              <w:t>34.5 MJ m-3</w:t>
            </w:r>
          </w:p>
        </w:tc>
        <w:tc>
          <w:tcPr>
            <w:tcW w:w="4693" w:type="dxa"/>
            <w:vAlign w:val="center"/>
          </w:tcPr>
          <w:p w14:paraId="1539EE61" w14:textId="77777777" w:rsidR="0026498B" w:rsidRDefault="0026498B" w:rsidP="00B47806">
            <w:pPr>
              <w:jc w:val="center"/>
            </w:pPr>
            <w:r>
              <w:t>22.2</w:t>
            </w:r>
          </w:p>
        </w:tc>
      </w:tr>
      <w:tr w:rsidR="0026498B" w14:paraId="54099439" w14:textId="77777777" w:rsidTr="00B47806">
        <w:tc>
          <w:tcPr>
            <w:tcW w:w="1311" w:type="dxa"/>
            <w:vAlign w:val="center"/>
          </w:tcPr>
          <w:p w14:paraId="002CA7E6" w14:textId="77777777" w:rsidR="0026498B" w:rsidRDefault="0026498B" w:rsidP="00B47806">
            <w:pPr>
              <w:jc w:val="center"/>
            </w:pPr>
            <w:r>
              <w:t>Gasoline</w:t>
            </w:r>
          </w:p>
        </w:tc>
        <w:tc>
          <w:tcPr>
            <w:tcW w:w="2451" w:type="dxa"/>
            <w:vAlign w:val="center"/>
          </w:tcPr>
          <w:p w14:paraId="4C31CD57" w14:textId="77777777" w:rsidR="0026498B" w:rsidRDefault="0026498B" w:rsidP="00B47806">
            <w:pPr>
              <w:jc w:val="center"/>
            </w:pPr>
            <w:r>
              <w:t>34.6 MJ L-1</w:t>
            </w:r>
          </w:p>
        </w:tc>
        <w:tc>
          <w:tcPr>
            <w:tcW w:w="4693" w:type="dxa"/>
            <w:vAlign w:val="center"/>
          </w:tcPr>
          <w:p w14:paraId="2D9F5195" w14:textId="77777777" w:rsidR="0026498B" w:rsidRDefault="0026498B" w:rsidP="00B47806">
            <w:pPr>
              <w:jc w:val="center"/>
            </w:pPr>
            <w:r>
              <w:t>23.6</w:t>
            </w:r>
          </w:p>
        </w:tc>
      </w:tr>
      <w:tr w:rsidR="0026498B" w14:paraId="5FF9E3F5" w14:textId="77777777" w:rsidTr="00B47806">
        <w:tc>
          <w:tcPr>
            <w:tcW w:w="1311" w:type="dxa"/>
            <w:vAlign w:val="center"/>
          </w:tcPr>
          <w:p w14:paraId="0E883969" w14:textId="77777777" w:rsidR="0026498B" w:rsidRDefault="0026498B" w:rsidP="00B47806">
            <w:pPr>
              <w:jc w:val="center"/>
            </w:pPr>
            <w:r>
              <w:t>Electricity</w:t>
            </w:r>
          </w:p>
        </w:tc>
        <w:tc>
          <w:tcPr>
            <w:tcW w:w="2451" w:type="dxa"/>
            <w:vAlign w:val="center"/>
          </w:tcPr>
          <w:p w14:paraId="1B0F176F" w14:textId="77777777" w:rsidR="0026498B" w:rsidRDefault="0026498B" w:rsidP="00B47806">
            <w:pPr>
              <w:jc w:val="center"/>
            </w:pPr>
            <w:r>
              <w:t>3.6 MJ/kWh</w:t>
            </w:r>
          </w:p>
        </w:tc>
        <w:tc>
          <w:tcPr>
            <w:tcW w:w="4693" w:type="dxa"/>
            <w:vAlign w:val="center"/>
          </w:tcPr>
          <w:p w14:paraId="2D02D032" w14:textId="77777777" w:rsidR="0026498B" w:rsidRDefault="0026498B" w:rsidP="00B47806">
            <w:pPr>
              <w:jc w:val="center"/>
            </w:pPr>
            <w:r>
              <w:t>90.6</w:t>
            </w:r>
          </w:p>
        </w:tc>
      </w:tr>
    </w:tbl>
    <w:p w14:paraId="10AB0706" w14:textId="77777777" w:rsidR="0026498B" w:rsidRDefault="0026498B" w:rsidP="0026498B"/>
    <w:p w14:paraId="08C2AE7E" w14:textId="37FED740" w:rsidR="0026498B" w:rsidRDefault="00D83E0C" w:rsidP="00240563">
      <w:r>
        <w:t xml:space="preserve">For example, diesel engines do not transfer 100% of the diesel fuel energy into mechanical work. </w:t>
      </w:r>
      <w:proofErr w:type="gramStart"/>
      <w:r>
        <w:t>The majority of</w:t>
      </w:r>
      <w:proofErr w:type="gramEnd"/>
      <w:r>
        <w:t xml:space="preserve"> energy is lost as heat – this results in only 30% of the energy contained in the diesel fuel </w:t>
      </w:r>
      <w:proofErr w:type="gramStart"/>
      <w:r>
        <w:t>actually being</w:t>
      </w:r>
      <w:proofErr w:type="gramEnd"/>
      <w:r>
        <w:t xml:space="preserve"> translated into work. In tractors there are additional inefficiencies as the engine transfers energy through other intermediaries such as PTOs, alternators, etc. The present analysis accounted for thermal efficiencies only, meaning our estimates represent best-case scenarios for tractors, but are good estimates for irrigation pumps.</w:t>
      </w:r>
    </w:p>
    <w:p w14:paraId="2093E574" w14:textId="77777777" w:rsidR="00240563" w:rsidRDefault="00240563" w:rsidP="00240563">
      <w:pPr>
        <w:pStyle w:val="Heading4"/>
      </w:pPr>
      <w:r>
        <w:t xml:space="preserve">Energy consumed by pumps for irrigation </w:t>
      </w:r>
    </w:p>
    <w:p w14:paraId="3E1155D9" w14:textId="77777777" w:rsidR="00D83E0C" w:rsidRDefault="00240563" w:rsidP="00240563">
      <w:r>
        <w:t>Energy is required to lift and pressurize water for irrigation (</w:t>
      </w:r>
      <w:r w:rsidR="00D83E0C">
        <w:t xml:space="preserve">CITE </w:t>
      </w:r>
      <w:r>
        <w:t xml:space="preserve">Eisenhauer et al. 2021). The ideal amount of energy required to move a given amount of water is based on three main variables: (1) the vertical distance from the pump base to the water level (the water level is assumed to be static for our calculations, and does not lower as water is pumped); (2) the pumping pressure; (3) the gross amount of water pumped. </w:t>
      </w:r>
      <w:r w:rsidR="00D83E0C">
        <w:t xml:space="preserve">These calculations </w:t>
      </w:r>
      <w:proofErr w:type="gramStart"/>
      <w:r w:rsidR="00D83E0C">
        <w:t>reduce</w:t>
      </w:r>
      <w:proofErr w:type="gramEnd"/>
      <w:r w:rsidR="00D83E0C">
        <w:t xml:space="preserve"> to a simple equation: </w:t>
      </w:r>
    </w:p>
    <w:p w14:paraId="64D65214" w14:textId="665FED39" w:rsidR="00240563" w:rsidRDefault="002B4FA6" w:rsidP="00240563">
      <w:r>
        <w:t xml:space="preserve">Energy </w:t>
      </w:r>
      <w:r w:rsidR="00D83E0C">
        <w:t xml:space="preserve">= </w:t>
      </w:r>
      <w:r>
        <w:t>(pressure) + (distance) x (water volume)</w:t>
      </w:r>
      <w:r w:rsidR="00240563">
        <w:t xml:space="preserve"> </w:t>
      </w:r>
    </w:p>
    <w:p w14:paraId="38CF7B8B" w14:textId="42462D51" w:rsidR="00280EFF" w:rsidRDefault="00280EFF" w:rsidP="00240563">
      <w:r>
        <w:t xml:space="preserve">Irrigation efficiency was used to estimate the amount of water that needed to be put through the irrigation system </w:t>
      </w:r>
      <w:proofErr w:type="gramStart"/>
      <w:r>
        <w:t>in order to</w:t>
      </w:r>
      <w:proofErr w:type="gramEnd"/>
      <w:r>
        <w:t xml:space="preserve"> satisfy the water requirements for the crop. For example, pivot irrigation systems were assumed to deliver water with an efficiency of 80%, so if the crop requires 30 mm of water 37.5 mm were pumped through the </w:t>
      </w:r>
      <w:r>
        <w:t xml:space="preserve">pivot </w:t>
      </w:r>
      <w:r>
        <w:t xml:space="preserve">irrigation system.  </w:t>
      </w:r>
    </w:p>
    <w:p w14:paraId="4558A891" w14:textId="6DA29FE0" w:rsidR="00A66F5A" w:rsidRDefault="00A66F5A" w:rsidP="00A66F5A">
      <w:pPr>
        <w:pStyle w:val="Heading5"/>
        <w:rPr>
          <w:rFonts w:eastAsia="Times New Roman"/>
        </w:rPr>
      </w:pPr>
      <w:r>
        <w:rPr>
          <w:rFonts w:eastAsia="Times New Roman"/>
        </w:rPr>
        <w:t>Pressure</w:t>
      </w:r>
    </w:p>
    <w:p w14:paraId="4A5DFBB6" w14:textId="2C369757" w:rsidR="00240563" w:rsidRDefault="00240563" w:rsidP="00240563">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331468">
        <w:rPr>
          <w:rFonts w:ascii="Calibri" w:eastAsia="Times New Roman" w:hAnsi="Calibri" w:cs="Calibri"/>
          <w:color w:val="000000"/>
        </w:rPr>
        <w:t xml:space="preserve">pressure </w:t>
      </w:r>
      <w:r>
        <w:rPr>
          <w:rFonts w:ascii="Calibri" w:eastAsia="Times New Roman" w:hAnsi="Calibri" w:cs="Calibri"/>
          <w:color w:val="000000"/>
        </w:rPr>
        <w:t xml:space="preserve">required </w:t>
      </w:r>
      <w:r w:rsidR="00331468">
        <w:rPr>
          <w:rFonts w:ascii="Calibri" w:eastAsia="Times New Roman" w:hAnsi="Calibri" w:cs="Calibri"/>
          <w:color w:val="000000"/>
        </w:rPr>
        <w:t xml:space="preserve">for an irrigation </w:t>
      </w:r>
      <w:r>
        <w:rPr>
          <w:rFonts w:ascii="Calibri" w:eastAsia="Times New Roman" w:hAnsi="Calibri" w:cs="Calibri"/>
          <w:color w:val="000000"/>
        </w:rPr>
        <w:t xml:space="preserve">pump </w:t>
      </w:r>
      <w:r w:rsidR="00331468">
        <w:rPr>
          <w:rFonts w:ascii="Calibri" w:eastAsia="Times New Roman" w:hAnsi="Calibri" w:cs="Calibri"/>
          <w:color w:val="000000"/>
        </w:rPr>
        <w:t>w</w:t>
      </w:r>
      <w:r>
        <w:rPr>
          <w:rFonts w:ascii="Calibri" w:eastAsia="Times New Roman" w:hAnsi="Calibri" w:cs="Calibri"/>
          <w:color w:val="000000"/>
        </w:rPr>
        <w:t xml:space="preserve">ill vary based on many factors. Informal interviews with farmers, </w:t>
      </w:r>
      <w:r w:rsidRPr="009B010A">
        <w:rPr>
          <w:rFonts w:ascii="Calibri" w:eastAsia="Times New Roman" w:hAnsi="Calibri" w:cs="Calibri"/>
          <w:color w:val="000000"/>
        </w:rPr>
        <w:t>irrigation sales/maintenance people</w:t>
      </w:r>
      <w:r>
        <w:rPr>
          <w:rFonts w:ascii="Calibri" w:eastAsia="Times New Roman" w:hAnsi="Calibri" w:cs="Calibri"/>
          <w:color w:val="000000"/>
        </w:rPr>
        <w:t>, and extension agents</w:t>
      </w:r>
      <w:r w:rsidRPr="009B010A">
        <w:rPr>
          <w:rFonts w:ascii="Calibri" w:eastAsia="Times New Roman" w:hAnsi="Calibri" w:cs="Calibri"/>
          <w:color w:val="000000"/>
        </w:rPr>
        <w:t xml:space="preserve"> in Siskiyou</w:t>
      </w:r>
      <w:r>
        <w:rPr>
          <w:rFonts w:ascii="Calibri" w:eastAsia="Times New Roman" w:hAnsi="Calibri" w:cs="Calibri"/>
          <w:color w:val="000000"/>
        </w:rPr>
        <w:t>, Imperial,</w:t>
      </w:r>
      <w:r w:rsidRPr="009B010A">
        <w:rPr>
          <w:rFonts w:ascii="Calibri" w:eastAsia="Times New Roman" w:hAnsi="Calibri" w:cs="Calibri"/>
          <w:color w:val="000000"/>
        </w:rPr>
        <w:t xml:space="preserve"> and Tulare areas</w:t>
      </w:r>
      <w:r>
        <w:rPr>
          <w:rFonts w:ascii="Calibri" w:eastAsia="Times New Roman" w:hAnsi="Calibri" w:cs="Calibri"/>
          <w:color w:val="000000"/>
        </w:rPr>
        <w:t xml:space="preserve"> </w:t>
      </w:r>
      <w:r w:rsidR="00331468">
        <w:rPr>
          <w:rFonts w:ascii="Calibri" w:eastAsia="Times New Roman" w:hAnsi="Calibri" w:cs="Calibri"/>
          <w:color w:val="000000"/>
        </w:rPr>
        <w:t>were done to establish good baseline assumptions (</w:t>
      </w:r>
      <w:r w:rsidR="00331468" w:rsidRPr="00331468">
        <w:rPr>
          <w:rFonts w:ascii="Calibri" w:eastAsia="Times New Roman" w:hAnsi="Calibri" w:cs="Calibri"/>
          <w:color w:val="C00000"/>
        </w:rPr>
        <w:t>Table S3</w:t>
      </w:r>
      <w:r w:rsidR="00331468">
        <w:rPr>
          <w:rFonts w:ascii="Calibri" w:eastAsia="Times New Roman" w:hAnsi="Calibri" w:cs="Calibri"/>
          <w:color w:val="000000"/>
        </w:rPr>
        <w:t xml:space="preserve">). </w:t>
      </w:r>
    </w:p>
    <w:p w14:paraId="128E3F26" w14:textId="77777777" w:rsidR="00240563" w:rsidRDefault="00240563" w:rsidP="00240563">
      <w:pPr>
        <w:spacing w:after="0" w:line="240" w:lineRule="auto"/>
      </w:pPr>
    </w:p>
    <w:p w14:paraId="761959F6" w14:textId="7D5BEFE7" w:rsidR="00240563" w:rsidRPr="00B20FF1" w:rsidRDefault="00240563" w:rsidP="00240563">
      <w:pPr>
        <w:pStyle w:val="Heading5"/>
      </w:pPr>
      <w:r w:rsidRPr="00B20FF1">
        <w:t xml:space="preserve">Table </w:t>
      </w:r>
      <w:r w:rsidR="00331468">
        <w:t>S3</w:t>
      </w:r>
      <w:r w:rsidRPr="00B20FF1">
        <w:t xml:space="preserve">. Irrigation pump requirements </w:t>
      </w:r>
      <w:r w:rsidR="00331468">
        <w:t xml:space="preserve">assumed </w:t>
      </w:r>
      <w:r w:rsidRPr="00B20FF1">
        <w:t>based on region, source water and irrigation method</w:t>
      </w:r>
    </w:p>
    <w:p w14:paraId="459D254F" w14:textId="77777777" w:rsidR="00240563" w:rsidRDefault="00240563" w:rsidP="00240563">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276"/>
        <w:gridCol w:w="1029"/>
        <w:gridCol w:w="5921"/>
      </w:tblGrid>
      <w:tr w:rsidR="00331468" w:rsidRPr="009B010A" w14:paraId="30D06A78" w14:textId="77777777" w:rsidTr="00A66F5A">
        <w:trPr>
          <w:trHeight w:val="580"/>
        </w:trPr>
        <w:tc>
          <w:tcPr>
            <w:tcW w:w="1134" w:type="dxa"/>
            <w:tcBorders>
              <w:top w:val="single" w:sz="4" w:space="0" w:color="auto"/>
              <w:bottom w:val="single" w:sz="4" w:space="0" w:color="auto"/>
            </w:tcBorders>
            <w:vAlign w:val="center"/>
            <w:hideMark/>
          </w:tcPr>
          <w:p w14:paraId="38AD13C1" w14:textId="77777777" w:rsidR="00240563" w:rsidRPr="009B010A" w:rsidRDefault="00240563" w:rsidP="00B47806">
            <w:pPr>
              <w:jc w:val="center"/>
            </w:pPr>
            <w:r w:rsidRPr="009B010A">
              <w:t>Water source</w:t>
            </w:r>
          </w:p>
        </w:tc>
        <w:tc>
          <w:tcPr>
            <w:tcW w:w="1276" w:type="dxa"/>
            <w:tcBorders>
              <w:top w:val="single" w:sz="4" w:space="0" w:color="auto"/>
              <w:bottom w:val="single" w:sz="4" w:space="0" w:color="auto"/>
            </w:tcBorders>
            <w:vAlign w:val="center"/>
            <w:hideMark/>
          </w:tcPr>
          <w:p w14:paraId="62DB9499" w14:textId="77777777" w:rsidR="00240563" w:rsidRPr="009B010A" w:rsidRDefault="00240563" w:rsidP="00B47806">
            <w:pPr>
              <w:jc w:val="center"/>
            </w:pPr>
            <w:r w:rsidRPr="009B010A">
              <w:t>Irrigation type</w:t>
            </w:r>
          </w:p>
        </w:tc>
        <w:tc>
          <w:tcPr>
            <w:tcW w:w="1027" w:type="dxa"/>
            <w:tcBorders>
              <w:top w:val="single" w:sz="4" w:space="0" w:color="auto"/>
              <w:bottom w:val="single" w:sz="4" w:space="0" w:color="auto"/>
            </w:tcBorders>
            <w:vAlign w:val="center"/>
            <w:hideMark/>
          </w:tcPr>
          <w:p w14:paraId="1CE0A859" w14:textId="4D16C04F" w:rsidR="00240563" w:rsidRPr="009B010A" w:rsidRDefault="00240563" w:rsidP="00B47806">
            <w:pPr>
              <w:jc w:val="center"/>
            </w:pPr>
            <w:r w:rsidRPr="009B010A">
              <w:t xml:space="preserve">Required pump </w:t>
            </w:r>
            <w:r w:rsidR="00A66F5A">
              <w:t>pressure (</w:t>
            </w:r>
            <w:r w:rsidRPr="009B010A">
              <w:t>PSI</w:t>
            </w:r>
            <w:r w:rsidR="00A66F5A">
              <w:t>)</w:t>
            </w:r>
          </w:p>
        </w:tc>
        <w:tc>
          <w:tcPr>
            <w:tcW w:w="5923" w:type="dxa"/>
            <w:tcBorders>
              <w:top w:val="single" w:sz="4" w:space="0" w:color="auto"/>
              <w:bottom w:val="single" w:sz="4" w:space="0" w:color="auto"/>
            </w:tcBorders>
            <w:vAlign w:val="center"/>
            <w:hideMark/>
          </w:tcPr>
          <w:p w14:paraId="71A70DFC" w14:textId="77777777" w:rsidR="00240563" w:rsidRPr="009B010A" w:rsidRDefault="00240563" w:rsidP="00B47806">
            <w:pPr>
              <w:jc w:val="center"/>
            </w:pPr>
            <w:r w:rsidRPr="009B010A">
              <w:t>Notes</w:t>
            </w:r>
          </w:p>
        </w:tc>
      </w:tr>
      <w:tr w:rsidR="00331468" w:rsidRPr="009B010A" w14:paraId="512558F0" w14:textId="77777777" w:rsidTr="00B47806">
        <w:trPr>
          <w:trHeight w:val="290"/>
        </w:trPr>
        <w:tc>
          <w:tcPr>
            <w:tcW w:w="9360" w:type="dxa"/>
            <w:gridSpan w:val="4"/>
            <w:shd w:val="clear" w:color="auto" w:fill="E7E6E6" w:themeFill="background2"/>
            <w:hideMark/>
          </w:tcPr>
          <w:p w14:paraId="2CABAD55" w14:textId="77777777" w:rsidR="00331468" w:rsidRPr="009B010A" w:rsidRDefault="00331468" w:rsidP="00B47806">
            <w:pPr>
              <w:rPr>
                <w:b/>
                <w:bCs/>
                <w:i/>
                <w:iCs/>
              </w:rPr>
            </w:pPr>
            <w:r>
              <w:rPr>
                <w:b/>
                <w:bCs/>
                <w:i/>
                <w:iCs/>
              </w:rPr>
              <w:t>Northern CA (</w:t>
            </w:r>
            <w:r w:rsidRPr="009B010A">
              <w:rPr>
                <w:b/>
                <w:bCs/>
                <w:i/>
                <w:iCs/>
              </w:rPr>
              <w:t>Siskiyou</w:t>
            </w:r>
            <w:r>
              <w:rPr>
                <w:b/>
                <w:bCs/>
                <w:i/>
                <w:iCs/>
              </w:rPr>
              <w:t xml:space="preserve"> County)</w:t>
            </w:r>
            <w:r w:rsidRPr="009B010A">
              <w:rPr>
                <w:b/>
                <w:bCs/>
                <w:i/>
                <w:iCs/>
              </w:rPr>
              <w:t> </w:t>
            </w:r>
          </w:p>
        </w:tc>
      </w:tr>
      <w:tr w:rsidR="00CD3E36" w:rsidRPr="009B010A" w14:paraId="28B00EDE" w14:textId="77777777" w:rsidTr="00A66F5A">
        <w:trPr>
          <w:trHeight w:val="580"/>
        </w:trPr>
        <w:tc>
          <w:tcPr>
            <w:tcW w:w="1134" w:type="dxa"/>
            <w:vMerge w:val="restart"/>
            <w:vAlign w:val="center"/>
            <w:hideMark/>
          </w:tcPr>
          <w:p w14:paraId="20D1DED5" w14:textId="77777777" w:rsidR="00CD3E36" w:rsidRPr="009B010A" w:rsidRDefault="00CD3E36" w:rsidP="00CD3E36">
            <w:pPr>
              <w:jc w:val="center"/>
            </w:pPr>
            <w:r w:rsidRPr="009B010A">
              <w:t>Surface</w:t>
            </w:r>
          </w:p>
        </w:tc>
        <w:tc>
          <w:tcPr>
            <w:tcW w:w="1276" w:type="dxa"/>
            <w:tcBorders>
              <w:bottom w:val="single" w:sz="4" w:space="0" w:color="auto"/>
            </w:tcBorders>
            <w:vAlign w:val="center"/>
            <w:hideMark/>
          </w:tcPr>
          <w:p w14:paraId="2E5E5D95" w14:textId="77777777" w:rsidR="00CD3E36" w:rsidRPr="009B010A" w:rsidRDefault="00CD3E36" w:rsidP="00CD3E36">
            <w:pPr>
              <w:jc w:val="center"/>
            </w:pPr>
            <w:r w:rsidRPr="009B010A">
              <w:t>Flood</w:t>
            </w:r>
          </w:p>
        </w:tc>
        <w:tc>
          <w:tcPr>
            <w:tcW w:w="1027" w:type="dxa"/>
            <w:tcBorders>
              <w:bottom w:val="single" w:sz="4" w:space="0" w:color="auto"/>
            </w:tcBorders>
            <w:vAlign w:val="center"/>
            <w:hideMark/>
          </w:tcPr>
          <w:p w14:paraId="7538EC8D" w14:textId="77777777" w:rsidR="00CD3E36" w:rsidRPr="009B010A" w:rsidRDefault="00CD3E36" w:rsidP="00CD3E36">
            <w:pPr>
              <w:jc w:val="center"/>
            </w:pPr>
            <w:r w:rsidRPr="009B010A">
              <w:t>50</w:t>
            </w:r>
          </w:p>
        </w:tc>
        <w:tc>
          <w:tcPr>
            <w:tcW w:w="5923" w:type="dxa"/>
            <w:tcBorders>
              <w:bottom w:val="single" w:sz="4" w:space="0" w:color="auto"/>
            </w:tcBorders>
            <w:vAlign w:val="center"/>
            <w:hideMark/>
          </w:tcPr>
          <w:p w14:paraId="23D7CBBE" w14:textId="77777777" w:rsidR="00CD3E36" w:rsidRPr="009B010A" w:rsidRDefault="00CD3E36" w:rsidP="00CD3E36">
            <w:r w:rsidRPr="009B010A">
              <w:t xml:space="preserve">In Siskiyou, you </w:t>
            </w:r>
            <w:proofErr w:type="gramStart"/>
            <w:r w:rsidRPr="009B010A">
              <w:t>have to</w:t>
            </w:r>
            <w:proofErr w:type="gramEnd"/>
            <w:r w:rsidRPr="009B010A">
              <w:t xml:space="preserve"> pump it out of the river, </w:t>
            </w:r>
            <w:proofErr w:type="gramStart"/>
            <w:r w:rsidRPr="009B010A">
              <w:t>could</w:t>
            </w:r>
            <w:proofErr w:type="gramEnd"/>
            <w:r w:rsidRPr="009B010A">
              <w:t xml:space="preserve"> require 70 psi if you are on a hill</w:t>
            </w:r>
          </w:p>
        </w:tc>
      </w:tr>
      <w:tr w:rsidR="00CD3E36" w:rsidRPr="009B010A" w14:paraId="46B65658" w14:textId="77777777" w:rsidTr="00A66F5A">
        <w:trPr>
          <w:trHeight w:val="870"/>
        </w:trPr>
        <w:tc>
          <w:tcPr>
            <w:tcW w:w="1134" w:type="dxa"/>
            <w:vMerge/>
            <w:tcBorders>
              <w:top w:val="single" w:sz="4" w:space="0" w:color="auto"/>
            </w:tcBorders>
            <w:vAlign w:val="center"/>
            <w:hideMark/>
          </w:tcPr>
          <w:p w14:paraId="05372222"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2F2530C5" w14:textId="77777777" w:rsidR="00CD3E36" w:rsidRPr="009B010A" w:rsidRDefault="00CD3E36" w:rsidP="00CD3E36">
            <w:pPr>
              <w:jc w:val="center"/>
            </w:pPr>
            <w:r w:rsidRPr="009B010A">
              <w:t>Drip</w:t>
            </w:r>
          </w:p>
        </w:tc>
        <w:tc>
          <w:tcPr>
            <w:tcW w:w="1027" w:type="dxa"/>
            <w:tcBorders>
              <w:top w:val="single" w:sz="4" w:space="0" w:color="auto"/>
              <w:bottom w:val="single" w:sz="4" w:space="0" w:color="auto"/>
            </w:tcBorders>
            <w:vAlign w:val="center"/>
            <w:hideMark/>
          </w:tcPr>
          <w:p w14:paraId="40CCB4CE" w14:textId="77777777" w:rsidR="00CD3E36" w:rsidRPr="009B010A" w:rsidRDefault="00CD3E36" w:rsidP="00CD3E36">
            <w:pPr>
              <w:jc w:val="center"/>
            </w:pPr>
            <w:r w:rsidRPr="009B010A">
              <w:t>80</w:t>
            </w:r>
          </w:p>
        </w:tc>
        <w:tc>
          <w:tcPr>
            <w:tcW w:w="5923" w:type="dxa"/>
            <w:tcBorders>
              <w:top w:val="single" w:sz="4" w:space="0" w:color="auto"/>
              <w:bottom w:val="single" w:sz="4" w:space="0" w:color="auto"/>
            </w:tcBorders>
            <w:vAlign w:val="center"/>
            <w:hideMark/>
          </w:tcPr>
          <w:p w14:paraId="0841285E" w14:textId="77777777" w:rsidR="00CD3E36" w:rsidRPr="009B010A" w:rsidRDefault="00CD3E36" w:rsidP="00CD3E36">
            <w:r w:rsidRPr="009B010A">
              <w:t xml:space="preserve">You may or may not need two pumps, depending on where your river water is pumped to. Often it goes through a 'coarse' filter, then is pumped again through a finer filter before entering the drip. </w:t>
            </w:r>
          </w:p>
        </w:tc>
      </w:tr>
      <w:tr w:rsidR="00CD3E36" w:rsidRPr="009B010A" w14:paraId="24017D3D" w14:textId="77777777" w:rsidTr="00A66F5A">
        <w:trPr>
          <w:trHeight w:val="580"/>
        </w:trPr>
        <w:tc>
          <w:tcPr>
            <w:tcW w:w="1134" w:type="dxa"/>
            <w:vMerge/>
            <w:vAlign w:val="center"/>
            <w:hideMark/>
          </w:tcPr>
          <w:p w14:paraId="5C1B50A6"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1EF1D29D" w14:textId="77777777" w:rsidR="00CD3E36" w:rsidRPr="009B010A" w:rsidRDefault="00CD3E36" w:rsidP="00CD3E36">
            <w:pPr>
              <w:jc w:val="center"/>
            </w:pPr>
            <w:r w:rsidRPr="009B010A">
              <w:t>Sprinkler</w:t>
            </w:r>
          </w:p>
        </w:tc>
        <w:tc>
          <w:tcPr>
            <w:tcW w:w="1027" w:type="dxa"/>
            <w:tcBorders>
              <w:top w:val="single" w:sz="4" w:space="0" w:color="auto"/>
              <w:bottom w:val="single" w:sz="4" w:space="0" w:color="auto"/>
            </w:tcBorders>
            <w:vAlign w:val="center"/>
            <w:hideMark/>
          </w:tcPr>
          <w:p w14:paraId="3E299080" w14:textId="77777777" w:rsidR="00CD3E36" w:rsidRPr="009B010A" w:rsidRDefault="00CD3E36" w:rsidP="00CD3E36">
            <w:pPr>
              <w:jc w:val="center"/>
            </w:pPr>
            <w:r w:rsidRPr="009B010A">
              <w:t>50</w:t>
            </w:r>
          </w:p>
        </w:tc>
        <w:tc>
          <w:tcPr>
            <w:tcW w:w="5923" w:type="dxa"/>
            <w:tcBorders>
              <w:top w:val="single" w:sz="4" w:space="0" w:color="auto"/>
              <w:bottom w:val="single" w:sz="4" w:space="0" w:color="auto"/>
            </w:tcBorders>
            <w:vAlign w:val="center"/>
            <w:hideMark/>
          </w:tcPr>
          <w:p w14:paraId="5B995291" w14:textId="77777777" w:rsidR="00CD3E36" w:rsidRPr="009B010A" w:rsidRDefault="00CD3E36" w:rsidP="00CD3E36">
            <w:r w:rsidRPr="009B010A">
              <w:t>Siskiyou contact (Russ Harman) said you'll just be using the one pump to get it out of the river and into the sprinkler system</w:t>
            </w:r>
          </w:p>
        </w:tc>
      </w:tr>
      <w:tr w:rsidR="00CD3E36" w:rsidRPr="009B010A" w14:paraId="69888CEC" w14:textId="77777777" w:rsidTr="00A66F5A">
        <w:trPr>
          <w:trHeight w:val="580"/>
        </w:trPr>
        <w:tc>
          <w:tcPr>
            <w:tcW w:w="1134" w:type="dxa"/>
            <w:vMerge/>
            <w:vAlign w:val="center"/>
            <w:hideMark/>
          </w:tcPr>
          <w:p w14:paraId="682E4A99"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52F0CDAF" w14:textId="77777777" w:rsidR="00CD3E36" w:rsidRPr="009B010A" w:rsidRDefault="00CD3E36" w:rsidP="00CD3E36">
            <w:pPr>
              <w:jc w:val="center"/>
            </w:pPr>
            <w:r w:rsidRPr="009B010A">
              <w:t>Wheel line</w:t>
            </w:r>
          </w:p>
        </w:tc>
        <w:tc>
          <w:tcPr>
            <w:tcW w:w="1027" w:type="dxa"/>
            <w:tcBorders>
              <w:top w:val="single" w:sz="4" w:space="0" w:color="auto"/>
              <w:bottom w:val="single" w:sz="4" w:space="0" w:color="auto"/>
            </w:tcBorders>
            <w:vAlign w:val="center"/>
            <w:hideMark/>
          </w:tcPr>
          <w:p w14:paraId="7B0FA74F" w14:textId="77777777" w:rsidR="00CD3E36" w:rsidRPr="009B010A" w:rsidRDefault="00CD3E36" w:rsidP="00CD3E36">
            <w:pPr>
              <w:jc w:val="center"/>
            </w:pPr>
            <w:r w:rsidRPr="009B010A">
              <w:t>40</w:t>
            </w:r>
          </w:p>
        </w:tc>
        <w:tc>
          <w:tcPr>
            <w:tcW w:w="5923" w:type="dxa"/>
            <w:tcBorders>
              <w:top w:val="single" w:sz="4" w:space="0" w:color="auto"/>
              <w:bottom w:val="single" w:sz="4" w:space="0" w:color="auto"/>
            </w:tcBorders>
            <w:vAlign w:val="center"/>
            <w:hideMark/>
          </w:tcPr>
          <w:p w14:paraId="229281C1" w14:textId="77777777" w:rsidR="00CD3E36" w:rsidRPr="009B010A" w:rsidRDefault="00CD3E36" w:rsidP="00CD3E36">
            <w:r w:rsidRPr="009B010A">
              <w:t>See above</w:t>
            </w:r>
          </w:p>
        </w:tc>
      </w:tr>
      <w:tr w:rsidR="00CD3E36" w:rsidRPr="009B010A" w14:paraId="78ED2A66" w14:textId="77777777" w:rsidTr="00A66F5A">
        <w:trPr>
          <w:trHeight w:val="580"/>
        </w:trPr>
        <w:tc>
          <w:tcPr>
            <w:tcW w:w="1134" w:type="dxa"/>
            <w:vMerge/>
            <w:tcBorders>
              <w:bottom w:val="single" w:sz="4" w:space="0" w:color="auto"/>
            </w:tcBorders>
            <w:vAlign w:val="center"/>
            <w:hideMark/>
          </w:tcPr>
          <w:p w14:paraId="36932256"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45990699" w14:textId="77777777" w:rsidR="00CD3E36" w:rsidRPr="009B010A" w:rsidRDefault="00CD3E36" w:rsidP="00CD3E36">
            <w:pPr>
              <w:jc w:val="center"/>
            </w:pPr>
            <w:r w:rsidRPr="009B010A">
              <w:t>Pivot</w:t>
            </w:r>
          </w:p>
        </w:tc>
        <w:tc>
          <w:tcPr>
            <w:tcW w:w="1027" w:type="dxa"/>
            <w:tcBorders>
              <w:top w:val="single" w:sz="4" w:space="0" w:color="auto"/>
              <w:bottom w:val="single" w:sz="4" w:space="0" w:color="auto"/>
            </w:tcBorders>
            <w:vAlign w:val="center"/>
            <w:hideMark/>
          </w:tcPr>
          <w:p w14:paraId="1A9EEEC1" w14:textId="77777777" w:rsidR="00CD3E36" w:rsidRPr="009B010A" w:rsidRDefault="00CD3E36" w:rsidP="00CD3E36">
            <w:pPr>
              <w:jc w:val="center"/>
            </w:pPr>
            <w:r w:rsidRPr="009B010A">
              <w:t>40</w:t>
            </w:r>
          </w:p>
        </w:tc>
        <w:tc>
          <w:tcPr>
            <w:tcW w:w="5923" w:type="dxa"/>
            <w:tcBorders>
              <w:top w:val="single" w:sz="4" w:space="0" w:color="auto"/>
              <w:bottom w:val="single" w:sz="4" w:space="0" w:color="auto"/>
            </w:tcBorders>
            <w:vAlign w:val="center"/>
            <w:hideMark/>
          </w:tcPr>
          <w:p w14:paraId="5E3A2D6A" w14:textId="77777777" w:rsidR="00CD3E36" w:rsidRPr="009B010A" w:rsidRDefault="00CD3E36" w:rsidP="00CD3E36">
            <w:r w:rsidRPr="009B010A">
              <w:t>It was unclear if the pivot needed a pump directly on it, or if the 'river' pump supplied enough pressure</w:t>
            </w:r>
          </w:p>
        </w:tc>
      </w:tr>
      <w:tr w:rsidR="00CD3E36" w:rsidRPr="009B010A" w14:paraId="038FD551" w14:textId="77777777" w:rsidTr="00A66F5A">
        <w:trPr>
          <w:trHeight w:val="290"/>
        </w:trPr>
        <w:tc>
          <w:tcPr>
            <w:tcW w:w="1134" w:type="dxa"/>
            <w:tcBorders>
              <w:top w:val="single" w:sz="4" w:space="0" w:color="auto"/>
            </w:tcBorders>
            <w:vAlign w:val="center"/>
            <w:hideMark/>
          </w:tcPr>
          <w:p w14:paraId="3D8084AA" w14:textId="77777777" w:rsidR="00331468" w:rsidRPr="009B010A" w:rsidRDefault="00331468" w:rsidP="00CD3E36">
            <w:pPr>
              <w:jc w:val="center"/>
            </w:pPr>
            <w:r w:rsidRPr="009B010A">
              <w:t>Ground</w:t>
            </w:r>
          </w:p>
        </w:tc>
        <w:tc>
          <w:tcPr>
            <w:tcW w:w="1276" w:type="dxa"/>
            <w:tcBorders>
              <w:top w:val="single" w:sz="4" w:space="0" w:color="auto"/>
              <w:bottom w:val="single" w:sz="4" w:space="0" w:color="auto"/>
            </w:tcBorders>
            <w:vAlign w:val="center"/>
            <w:hideMark/>
          </w:tcPr>
          <w:p w14:paraId="066E401C" w14:textId="77777777" w:rsidR="00331468" w:rsidRPr="009B010A" w:rsidRDefault="00331468" w:rsidP="00CD3E36">
            <w:pPr>
              <w:jc w:val="center"/>
            </w:pPr>
            <w:r w:rsidRPr="009B010A">
              <w:t>Flood</w:t>
            </w:r>
          </w:p>
        </w:tc>
        <w:tc>
          <w:tcPr>
            <w:tcW w:w="1027" w:type="dxa"/>
            <w:tcBorders>
              <w:top w:val="single" w:sz="4" w:space="0" w:color="auto"/>
              <w:bottom w:val="single" w:sz="4" w:space="0" w:color="auto"/>
            </w:tcBorders>
            <w:vAlign w:val="center"/>
            <w:hideMark/>
          </w:tcPr>
          <w:p w14:paraId="4E9E1730" w14:textId="77777777" w:rsidR="00331468" w:rsidRPr="009B010A" w:rsidRDefault="00331468" w:rsidP="00CD3E36">
            <w:pPr>
              <w:jc w:val="center"/>
            </w:pPr>
            <w:r w:rsidRPr="009B010A">
              <w:t>50</w:t>
            </w:r>
          </w:p>
        </w:tc>
        <w:tc>
          <w:tcPr>
            <w:tcW w:w="5923" w:type="dxa"/>
            <w:tcBorders>
              <w:top w:val="single" w:sz="4" w:space="0" w:color="auto"/>
              <w:bottom w:val="single" w:sz="4" w:space="0" w:color="auto"/>
            </w:tcBorders>
            <w:hideMark/>
          </w:tcPr>
          <w:p w14:paraId="21EC5BF0" w14:textId="77777777" w:rsidR="00331468" w:rsidRPr="009B010A" w:rsidRDefault="00331468" w:rsidP="00B47806">
            <w:r w:rsidRPr="009B010A">
              <w:t>Assume same as surface for all, unclear if a holding tank is used</w:t>
            </w:r>
          </w:p>
        </w:tc>
      </w:tr>
      <w:tr w:rsidR="00CD3E36" w:rsidRPr="009B010A" w14:paraId="6CB61FDD" w14:textId="77777777" w:rsidTr="00A66F5A">
        <w:trPr>
          <w:trHeight w:val="290"/>
        </w:trPr>
        <w:tc>
          <w:tcPr>
            <w:tcW w:w="1134" w:type="dxa"/>
            <w:hideMark/>
          </w:tcPr>
          <w:p w14:paraId="3FF730B5" w14:textId="77777777" w:rsidR="00331468" w:rsidRPr="009B010A" w:rsidRDefault="00331468" w:rsidP="00B47806"/>
        </w:tc>
        <w:tc>
          <w:tcPr>
            <w:tcW w:w="1276" w:type="dxa"/>
            <w:tcBorders>
              <w:top w:val="single" w:sz="4" w:space="0" w:color="auto"/>
              <w:bottom w:val="single" w:sz="4" w:space="0" w:color="auto"/>
            </w:tcBorders>
            <w:vAlign w:val="center"/>
            <w:hideMark/>
          </w:tcPr>
          <w:p w14:paraId="09147702" w14:textId="77777777" w:rsidR="00331468" w:rsidRPr="009B010A" w:rsidRDefault="00331468" w:rsidP="00CD3E36">
            <w:pPr>
              <w:jc w:val="center"/>
            </w:pPr>
            <w:r w:rsidRPr="009B010A">
              <w:t>Drip</w:t>
            </w:r>
          </w:p>
        </w:tc>
        <w:tc>
          <w:tcPr>
            <w:tcW w:w="1027" w:type="dxa"/>
            <w:tcBorders>
              <w:top w:val="single" w:sz="4" w:space="0" w:color="auto"/>
              <w:bottom w:val="single" w:sz="4" w:space="0" w:color="auto"/>
            </w:tcBorders>
            <w:vAlign w:val="center"/>
            <w:hideMark/>
          </w:tcPr>
          <w:p w14:paraId="712646BD" w14:textId="77777777" w:rsidR="00331468" w:rsidRPr="009B010A" w:rsidRDefault="00331468" w:rsidP="00CD3E36">
            <w:pPr>
              <w:jc w:val="center"/>
            </w:pPr>
            <w:r w:rsidRPr="009B010A">
              <w:t>80</w:t>
            </w:r>
          </w:p>
        </w:tc>
        <w:tc>
          <w:tcPr>
            <w:tcW w:w="5923" w:type="dxa"/>
            <w:tcBorders>
              <w:top w:val="single" w:sz="4" w:space="0" w:color="auto"/>
              <w:bottom w:val="single" w:sz="4" w:space="0" w:color="auto"/>
            </w:tcBorders>
            <w:hideMark/>
          </w:tcPr>
          <w:p w14:paraId="6474B7A5" w14:textId="28B38AC9" w:rsidR="00331468" w:rsidRPr="009B010A" w:rsidRDefault="00A66F5A" w:rsidP="00B47806">
            <w:r>
              <w:t>NA</w:t>
            </w:r>
          </w:p>
        </w:tc>
      </w:tr>
      <w:tr w:rsidR="00CD3E36" w:rsidRPr="009B010A" w14:paraId="0A5EBB3D" w14:textId="77777777" w:rsidTr="00A66F5A">
        <w:trPr>
          <w:trHeight w:val="290"/>
        </w:trPr>
        <w:tc>
          <w:tcPr>
            <w:tcW w:w="1134" w:type="dxa"/>
            <w:hideMark/>
          </w:tcPr>
          <w:p w14:paraId="21F142D8" w14:textId="77777777" w:rsidR="00331468" w:rsidRPr="009B010A" w:rsidRDefault="00331468" w:rsidP="00B47806"/>
        </w:tc>
        <w:tc>
          <w:tcPr>
            <w:tcW w:w="1276" w:type="dxa"/>
            <w:tcBorders>
              <w:top w:val="single" w:sz="4" w:space="0" w:color="auto"/>
              <w:bottom w:val="single" w:sz="4" w:space="0" w:color="auto"/>
            </w:tcBorders>
            <w:vAlign w:val="center"/>
            <w:hideMark/>
          </w:tcPr>
          <w:p w14:paraId="3F9E1F20" w14:textId="77777777" w:rsidR="00331468" w:rsidRPr="009B010A" w:rsidRDefault="00331468" w:rsidP="00CD3E36">
            <w:pPr>
              <w:jc w:val="center"/>
            </w:pPr>
            <w:r w:rsidRPr="009B010A">
              <w:t>Sprinkler</w:t>
            </w:r>
          </w:p>
        </w:tc>
        <w:tc>
          <w:tcPr>
            <w:tcW w:w="1027" w:type="dxa"/>
            <w:tcBorders>
              <w:top w:val="single" w:sz="4" w:space="0" w:color="auto"/>
              <w:bottom w:val="single" w:sz="4" w:space="0" w:color="auto"/>
            </w:tcBorders>
            <w:vAlign w:val="center"/>
            <w:hideMark/>
          </w:tcPr>
          <w:p w14:paraId="301CF37B" w14:textId="77777777" w:rsidR="00331468" w:rsidRPr="009B010A" w:rsidRDefault="00331468" w:rsidP="00CD3E36">
            <w:pPr>
              <w:jc w:val="center"/>
            </w:pPr>
            <w:r w:rsidRPr="009B010A">
              <w:t>50</w:t>
            </w:r>
          </w:p>
        </w:tc>
        <w:tc>
          <w:tcPr>
            <w:tcW w:w="5923" w:type="dxa"/>
            <w:tcBorders>
              <w:top w:val="single" w:sz="4" w:space="0" w:color="auto"/>
              <w:bottom w:val="single" w:sz="4" w:space="0" w:color="auto"/>
            </w:tcBorders>
            <w:hideMark/>
          </w:tcPr>
          <w:p w14:paraId="61B57BE4" w14:textId="4E7F691E" w:rsidR="00331468" w:rsidRPr="009B010A" w:rsidRDefault="00A66F5A" w:rsidP="00B47806">
            <w:r>
              <w:t>NA</w:t>
            </w:r>
          </w:p>
        </w:tc>
      </w:tr>
      <w:tr w:rsidR="00A66F5A" w:rsidRPr="009B010A" w14:paraId="791917CB" w14:textId="77777777" w:rsidTr="00A66F5A">
        <w:trPr>
          <w:trHeight w:val="580"/>
        </w:trPr>
        <w:tc>
          <w:tcPr>
            <w:tcW w:w="1134" w:type="dxa"/>
            <w:hideMark/>
          </w:tcPr>
          <w:p w14:paraId="6F41CBBA" w14:textId="77777777" w:rsidR="00331468" w:rsidRPr="009B010A" w:rsidRDefault="00331468" w:rsidP="00B47806"/>
        </w:tc>
        <w:tc>
          <w:tcPr>
            <w:tcW w:w="1276" w:type="dxa"/>
            <w:tcBorders>
              <w:top w:val="single" w:sz="4" w:space="0" w:color="auto"/>
              <w:bottom w:val="single" w:sz="4" w:space="0" w:color="auto"/>
            </w:tcBorders>
            <w:vAlign w:val="center"/>
            <w:hideMark/>
          </w:tcPr>
          <w:p w14:paraId="4A31A418" w14:textId="77777777" w:rsidR="00331468" w:rsidRPr="009B010A" w:rsidRDefault="00331468" w:rsidP="00CD3E36">
            <w:pPr>
              <w:jc w:val="center"/>
            </w:pPr>
            <w:r w:rsidRPr="009B010A">
              <w:t>Wheel line</w:t>
            </w:r>
          </w:p>
        </w:tc>
        <w:tc>
          <w:tcPr>
            <w:tcW w:w="1027" w:type="dxa"/>
            <w:tcBorders>
              <w:top w:val="single" w:sz="4" w:space="0" w:color="auto"/>
              <w:bottom w:val="single" w:sz="4" w:space="0" w:color="auto"/>
            </w:tcBorders>
            <w:vAlign w:val="center"/>
            <w:hideMark/>
          </w:tcPr>
          <w:p w14:paraId="6D70FA91" w14:textId="77777777" w:rsidR="00331468" w:rsidRPr="009B010A" w:rsidRDefault="00331468" w:rsidP="00CD3E36">
            <w:pPr>
              <w:jc w:val="center"/>
            </w:pPr>
            <w:r w:rsidRPr="009B010A">
              <w:t>40</w:t>
            </w:r>
          </w:p>
        </w:tc>
        <w:tc>
          <w:tcPr>
            <w:tcW w:w="5923" w:type="dxa"/>
            <w:tcBorders>
              <w:top w:val="single" w:sz="4" w:space="0" w:color="auto"/>
              <w:bottom w:val="single" w:sz="4" w:space="0" w:color="auto"/>
            </w:tcBorders>
            <w:hideMark/>
          </w:tcPr>
          <w:p w14:paraId="22498251" w14:textId="0BEF5A87" w:rsidR="00331468" w:rsidRPr="009B010A" w:rsidRDefault="00A66F5A" w:rsidP="00B47806">
            <w:r>
              <w:t>NA</w:t>
            </w:r>
          </w:p>
        </w:tc>
      </w:tr>
      <w:tr w:rsidR="00A66F5A" w:rsidRPr="009B010A" w14:paraId="1154EAA9" w14:textId="77777777" w:rsidTr="00A66F5A">
        <w:trPr>
          <w:trHeight w:val="290"/>
        </w:trPr>
        <w:tc>
          <w:tcPr>
            <w:tcW w:w="1134" w:type="dxa"/>
            <w:hideMark/>
          </w:tcPr>
          <w:p w14:paraId="52B2B3B1" w14:textId="77777777" w:rsidR="00331468" w:rsidRPr="009B010A" w:rsidRDefault="00331468" w:rsidP="00B47806"/>
        </w:tc>
        <w:tc>
          <w:tcPr>
            <w:tcW w:w="1276" w:type="dxa"/>
            <w:tcBorders>
              <w:top w:val="single" w:sz="4" w:space="0" w:color="auto"/>
            </w:tcBorders>
            <w:vAlign w:val="center"/>
            <w:hideMark/>
          </w:tcPr>
          <w:p w14:paraId="2CA46B56" w14:textId="77777777" w:rsidR="00331468" w:rsidRPr="009B010A" w:rsidRDefault="00331468" w:rsidP="00CD3E36">
            <w:pPr>
              <w:jc w:val="center"/>
            </w:pPr>
            <w:r w:rsidRPr="009B010A">
              <w:t>Pivot</w:t>
            </w:r>
          </w:p>
        </w:tc>
        <w:tc>
          <w:tcPr>
            <w:tcW w:w="1027" w:type="dxa"/>
            <w:tcBorders>
              <w:top w:val="single" w:sz="4" w:space="0" w:color="auto"/>
            </w:tcBorders>
            <w:vAlign w:val="center"/>
            <w:hideMark/>
          </w:tcPr>
          <w:p w14:paraId="3AB69A82" w14:textId="77777777" w:rsidR="00331468" w:rsidRPr="009B010A" w:rsidRDefault="00331468" w:rsidP="00CD3E36">
            <w:pPr>
              <w:jc w:val="center"/>
            </w:pPr>
            <w:r w:rsidRPr="009B010A">
              <w:t>40</w:t>
            </w:r>
          </w:p>
        </w:tc>
        <w:tc>
          <w:tcPr>
            <w:tcW w:w="5923" w:type="dxa"/>
            <w:tcBorders>
              <w:top w:val="single" w:sz="4" w:space="0" w:color="auto"/>
            </w:tcBorders>
            <w:hideMark/>
          </w:tcPr>
          <w:p w14:paraId="0A524605" w14:textId="137A639D" w:rsidR="00331468" w:rsidRPr="009B010A" w:rsidRDefault="00A66F5A" w:rsidP="00B47806">
            <w:r>
              <w:t>NA</w:t>
            </w:r>
          </w:p>
        </w:tc>
      </w:tr>
      <w:tr w:rsidR="00331468" w:rsidRPr="009B010A" w14:paraId="39A584F4" w14:textId="77777777" w:rsidTr="00CD3E36">
        <w:trPr>
          <w:trHeight w:val="290"/>
        </w:trPr>
        <w:tc>
          <w:tcPr>
            <w:tcW w:w="9360" w:type="dxa"/>
            <w:gridSpan w:val="4"/>
            <w:tcBorders>
              <w:top w:val="single" w:sz="4" w:space="0" w:color="auto"/>
            </w:tcBorders>
            <w:shd w:val="clear" w:color="auto" w:fill="E7E6E6" w:themeFill="background2"/>
            <w:hideMark/>
          </w:tcPr>
          <w:p w14:paraId="06BA719F" w14:textId="0E156A32" w:rsidR="00331468" w:rsidRPr="009B010A" w:rsidRDefault="00331468" w:rsidP="00331468">
            <w:pPr>
              <w:rPr>
                <w:b/>
                <w:bCs/>
                <w:i/>
                <w:iCs/>
              </w:rPr>
            </w:pPr>
            <w:r>
              <w:rPr>
                <w:b/>
                <w:bCs/>
                <w:i/>
                <w:iCs/>
              </w:rPr>
              <w:t>Central CA (</w:t>
            </w:r>
            <w:r w:rsidRPr="009B010A">
              <w:rPr>
                <w:b/>
                <w:bCs/>
                <w:i/>
                <w:iCs/>
              </w:rPr>
              <w:t>Tulare</w:t>
            </w:r>
            <w:r>
              <w:rPr>
                <w:b/>
                <w:bCs/>
                <w:i/>
                <w:iCs/>
              </w:rPr>
              <w:t xml:space="preserve"> County)</w:t>
            </w:r>
            <w:r w:rsidRPr="009B010A">
              <w:rPr>
                <w:b/>
                <w:bCs/>
                <w:i/>
                <w:iCs/>
              </w:rPr>
              <w:t> </w:t>
            </w:r>
          </w:p>
        </w:tc>
      </w:tr>
      <w:tr w:rsidR="00CD3E36" w:rsidRPr="009B010A" w14:paraId="617BAC90" w14:textId="77777777" w:rsidTr="00A66F5A">
        <w:trPr>
          <w:trHeight w:val="290"/>
        </w:trPr>
        <w:tc>
          <w:tcPr>
            <w:tcW w:w="1134" w:type="dxa"/>
            <w:vMerge w:val="restart"/>
            <w:vAlign w:val="center"/>
            <w:hideMark/>
          </w:tcPr>
          <w:p w14:paraId="1DEA5438" w14:textId="77777777" w:rsidR="00CD3E36" w:rsidRPr="009B010A" w:rsidRDefault="00CD3E36" w:rsidP="00CD3E36">
            <w:pPr>
              <w:jc w:val="center"/>
            </w:pPr>
            <w:r w:rsidRPr="009B010A">
              <w:t>Surface</w:t>
            </w:r>
          </w:p>
        </w:tc>
        <w:tc>
          <w:tcPr>
            <w:tcW w:w="1276" w:type="dxa"/>
            <w:tcBorders>
              <w:bottom w:val="single" w:sz="4" w:space="0" w:color="auto"/>
            </w:tcBorders>
            <w:vAlign w:val="center"/>
            <w:hideMark/>
          </w:tcPr>
          <w:p w14:paraId="41AD9813" w14:textId="77777777" w:rsidR="00CD3E36" w:rsidRPr="009B010A" w:rsidRDefault="00CD3E36" w:rsidP="00CD3E36">
            <w:pPr>
              <w:jc w:val="center"/>
            </w:pPr>
            <w:r w:rsidRPr="009B010A">
              <w:t>Flood</w:t>
            </w:r>
          </w:p>
        </w:tc>
        <w:tc>
          <w:tcPr>
            <w:tcW w:w="1027" w:type="dxa"/>
            <w:tcBorders>
              <w:bottom w:val="single" w:sz="4" w:space="0" w:color="auto"/>
            </w:tcBorders>
            <w:vAlign w:val="center"/>
            <w:hideMark/>
          </w:tcPr>
          <w:p w14:paraId="3BAFDF6E" w14:textId="77777777" w:rsidR="00CD3E36" w:rsidRPr="009B010A" w:rsidRDefault="00CD3E36" w:rsidP="00CD3E36">
            <w:pPr>
              <w:jc w:val="center"/>
            </w:pPr>
            <w:r w:rsidRPr="009B010A">
              <w:t>0</w:t>
            </w:r>
          </w:p>
        </w:tc>
        <w:tc>
          <w:tcPr>
            <w:tcW w:w="5923" w:type="dxa"/>
            <w:tcBorders>
              <w:bottom w:val="single" w:sz="4" w:space="0" w:color="auto"/>
            </w:tcBorders>
            <w:vAlign w:val="center"/>
            <w:hideMark/>
          </w:tcPr>
          <w:p w14:paraId="651B4039" w14:textId="77777777" w:rsidR="00CD3E36" w:rsidRPr="009B010A" w:rsidRDefault="00CD3E36" w:rsidP="00CD3E36">
            <w:r w:rsidRPr="009B010A">
              <w:t>In Tulare, it's all gravity fed from canals</w:t>
            </w:r>
          </w:p>
        </w:tc>
      </w:tr>
      <w:tr w:rsidR="00CD3E36" w:rsidRPr="009B010A" w14:paraId="0F90119B" w14:textId="77777777" w:rsidTr="00A66F5A">
        <w:trPr>
          <w:trHeight w:val="580"/>
        </w:trPr>
        <w:tc>
          <w:tcPr>
            <w:tcW w:w="1134" w:type="dxa"/>
            <w:vMerge/>
            <w:tcBorders>
              <w:top w:val="single" w:sz="4" w:space="0" w:color="auto"/>
            </w:tcBorders>
            <w:vAlign w:val="center"/>
            <w:hideMark/>
          </w:tcPr>
          <w:p w14:paraId="6097F2B1"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40465D19" w14:textId="77777777" w:rsidR="00CD3E36" w:rsidRPr="009B010A" w:rsidRDefault="00CD3E36" w:rsidP="00CD3E36">
            <w:pPr>
              <w:jc w:val="center"/>
            </w:pPr>
            <w:r w:rsidRPr="009B010A">
              <w:t>Drip</w:t>
            </w:r>
          </w:p>
        </w:tc>
        <w:tc>
          <w:tcPr>
            <w:tcW w:w="1027" w:type="dxa"/>
            <w:tcBorders>
              <w:top w:val="single" w:sz="4" w:space="0" w:color="auto"/>
              <w:bottom w:val="single" w:sz="4" w:space="0" w:color="auto"/>
            </w:tcBorders>
            <w:vAlign w:val="center"/>
            <w:hideMark/>
          </w:tcPr>
          <w:p w14:paraId="666E5807" w14:textId="77777777" w:rsidR="00CD3E36" w:rsidRPr="009B010A" w:rsidRDefault="00CD3E36" w:rsidP="00CD3E36">
            <w:pPr>
              <w:jc w:val="center"/>
            </w:pPr>
            <w:r w:rsidRPr="009B010A">
              <w:t>30</w:t>
            </w:r>
          </w:p>
        </w:tc>
        <w:tc>
          <w:tcPr>
            <w:tcW w:w="5923" w:type="dxa"/>
            <w:tcBorders>
              <w:top w:val="single" w:sz="4" w:space="0" w:color="auto"/>
              <w:bottom w:val="single" w:sz="4" w:space="0" w:color="auto"/>
            </w:tcBorders>
            <w:vAlign w:val="center"/>
            <w:hideMark/>
          </w:tcPr>
          <w:p w14:paraId="3233FD7A" w14:textId="77777777" w:rsidR="00CD3E36" w:rsidRPr="009B010A" w:rsidRDefault="00CD3E36" w:rsidP="00CD3E36">
            <w:r w:rsidRPr="009B010A">
              <w:t xml:space="preserve">Must put pressure on drip for it to emit water, Mike from </w:t>
            </w:r>
            <w:proofErr w:type="spellStart"/>
            <w:r w:rsidRPr="009B010A">
              <w:t>AgriValley</w:t>
            </w:r>
            <w:proofErr w:type="spellEnd"/>
            <w:r w:rsidRPr="009B010A">
              <w:t xml:space="preserve"> says 20 psi, but Russel at Landmark says 40-50 psi. Russell was kind of shady. </w:t>
            </w:r>
          </w:p>
        </w:tc>
      </w:tr>
      <w:tr w:rsidR="00CD3E36" w:rsidRPr="009B010A" w14:paraId="5F20DFEA" w14:textId="77777777" w:rsidTr="00A66F5A">
        <w:trPr>
          <w:trHeight w:val="580"/>
        </w:trPr>
        <w:tc>
          <w:tcPr>
            <w:tcW w:w="1134" w:type="dxa"/>
            <w:vMerge/>
            <w:vAlign w:val="center"/>
            <w:hideMark/>
          </w:tcPr>
          <w:p w14:paraId="25002A72"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126927AA" w14:textId="77777777" w:rsidR="00CD3E36" w:rsidRPr="009B010A" w:rsidRDefault="00CD3E36" w:rsidP="00CD3E36">
            <w:pPr>
              <w:jc w:val="center"/>
            </w:pPr>
            <w:r w:rsidRPr="009B010A">
              <w:t>Sprinkler</w:t>
            </w:r>
          </w:p>
        </w:tc>
        <w:tc>
          <w:tcPr>
            <w:tcW w:w="1027" w:type="dxa"/>
            <w:tcBorders>
              <w:top w:val="single" w:sz="4" w:space="0" w:color="auto"/>
              <w:bottom w:val="single" w:sz="4" w:space="0" w:color="auto"/>
            </w:tcBorders>
            <w:vAlign w:val="center"/>
            <w:hideMark/>
          </w:tcPr>
          <w:p w14:paraId="67236CD6" w14:textId="77777777" w:rsidR="00CD3E36" w:rsidRPr="009B010A" w:rsidRDefault="00CD3E36" w:rsidP="00CD3E36">
            <w:pPr>
              <w:jc w:val="center"/>
            </w:pPr>
            <w:r w:rsidRPr="009B010A">
              <w:t>50</w:t>
            </w:r>
          </w:p>
        </w:tc>
        <w:tc>
          <w:tcPr>
            <w:tcW w:w="5923" w:type="dxa"/>
            <w:tcBorders>
              <w:top w:val="single" w:sz="4" w:space="0" w:color="auto"/>
              <w:bottom w:val="single" w:sz="4" w:space="0" w:color="auto"/>
            </w:tcBorders>
            <w:vAlign w:val="center"/>
            <w:hideMark/>
          </w:tcPr>
          <w:p w14:paraId="551343E7" w14:textId="77777777" w:rsidR="00CD3E36" w:rsidRPr="009B010A" w:rsidRDefault="00CD3E36" w:rsidP="00CD3E36">
            <w:r w:rsidRPr="009B010A">
              <w:t xml:space="preserve">The sprinklers need 35-60 psi to work properly, according to </w:t>
            </w:r>
            <w:proofErr w:type="spellStart"/>
            <w:r w:rsidRPr="009B010A">
              <w:t>Herarldo</w:t>
            </w:r>
            <w:proofErr w:type="spellEnd"/>
            <w:r w:rsidRPr="009B010A">
              <w:t xml:space="preserve"> in Imperial Valley</w:t>
            </w:r>
          </w:p>
        </w:tc>
      </w:tr>
      <w:tr w:rsidR="00CD3E36" w:rsidRPr="009B010A" w14:paraId="13EA900E" w14:textId="77777777" w:rsidTr="00A66F5A">
        <w:trPr>
          <w:trHeight w:val="290"/>
        </w:trPr>
        <w:tc>
          <w:tcPr>
            <w:tcW w:w="1134" w:type="dxa"/>
            <w:vMerge w:val="restart"/>
            <w:vAlign w:val="center"/>
            <w:hideMark/>
          </w:tcPr>
          <w:p w14:paraId="0B3AFC89" w14:textId="77777777" w:rsidR="00CD3E36" w:rsidRPr="009B010A" w:rsidRDefault="00CD3E36" w:rsidP="00CD3E36">
            <w:pPr>
              <w:jc w:val="center"/>
            </w:pPr>
            <w:r w:rsidRPr="009B010A">
              <w:t>Ground</w:t>
            </w:r>
          </w:p>
        </w:tc>
        <w:tc>
          <w:tcPr>
            <w:tcW w:w="1276" w:type="dxa"/>
            <w:tcBorders>
              <w:top w:val="single" w:sz="4" w:space="0" w:color="auto"/>
              <w:bottom w:val="single" w:sz="4" w:space="0" w:color="auto"/>
            </w:tcBorders>
            <w:vAlign w:val="center"/>
            <w:hideMark/>
          </w:tcPr>
          <w:p w14:paraId="70F6D627" w14:textId="77777777" w:rsidR="00CD3E36" w:rsidRPr="009B010A" w:rsidRDefault="00CD3E36" w:rsidP="00CD3E36">
            <w:pPr>
              <w:jc w:val="center"/>
            </w:pPr>
            <w:r w:rsidRPr="009B010A">
              <w:t>Flood</w:t>
            </w:r>
          </w:p>
        </w:tc>
        <w:tc>
          <w:tcPr>
            <w:tcW w:w="1027" w:type="dxa"/>
            <w:tcBorders>
              <w:top w:val="single" w:sz="4" w:space="0" w:color="auto"/>
              <w:bottom w:val="single" w:sz="4" w:space="0" w:color="auto"/>
            </w:tcBorders>
            <w:vAlign w:val="center"/>
            <w:hideMark/>
          </w:tcPr>
          <w:p w14:paraId="488293D3" w14:textId="77777777" w:rsidR="00CD3E36" w:rsidRPr="009B010A" w:rsidRDefault="00CD3E36" w:rsidP="00CD3E36">
            <w:pPr>
              <w:jc w:val="center"/>
            </w:pPr>
            <w:r w:rsidRPr="009B010A">
              <w:t>50</w:t>
            </w:r>
          </w:p>
        </w:tc>
        <w:tc>
          <w:tcPr>
            <w:tcW w:w="5923" w:type="dxa"/>
            <w:tcBorders>
              <w:top w:val="single" w:sz="4" w:space="0" w:color="auto"/>
              <w:bottom w:val="single" w:sz="4" w:space="0" w:color="auto"/>
            </w:tcBorders>
            <w:vAlign w:val="center"/>
            <w:hideMark/>
          </w:tcPr>
          <w:p w14:paraId="546DD0A8" w14:textId="77777777" w:rsidR="00CD3E36" w:rsidRPr="009B010A" w:rsidRDefault="00CD3E36" w:rsidP="00CD3E36">
            <w:r w:rsidRPr="009B010A">
              <w:t xml:space="preserve">You use a </w:t>
            </w:r>
            <w:proofErr w:type="gramStart"/>
            <w:r w:rsidRPr="009B010A">
              <w:t>50 psi</w:t>
            </w:r>
            <w:proofErr w:type="gramEnd"/>
            <w:r w:rsidRPr="009B010A">
              <w:t xml:space="preserve"> pump to get ground water</w:t>
            </w:r>
          </w:p>
        </w:tc>
      </w:tr>
      <w:tr w:rsidR="00CD3E36" w:rsidRPr="009B010A" w14:paraId="028D9CF9" w14:textId="77777777" w:rsidTr="00A66F5A">
        <w:trPr>
          <w:trHeight w:val="870"/>
        </w:trPr>
        <w:tc>
          <w:tcPr>
            <w:tcW w:w="1134" w:type="dxa"/>
            <w:vMerge/>
            <w:vAlign w:val="center"/>
            <w:hideMark/>
          </w:tcPr>
          <w:p w14:paraId="28A52674"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62C100E9" w14:textId="77777777" w:rsidR="00CD3E36" w:rsidRPr="009B010A" w:rsidRDefault="00CD3E36" w:rsidP="00CD3E36">
            <w:pPr>
              <w:jc w:val="center"/>
            </w:pPr>
            <w:r w:rsidRPr="009B010A">
              <w:t>Drip</w:t>
            </w:r>
          </w:p>
        </w:tc>
        <w:tc>
          <w:tcPr>
            <w:tcW w:w="1027" w:type="dxa"/>
            <w:tcBorders>
              <w:top w:val="single" w:sz="4" w:space="0" w:color="auto"/>
              <w:bottom w:val="single" w:sz="4" w:space="0" w:color="auto"/>
            </w:tcBorders>
            <w:vAlign w:val="center"/>
            <w:hideMark/>
          </w:tcPr>
          <w:p w14:paraId="214CE382" w14:textId="77777777" w:rsidR="00CD3E36" w:rsidRPr="009B010A" w:rsidRDefault="00CD3E36" w:rsidP="00CD3E36">
            <w:pPr>
              <w:jc w:val="center"/>
            </w:pPr>
            <w:r w:rsidRPr="009B010A">
              <w:t>80</w:t>
            </w:r>
          </w:p>
        </w:tc>
        <w:tc>
          <w:tcPr>
            <w:tcW w:w="5923" w:type="dxa"/>
            <w:tcBorders>
              <w:top w:val="single" w:sz="4" w:space="0" w:color="auto"/>
              <w:bottom w:val="single" w:sz="4" w:space="0" w:color="auto"/>
            </w:tcBorders>
            <w:vAlign w:val="center"/>
            <w:hideMark/>
          </w:tcPr>
          <w:p w14:paraId="1DC0A52E" w14:textId="77777777" w:rsidR="00CD3E36" w:rsidRPr="009B010A" w:rsidRDefault="00CD3E36" w:rsidP="00CD3E36">
            <w:r w:rsidRPr="009B010A">
              <w:t>You need the ground water pump (50 psi), and most folks pump it into a holding tank, so you need another pump to get it through the filter (whatever psi you assume for drip)</w:t>
            </w:r>
          </w:p>
        </w:tc>
      </w:tr>
      <w:tr w:rsidR="00CD3E36" w:rsidRPr="009B010A" w14:paraId="01A9322E" w14:textId="77777777" w:rsidTr="00A66F5A">
        <w:trPr>
          <w:trHeight w:val="580"/>
        </w:trPr>
        <w:tc>
          <w:tcPr>
            <w:tcW w:w="1134" w:type="dxa"/>
            <w:vMerge/>
            <w:tcBorders>
              <w:bottom w:val="single" w:sz="4" w:space="0" w:color="auto"/>
            </w:tcBorders>
            <w:vAlign w:val="center"/>
            <w:hideMark/>
          </w:tcPr>
          <w:p w14:paraId="0DCBA5F8"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58AAE6B3" w14:textId="77777777" w:rsidR="00CD3E36" w:rsidRPr="009B010A" w:rsidRDefault="00CD3E36" w:rsidP="00CD3E36">
            <w:pPr>
              <w:jc w:val="center"/>
            </w:pPr>
            <w:r w:rsidRPr="009B010A">
              <w:t>Sprinkler</w:t>
            </w:r>
          </w:p>
        </w:tc>
        <w:tc>
          <w:tcPr>
            <w:tcW w:w="1027" w:type="dxa"/>
            <w:tcBorders>
              <w:top w:val="single" w:sz="4" w:space="0" w:color="auto"/>
              <w:bottom w:val="single" w:sz="4" w:space="0" w:color="auto"/>
            </w:tcBorders>
            <w:vAlign w:val="center"/>
            <w:hideMark/>
          </w:tcPr>
          <w:p w14:paraId="2F613613" w14:textId="77777777" w:rsidR="00CD3E36" w:rsidRPr="009B010A" w:rsidRDefault="00CD3E36" w:rsidP="00CD3E36">
            <w:pPr>
              <w:jc w:val="center"/>
            </w:pPr>
            <w:r w:rsidRPr="009B010A">
              <w:t>100</w:t>
            </w:r>
          </w:p>
        </w:tc>
        <w:tc>
          <w:tcPr>
            <w:tcW w:w="5923" w:type="dxa"/>
            <w:tcBorders>
              <w:top w:val="single" w:sz="4" w:space="0" w:color="auto"/>
              <w:bottom w:val="single" w:sz="4" w:space="0" w:color="auto"/>
            </w:tcBorders>
            <w:vAlign w:val="center"/>
            <w:hideMark/>
          </w:tcPr>
          <w:p w14:paraId="3F643099" w14:textId="77777777" w:rsidR="00CD3E36" w:rsidRPr="009B010A" w:rsidRDefault="00CD3E36" w:rsidP="00CD3E36">
            <w:r w:rsidRPr="009B010A">
              <w:t>This one depends on where your ground water is being pumped, could do it directly into the sprinkler system but not likely in Tulare?</w:t>
            </w:r>
          </w:p>
        </w:tc>
      </w:tr>
      <w:tr w:rsidR="00331468" w:rsidRPr="009B010A" w14:paraId="02395241" w14:textId="77777777" w:rsidTr="00CD3E36">
        <w:trPr>
          <w:trHeight w:val="290"/>
        </w:trPr>
        <w:tc>
          <w:tcPr>
            <w:tcW w:w="9360" w:type="dxa"/>
            <w:gridSpan w:val="4"/>
            <w:tcBorders>
              <w:top w:val="single" w:sz="4" w:space="0" w:color="auto"/>
            </w:tcBorders>
            <w:shd w:val="clear" w:color="auto" w:fill="E7E6E6" w:themeFill="background2"/>
            <w:hideMark/>
          </w:tcPr>
          <w:p w14:paraId="2D892ABD" w14:textId="0B4612B9" w:rsidR="00331468" w:rsidRPr="009B010A" w:rsidRDefault="00331468" w:rsidP="00B47806">
            <w:pPr>
              <w:rPr>
                <w:b/>
                <w:bCs/>
                <w:i/>
                <w:iCs/>
              </w:rPr>
            </w:pPr>
            <w:r>
              <w:rPr>
                <w:b/>
                <w:bCs/>
                <w:i/>
                <w:iCs/>
              </w:rPr>
              <w:t>Southern CA (</w:t>
            </w:r>
            <w:r w:rsidRPr="009B010A">
              <w:rPr>
                <w:b/>
                <w:bCs/>
                <w:i/>
                <w:iCs/>
              </w:rPr>
              <w:t>Imperial</w:t>
            </w:r>
            <w:r>
              <w:rPr>
                <w:b/>
                <w:bCs/>
                <w:i/>
                <w:iCs/>
              </w:rPr>
              <w:t xml:space="preserve"> County)</w:t>
            </w:r>
          </w:p>
        </w:tc>
      </w:tr>
      <w:tr w:rsidR="00CD3E36" w:rsidRPr="009B010A" w14:paraId="42CC2040" w14:textId="77777777" w:rsidTr="00A66F5A">
        <w:trPr>
          <w:trHeight w:val="290"/>
        </w:trPr>
        <w:tc>
          <w:tcPr>
            <w:tcW w:w="1134" w:type="dxa"/>
            <w:vMerge w:val="restart"/>
            <w:vAlign w:val="center"/>
            <w:hideMark/>
          </w:tcPr>
          <w:p w14:paraId="0BD818DF" w14:textId="77777777" w:rsidR="00CD3E36" w:rsidRPr="009B010A" w:rsidRDefault="00CD3E36" w:rsidP="00CD3E36">
            <w:pPr>
              <w:jc w:val="center"/>
            </w:pPr>
            <w:r w:rsidRPr="009B010A">
              <w:t>Surface</w:t>
            </w:r>
          </w:p>
          <w:p w14:paraId="6C1546ED" w14:textId="6EE2FCFB" w:rsidR="00CD3E36" w:rsidRPr="009B010A" w:rsidRDefault="00CD3E36" w:rsidP="00CD3E36">
            <w:pPr>
              <w:jc w:val="center"/>
            </w:pPr>
          </w:p>
        </w:tc>
        <w:tc>
          <w:tcPr>
            <w:tcW w:w="1276" w:type="dxa"/>
            <w:tcBorders>
              <w:bottom w:val="single" w:sz="4" w:space="0" w:color="auto"/>
            </w:tcBorders>
            <w:vAlign w:val="center"/>
            <w:hideMark/>
          </w:tcPr>
          <w:p w14:paraId="074EDE9A" w14:textId="77777777" w:rsidR="00CD3E36" w:rsidRPr="009B010A" w:rsidRDefault="00CD3E36" w:rsidP="00CD3E36">
            <w:pPr>
              <w:jc w:val="center"/>
            </w:pPr>
            <w:r w:rsidRPr="009B010A">
              <w:t>Flood</w:t>
            </w:r>
          </w:p>
        </w:tc>
        <w:tc>
          <w:tcPr>
            <w:tcW w:w="1027" w:type="dxa"/>
            <w:tcBorders>
              <w:bottom w:val="single" w:sz="4" w:space="0" w:color="auto"/>
            </w:tcBorders>
            <w:vAlign w:val="center"/>
            <w:hideMark/>
          </w:tcPr>
          <w:p w14:paraId="77BE5EBB" w14:textId="77777777" w:rsidR="00CD3E36" w:rsidRPr="009B010A" w:rsidRDefault="00CD3E36" w:rsidP="00CD3E36">
            <w:pPr>
              <w:jc w:val="center"/>
            </w:pPr>
            <w:r w:rsidRPr="009B010A">
              <w:t>0</w:t>
            </w:r>
          </w:p>
        </w:tc>
        <w:tc>
          <w:tcPr>
            <w:tcW w:w="5923" w:type="dxa"/>
            <w:tcBorders>
              <w:bottom w:val="single" w:sz="4" w:space="0" w:color="auto"/>
            </w:tcBorders>
            <w:vAlign w:val="center"/>
            <w:hideMark/>
          </w:tcPr>
          <w:p w14:paraId="5D453341" w14:textId="5B144043" w:rsidR="00CD3E36" w:rsidRPr="009B010A" w:rsidRDefault="00A66F5A" w:rsidP="00CD3E36">
            <w:r>
              <w:t>NA</w:t>
            </w:r>
          </w:p>
        </w:tc>
      </w:tr>
      <w:tr w:rsidR="00CD3E36" w:rsidRPr="009B010A" w14:paraId="0B1F9C3A" w14:textId="77777777" w:rsidTr="00A66F5A">
        <w:trPr>
          <w:trHeight w:val="580"/>
        </w:trPr>
        <w:tc>
          <w:tcPr>
            <w:tcW w:w="1134" w:type="dxa"/>
            <w:vMerge/>
            <w:vAlign w:val="center"/>
            <w:hideMark/>
          </w:tcPr>
          <w:p w14:paraId="2BFE16B6" w14:textId="71880FEE"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4DBA0754" w14:textId="77777777" w:rsidR="00CD3E36" w:rsidRPr="009B010A" w:rsidRDefault="00CD3E36" w:rsidP="00CD3E36">
            <w:pPr>
              <w:jc w:val="center"/>
            </w:pPr>
            <w:r w:rsidRPr="009B010A">
              <w:t>Sprinkler</w:t>
            </w:r>
          </w:p>
        </w:tc>
        <w:tc>
          <w:tcPr>
            <w:tcW w:w="1027" w:type="dxa"/>
            <w:tcBorders>
              <w:top w:val="single" w:sz="4" w:space="0" w:color="auto"/>
              <w:bottom w:val="single" w:sz="4" w:space="0" w:color="auto"/>
            </w:tcBorders>
            <w:vAlign w:val="center"/>
            <w:hideMark/>
          </w:tcPr>
          <w:p w14:paraId="74B7F8BB" w14:textId="77777777" w:rsidR="00CD3E36" w:rsidRPr="009B010A" w:rsidRDefault="00CD3E36" w:rsidP="00CD3E36">
            <w:pPr>
              <w:jc w:val="center"/>
            </w:pPr>
            <w:r w:rsidRPr="009B010A">
              <w:t>50</w:t>
            </w:r>
          </w:p>
        </w:tc>
        <w:tc>
          <w:tcPr>
            <w:tcW w:w="5923" w:type="dxa"/>
            <w:tcBorders>
              <w:top w:val="single" w:sz="4" w:space="0" w:color="auto"/>
              <w:bottom w:val="single" w:sz="4" w:space="0" w:color="auto"/>
            </w:tcBorders>
            <w:vAlign w:val="center"/>
            <w:hideMark/>
          </w:tcPr>
          <w:p w14:paraId="50CE0842" w14:textId="77777777" w:rsidR="00CD3E36" w:rsidRPr="009B010A" w:rsidRDefault="00CD3E36" w:rsidP="00CD3E36">
            <w:r w:rsidRPr="009B010A">
              <w:t xml:space="preserve">Sprinkler is done using a travelling booster pump, which is </w:t>
            </w:r>
            <w:proofErr w:type="gramStart"/>
            <w:r w:rsidRPr="009B010A">
              <w:t>definitely going</w:t>
            </w:r>
            <w:proofErr w:type="gramEnd"/>
            <w:r w:rsidRPr="009B010A">
              <w:t xml:space="preserve"> to be diesel (50-60 psi). Suction hose -&gt; filter -&gt; booster pump -&gt; filter -&gt; field</w:t>
            </w:r>
          </w:p>
        </w:tc>
      </w:tr>
      <w:tr w:rsidR="00CD3E36" w:rsidRPr="009B010A" w14:paraId="795A7F77" w14:textId="77777777" w:rsidTr="00A66F5A">
        <w:trPr>
          <w:trHeight w:val="290"/>
        </w:trPr>
        <w:tc>
          <w:tcPr>
            <w:tcW w:w="1134" w:type="dxa"/>
            <w:vMerge/>
            <w:tcBorders>
              <w:bottom w:val="single" w:sz="4" w:space="0" w:color="auto"/>
            </w:tcBorders>
            <w:vAlign w:val="center"/>
            <w:hideMark/>
          </w:tcPr>
          <w:p w14:paraId="56B92526" w14:textId="490E9EA1"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17D318F8" w14:textId="77777777" w:rsidR="00CD3E36" w:rsidRPr="009B010A" w:rsidRDefault="00CD3E36" w:rsidP="00CD3E36">
            <w:pPr>
              <w:jc w:val="center"/>
            </w:pPr>
            <w:r w:rsidRPr="009B010A">
              <w:t>Drip</w:t>
            </w:r>
          </w:p>
        </w:tc>
        <w:tc>
          <w:tcPr>
            <w:tcW w:w="1027" w:type="dxa"/>
            <w:tcBorders>
              <w:top w:val="single" w:sz="4" w:space="0" w:color="auto"/>
              <w:bottom w:val="single" w:sz="4" w:space="0" w:color="auto"/>
            </w:tcBorders>
            <w:vAlign w:val="center"/>
            <w:hideMark/>
          </w:tcPr>
          <w:p w14:paraId="1871A6BB" w14:textId="77777777" w:rsidR="00CD3E36" w:rsidRPr="009B010A" w:rsidRDefault="00CD3E36" w:rsidP="00CD3E36">
            <w:pPr>
              <w:jc w:val="center"/>
            </w:pPr>
            <w:r w:rsidRPr="009B010A">
              <w:t>30</w:t>
            </w:r>
          </w:p>
        </w:tc>
        <w:tc>
          <w:tcPr>
            <w:tcW w:w="5923" w:type="dxa"/>
            <w:tcBorders>
              <w:top w:val="single" w:sz="4" w:space="0" w:color="auto"/>
              <w:bottom w:val="single" w:sz="4" w:space="0" w:color="auto"/>
            </w:tcBorders>
            <w:vAlign w:val="center"/>
            <w:hideMark/>
          </w:tcPr>
          <w:p w14:paraId="5B161618" w14:textId="0E518B29" w:rsidR="00CD3E36" w:rsidRPr="009B010A" w:rsidRDefault="00CD3E36" w:rsidP="00CD3E36">
            <w:r w:rsidRPr="009B010A">
              <w:t> </w:t>
            </w:r>
            <w:r w:rsidR="00A66F5A">
              <w:t>NA</w:t>
            </w:r>
          </w:p>
        </w:tc>
      </w:tr>
    </w:tbl>
    <w:p w14:paraId="1FD8F5E3" w14:textId="77777777" w:rsidR="00240563" w:rsidRDefault="00240563" w:rsidP="00240563"/>
    <w:p w14:paraId="0CEC4778" w14:textId="2E63FD90" w:rsidR="00A66F5A" w:rsidRDefault="00A66F5A" w:rsidP="00A66F5A">
      <w:pPr>
        <w:pStyle w:val="Heading5"/>
      </w:pPr>
      <w:r>
        <w:t>Distance</w:t>
      </w:r>
    </w:p>
    <w:p w14:paraId="6571EE66" w14:textId="65DD2058" w:rsidR="00A66F5A" w:rsidRDefault="007C7873" w:rsidP="007C7873">
      <w:r>
        <w:t xml:space="preserve">The vertical distance the water is </w:t>
      </w:r>
      <w:proofErr w:type="gramStart"/>
      <w:r>
        <w:t>pumped</w:t>
      </w:r>
      <w:proofErr w:type="gramEnd"/>
      <w:r>
        <w:t xml:space="preserve"> is a function of the depth of the well. The well depth assumed in this study was derived from county-level estimates provided by the NRCS energy estimator tool (</w:t>
      </w:r>
      <w:hyperlink r:id="rId5" w:history="1">
        <w:r w:rsidRPr="00A240BF">
          <w:rPr>
            <w:rStyle w:val="Hyperlink"/>
          </w:rPr>
          <w:t>https://ipat.sc.egov.usda.gov/Default.aspx</w:t>
        </w:r>
      </w:hyperlink>
      <w:r>
        <w:t xml:space="preserve">). </w:t>
      </w:r>
    </w:p>
    <w:p w14:paraId="16828A03" w14:textId="22F47DD4" w:rsidR="00A66F5A" w:rsidRDefault="00A66F5A" w:rsidP="00A66F5A">
      <w:pPr>
        <w:pStyle w:val="Heading5"/>
      </w:pPr>
      <w:r>
        <w:t>Water volume</w:t>
      </w:r>
    </w:p>
    <w:p w14:paraId="1799EEAB" w14:textId="77777777" w:rsidR="00A66F5A" w:rsidRDefault="00A66F5A" w:rsidP="00A66F5A">
      <w:r>
        <w:t xml:space="preserve">The gross amount of water pumped is a function of the irrigation system’s efficiency, or the unit of water delivered to the crop per unit of water put through the irrigation system. If a crop requires 8 inches of water, the gross amount of water the producer needs to apply will be more than 8 inches, depending on the type of irrigation they are using; general efficiencies were assumed to be 70%, 80%, and 90% for flood, sprinkler, and drip irrigation, respectively (CITE Table 19 of Hoffman 1990). </w:t>
      </w:r>
    </w:p>
    <w:p w14:paraId="0765D85D" w14:textId="77777777" w:rsidR="00A66F5A" w:rsidRDefault="00A66F5A" w:rsidP="00A66F5A">
      <w:pPr>
        <w:rPr>
          <w:rFonts w:ascii="Source Sans Pro" w:hAnsi="Source Sans Pro"/>
          <w:color w:val="212529"/>
          <w:sz w:val="26"/>
          <w:szCs w:val="26"/>
          <w:shd w:val="clear" w:color="auto" w:fill="FFFFFF"/>
        </w:rPr>
      </w:pPr>
      <w:r>
        <w:t xml:space="preserve">There may be </w:t>
      </w:r>
      <w:proofErr w:type="gramStart"/>
      <w:r>
        <w:t>a number of</w:t>
      </w:r>
      <w:proofErr w:type="gramEnd"/>
      <w:r>
        <w:t xml:space="preserve"> other inefficiencies involved in delivery of irrigation water (pump efficiencies, drive efficiencies, etc.) but due to the heterogeneity in irrigation infrastructure, these were not </w:t>
      </w:r>
      <w:r>
        <w:lastRenderedPageBreak/>
        <w:t xml:space="preserve">considered in this study, meaning our estimates represent a ‘lowest energy consumption’ scenario, wherein the actual amount of energy will be larger depending on the age and type of pump. Commonly assumed efficiencies are generic 75% pump efficiencies, 90% efficiencies for gear/belt driven motors and 100% efficiencies for electric motors. We compared our calculated values to the NRCS energy estimator tool </w:t>
      </w:r>
      <w:bookmarkStart w:id="1" w:name="_Hlk196748675"/>
      <w:r>
        <w:t>(</w:t>
      </w:r>
      <w:hyperlink r:id="rId6" w:history="1">
        <w:r w:rsidRPr="00A240BF">
          <w:rPr>
            <w:rStyle w:val="Hyperlink"/>
          </w:rPr>
          <w:t>https://ipat.sc.egov.usda.gov/Default.aspx</w:t>
        </w:r>
      </w:hyperlink>
      <w:r>
        <w:t xml:space="preserve">) </w:t>
      </w:r>
      <w:bookmarkEnd w:id="1"/>
      <w:r>
        <w:t xml:space="preserve">and found they matched </w:t>
      </w:r>
      <w:proofErr w:type="gramStart"/>
      <w:r>
        <w:t>(for a given pumping depth, pumping pressure, and water amount), providing confidence our values are representative of estimates provided by other entities.</w:t>
      </w:r>
      <w:proofErr w:type="gramEnd"/>
      <w:r>
        <w:t xml:space="preserve"> </w:t>
      </w:r>
    </w:p>
    <w:p w14:paraId="3C941297" w14:textId="77777777" w:rsidR="00A66F5A" w:rsidRDefault="00A66F5A" w:rsidP="00240563"/>
    <w:p w14:paraId="6D2190C3" w14:textId="3839DDEB" w:rsidR="00240563" w:rsidRDefault="00240563" w:rsidP="00240563">
      <w:pPr>
        <w:pStyle w:val="Heading3"/>
      </w:pPr>
      <w:r w:rsidRPr="00111077">
        <w:t>Indirect</w:t>
      </w:r>
      <w:r w:rsidR="007C7873">
        <w:t xml:space="preserve"> energy consumption</w:t>
      </w:r>
    </w:p>
    <w:p w14:paraId="2803F740" w14:textId="1F99613C" w:rsidR="00240563" w:rsidRDefault="007C7873" w:rsidP="00240563">
      <w:r>
        <w:t xml:space="preserve">Energy is indirectly consumed in multiple ways during the lifecycle of an alfalfa stand. Energy is consumed during the manufacturing of the fuel used for field operations and irrigation </w:t>
      </w:r>
      <w:r w:rsidR="005175D9">
        <w:t>delivery, which was estimated</w:t>
      </w:r>
      <w:r w:rsidR="00280EFF">
        <w:t xml:space="preserve"> based on </w:t>
      </w:r>
      <w:r w:rsidR="00280EFF">
        <w:t>United States (US) Department of Energy (DOE) Greenhouse gases, Regulated Emissions, and Energy use in Technologies (GREET®) model version CA-GREET4.0 (CITE)</w:t>
      </w:r>
      <w:r w:rsidR="00280EFF">
        <w:t xml:space="preserve"> values for various fuel productions (include a table?)</w:t>
      </w:r>
      <w:r>
        <w:t xml:space="preserve">. </w:t>
      </w:r>
      <w:r w:rsidR="005175D9">
        <w:t xml:space="preserve">The energy consumed during the manufacturing of pesticides was taken from Audsley et al. xx (CITE). </w:t>
      </w:r>
      <w:r w:rsidR="00240563">
        <w:t xml:space="preserve">The energy required to manufacture a particular type of fertilizer was calculated using estimates for the energy used to produce </w:t>
      </w:r>
      <w:proofErr w:type="gramStart"/>
      <w:r w:rsidR="00240563">
        <w:t>particular elements</w:t>
      </w:r>
      <w:proofErr w:type="gramEnd"/>
      <w:r w:rsidR="00240563">
        <w:t xml:space="preserve"> of fertilizers </w:t>
      </w:r>
      <w:r w:rsidR="005175D9">
        <w:t xml:space="preserve">reported by </w:t>
      </w:r>
      <w:r w:rsidR="00280EFF">
        <w:t>GREET model</w:t>
      </w:r>
      <w:r w:rsidR="005175D9">
        <w:t>. We cross-checked our calculations with other studies (</w:t>
      </w:r>
      <w:r w:rsidR="00240563">
        <w:t>Matt Ryan’s study</w:t>
      </w:r>
      <w:r w:rsidR="005175D9">
        <w:t>, Grassini</w:t>
      </w:r>
      <w:r w:rsidR="00240563">
        <w:t>)</w:t>
      </w:r>
      <w:r w:rsidR="005175D9">
        <w:t xml:space="preserve"> and are presented in Table S3</w:t>
      </w:r>
      <w:r w:rsidR="00240563">
        <w:t xml:space="preserve">. </w:t>
      </w:r>
    </w:p>
    <w:p w14:paraId="3B310D85" w14:textId="2680BB47" w:rsidR="00240563" w:rsidRDefault="005175D9" w:rsidP="00240563">
      <w:pPr>
        <w:pStyle w:val="Heading5"/>
      </w:pPr>
      <w:r>
        <w:t>T</w:t>
      </w:r>
      <w:r w:rsidR="00240563">
        <w:t>able S</w:t>
      </w:r>
      <w:r>
        <w:t>3</w:t>
      </w:r>
      <w:r w:rsidR="00240563">
        <w:t xml:space="preserve">. Energy used to manufacture various fertilizer types (ordered from largest energy requirement to lowest) based on the </w:t>
      </w:r>
      <w:r>
        <w:t xml:space="preserve">US DOE </w:t>
      </w:r>
      <w:r w:rsidR="00240563">
        <w:t>GREET</w:t>
      </w:r>
      <w:r>
        <w:t>®</w:t>
      </w:r>
      <w:r w:rsidR="00240563">
        <w:t xml:space="preserve"> model</w:t>
      </w:r>
    </w:p>
    <w:tbl>
      <w:tblPr>
        <w:tblW w:w="7430" w:type="dxa"/>
        <w:tblLook w:val="04A0" w:firstRow="1" w:lastRow="0" w:firstColumn="1" w:lastColumn="0" w:noHBand="0" w:noVBand="1"/>
      </w:tblPr>
      <w:tblGrid>
        <w:gridCol w:w="4320"/>
        <w:gridCol w:w="3110"/>
      </w:tblGrid>
      <w:tr w:rsidR="00240563" w:rsidRPr="005175D9" w14:paraId="11EA3D53" w14:textId="77777777" w:rsidTr="00B47806">
        <w:trPr>
          <w:trHeight w:val="290"/>
        </w:trPr>
        <w:tc>
          <w:tcPr>
            <w:tcW w:w="4320" w:type="dxa"/>
            <w:tcBorders>
              <w:top w:val="single" w:sz="4" w:space="0" w:color="auto"/>
              <w:left w:val="nil"/>
              <w:bottom w:val="single" w:sz="4" w:space="0" w:color="auto"/>
              <w:right w:val="nil"/>
            </w:tcBorders>
            <w:shd w:val="clear" w:color="auto" w:fill="auto"/>
            <w:noWrap/>
            <w:vAlign w:val="center"/>
            <w:hideMark/>
          </w:tcPr>
          <w:p w14:paraId="63E074CA" w14:textId="77777777" w:rsidR="00240563" w:rsidRPr="005175D9" w:rsidRDefault="00240563" w:rsidP="00B47806">
            <w:pPr>
              <w:spacing w:after="0" w:line="240" w:lineRule="auto"/>
              <w:jc w:val="center"/>
              <w:rPr>
                <w:rFonts w:eastAsia="Times New Roman" w:cstheme="minorHAnsi"/>
                <w:b/>
                <w:bCs/>
                <w:color w:val="000000"/>
              </w:rPr>
            </w:pPr>
            <w:r w:rsidRPr="005175D9">
              <w:rPr>
                <w:rFonts w:eastAsia="Times New Roman" w:cstheme="minorHAnsi"/>
                <w:b/>
                <w:bCs/>
                <w:color w:val="000000"/>
              </w:rPr>
              <w:t>Fertilizer</w:t>
            </w:r>
          </w:p>
        </w:tc>
        <w:tc>
          <w:tcPr>
            <w:tcW w:w="3110" w:type="dxa"/>
            <w:tcBorders>
              <w:top w:val="single" w:sz="4" w:space="0" w:color="auto"/>
              <w:left w:val="nil"/>
              <w:bottom w:val="single" w:sz="4" w:space="0" w:color="auto"/>
              <w:right w:val="nil"/>
            </w:tcBorders>
            <w:shd w:val="clear" w:color="auto" w:fill="auto"/>
            <w:noWrap/>
            <w:vAlign w:val="center"/>
            <w:hideMark/>
          </w:tcPr>
          <w:p w14:paraId="34ED628B" w14:textId="77777777" w:rsidR="00240563" w:rsidRPr="005175D9" w:rsidRDefault="00240563" w:rsidP="00B47806">
            <w:pPr>
              <w:spacing w:after="0" w:line="240" w:lineRule="auto"/>
              <w:jc w:val="center"/>
              <w:rPr>
                <w:rFonts w:eastAsia="Times New Roman" w:cstheme="minorHAnsi"/>
                <w:b/>
                <w:bCs/>
                <w:color w:val="000000"/>
              </w:rPr>
            </w:pPr>
            <w:r w:rsidRPr="005175D9">
              <w:rPr>
                <w:rFonts w:eastAsia="Times New Roman" w:cstheme="minorHAnsi"/>
                <w:b/>
                <w:bCs/>
                <w:color w:val="000000"/>
              </w:rPr>
              <w:t>Value (MJ ka-1 product)</w:t>
            </w:r>
          </w:p>
        </w:tc>
      </w:tr>
      <w:tr w:rsidR="00240563" w:rsidRPr="005175D9" w14:paraId="7A53C778" w14:textId="77777777" w:rsidTr="00B47806">
        <w:trPr>
          <w:trHeight w:val="290"/>
        </w:trPr>
        <w:tc>
          <w:tcPr>
            <w:tcW w:w="4320" w:type="dxa"/>
            <w:tcBorders>
              <w:top w:val="single" w:sz="4" w:space="0" w:color="auto"/>
              <w:left w:val="nil"/>
              <w:bottom w:val="nil"/>
              <w:right w:val="nil"/>
            </w:tcBorders>
            <w:shd w:val="clear" w:color="auto" w:fill="auto"/>
            <w:noWrap/>
            <w:vAlign w:val="center"/>
            <w:hideMark/>
          </w:tcPr>
          <w:p w14:paraId="623F4FEC"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UAN-32</w:t>
            </w:r>
          </w:p>
        </w:tc>
        <w:tc>
          <w:tcPr>
            <w:tcW w:w="3110" w:type="dxa"/>
            <w:tcBorders>
              <w:top w:val="single" w:sz="4" w:space="0" w:color="auto"/>
              <w:left w:val="nil"/>
              <w:bottom w:val="nil"/>
              <w:right w:val="nil"/>
            </w:tcBorders>
            <w:shd w:val="clear" w:color="auto" w:fill="auto"/>
            <w:noWrap/>
            <w:vAlign w:val="center"/>
            <w:hideMark/>
          </w:tcPr>
          <w:p w14:paraId="31EA087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64.51</w:t>
            </w:r>
          </w:p>
        </w:tc>
      </w:tr>
      <w:tr w:rsidR="00240563" w:rsidRPr="005175D9" w14:paraId="363DA204" w14:textId="77777777" w:rsidTr="00B47806">
        <w:trPr>
          <w:trHeight w:val="290"/>
        </w:trPr>
        <w:tc>
          <w:tcPr>
            <w:tcW w:w="4320" w:type="dxa"/>
            <w:tcBorders>
              <w:top w:val="nil"/>
              <w:left w:val="nil"/>
              <w:bottom w:val="nil"/>
              <w:right w:val="nil"/>
            </w:tcBorders>
            <w:shd w:val="clear" w:color="auto" w:fill="auto"/>
            <w:noWrap/>
            <w:vAlign w:val="center"/>
            <w:hideMark/>
          </w:tcPr>
          <w:p w14:paraId="7B184BAA"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Nitrogen</w:t>
            </w:r>
          </w:p>
        </w:tc>
        <w:tc>
          <w:tcPr>
            <w:tcW w:w="3110" w:type="dxa"/>
            <w:tcBorders>
              <w:top w:val="nil"/>
              <w:left w:val="nil"/>
              <w:bottom w:val="nil"/>
              <w:right w:val="nil"/>
            </w:tcBorders>
            <w:shd w:val="clear" w:color="auto" w:fill="auto"/>
            <w:noWrap/>
            <w:vAlign w:val="center"/>
            <w:hideMark/>
          </w:tcPr>
          <w:p w14:paraId="6E1BA95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58.04</w:t>
            </w:r>
          </w:p>
        </w:tc>
      </w:tr>
      <w:tr w:rsidR="00240563" w:rsidRPr="005175D9" w14:paraId="65050706" w14:textId="77777777" w:rsidTr="00B47806">
        <w:trPr>
          <w:trHeight w:val="290"/>
        </w:trPr>
        <w:tc>
          <w:tcPr>
            <w:tcW w:w="4320" w:type="dxa"/>
            <w:tcBorders>
              <w:top w:val="nil"/>
              <w:left w:val="nil"/>
              <w:bottom w:val="nil"/>
              <w:right w:val="nil"/>
            </w:tcBorders>
            <w:shd w:val="clear" w:color="auto" w:fill="auto"/>
            <w:noWrap/>
            <w:vAlign w:val="center"/>
            <w:hideMark/>
          </w:tcPr>
          <w:p w14:paraId="757D3AB5"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Ammonia</w:t>
            </w:r>
          </w:p>
        </w:tc>
        <w:tc>
          <w:tcPr>
            <w:tcW w:w="3110" w:type="dxa"/>
            <w:tcBorders>
              <w:top w:val="nil"/>
              <w:left w:val="nil"/>
              <w:bottom w:val="nil"/>
              <w:right w:val="nil"/>
            </w:tcBorders>
            <w:shd w:val="clear" w:color="auto" w:fill="auto"/>
            <w:noWrap/>
            <w:vAlign w:val="center"/>
            <w:hideMark/>
          </w:tcPr>
          <w:p w14:paraId="604227FD"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37.67</w:t>
            </w:r>
          </w:p>
        </w:tc>
      </w:tr>
      <w:tr w:rsidR="00240563" w:rsidRPr="005175D9" w14:paraId="1EA1670C" w14:textId="77777777" w:rsidTr="00B47806">
        <w:trPr>
          <w:trHeight w:val="290"/>
        </w:trPr>
        <w:tc>
          <w:tcPr>
            <w:tcW w:w="4320" w:type="dxa"/>
            <w:tcBorders>
              <w:top w:val="nil"/>
              <w:left w:val="nil"/>
              <w:bottom w:val="nil"/>
              <w:right w:val="nil"/>
            </w:tcBorders>
            <w:shd w:val="clear" w:color="auto" w:fill="auto"/>
            <w:noWrap/>
            <w:vAlign w:val="center"/>
            <w:hideMark/>
          </w:tcPr>
          <w:p w14:paraId="0CEB638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Potassium phosphates k2hpo4</w:t>
            </w:r>
          </w:p>
        </w:tc>
        <w:tc>
          <w:tcPr>
            <w:tcW w:w="3110" w:type="dxa"/>
            <w:tcBorders>
              <w:top w:val="nil"/>
              <w:left w:val="nil"/>
              <w:bottom w:val="nil"/>
              <w:right w:val="nil"/>
            </w:tcBorders>
            <w:shd w:val="clear" w:color="auto" w:fill="auto"/>
            <w:noWrap/>
            <w:vAlign w:val="center"/>
            <w:hideMark/>
          </w:tcPr>
          <w:p w14:paraId="3D55C633"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31.46</w:t>
            </w:r>
          </w:p>
        </w:tc>
      </w:tr>
      <w:tr w:rsidR="00240563" w:rsidRPr="005175D9" w14:paraId="5B4D8B0A" w14:textId="77777777" w:rsidTr="00B47806">
        <w:trPr>
          <w:trHeight w:val="290"/>
        </w:trPr>
        <w:tc>
          <w:tcPr>
            <w:tcW w:w="4320" w:type="dxa"/>
            <w:tcBorders>
              <w:top w:val="nil"/>
              <w:left w:val="nil"/>
              <w:bottom w:val="nil"/>
              <w:right w:val="nil"/>
            </w:tcBorders>
            <w:shd w:val="clear" w:color="auto" w:fill="auto"/>
            <w:noWrap/>
            <w:vAlign w:val="center"/>
            <w:hideMark/>
          </w:tcPr>
          <w:p w14:paraId="30FB0D01"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P2O5</w:t>
            </w:r>
          </w:p>
        </w:tc>
        <w:tc>
          <w:tcPr>
            <w:tcW w:w="3110" w:type="dxa"/>
            <w:tcBorders>
              <w:top w:val="nil"/>
              <w:left w:val="nil"/>
              <w:bottom w:val="nil"/>
              <w:right w:val="nil"/>
            </w:tcBorders>
            <w:shd w:val="clear" w:color="auto" w:fill="auto"/>
            <w:noWrap/>
            <w:vAlign w:val="center"/>
            <w:hideMark/>
          </w:tcPr>
          <w:p w14:paraId="2A2EAA71"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30.07</w:t>
            </w:r>
          </w:p>
        </w:tc>
      </w:tr>
      <w:tr w:rsidR="00240563" w:rsidRPr="005175D9" w14:paraId="63B7B275" w14:textId="77777777" w:rsidTr="00B47806">
        <w:trPr>
          <w:trHeight w:val="290"/>
        </w:trPr>
        <w:tc>
          <w:tcPr>
            <w:tcW w:w="4320" w:type="dxa"/>
            <w:tcBorders>
              <w:top w:val="nil"/>
              <w:left w:val="nil"/>
              <w:bottom w:val="nil"/>
              <w:right w:val="nil"/>
            </w:tcBorders>
            <w:shd w:val="clear" w:color="auto" w:fill="auto"/>
            <w:noWrap/>
            <w:vAlign w:val="center"/>
            <w:hideMark/>
          </w:tcPr>
          <w:p w14:paraId="48DBDE3E"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Urea</w:t>
            </w:r>
          </w:p>
        </w:tc>
        <w:tc>
          <w:tcPr>
            <w:tcW w:w="3110" w:type="dxa"/>
            <w:tcBorders>
              <w:top w:val="nil"/>
              <w:left w:val="nil"/>
              <w:bottom w:val="nil"/>
              <w:right w:val="nil"/>
            </w:tcBorders>
            <w:shd w:val="clear" w:color="auto" w:fill="auto"/>
            <w:noWrap/>
            <w:vAlign w:val="center"/>
            <w:hideMark/>
          </w:tcPr>
          <w:p w14:paraId="35E9C1AC"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28.60</w:t>
            </w:r>
          </w:p>
        </w:tc>
      </w:tr>
      <w:tr w:rsidR="00240563" w:rsidRPr="005175D9" w14:paraId="65DC58D1" w14:textId="77777777" w:rsidTr="00B47806">
        <w:trPr>
          <w:trHeight w:val="290"/>
        </w:trPr>
        <w:tc>
          <w:tcPr>
            <w:tcW w:w="4320" w:type="dxa"/>
            <w:tcBorders>
              <w:top w:val="nil"/>
              <w:left w:val="nil"/>
              <w:bottom w:val="nil"/>
              <w:right w:val="nil"/>
            </w:tcBorders>
            <w:shd w:val="clear" w:color="auto" w:fill="auto"/>
            <w:noWrap/>
            <w:vAlign w:val="center"/>
            <w:hideMark/>
          </w:tcPr>
          <w:p w14:paraId="19461D94"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Potassium phosphates kh2po4</w:t>
            </w:r>
          </w:p>
        </w:tc>
        <w:tc>
          <w:tcPr>
            <w:tcW w:w="3110" w:type="dxa"/>
            <w:tcBorders>
              <w:top w:val="nil"/>
              <w:left w:val="nil"/>
              <w:bottom w:val="nil"/>
              <w:right w:val="nil"/>
            </w:tcBorders>
            <w:shd w:val="clear" w:color="auto" w:fill="auto"/>
            <w:noWrap/>
            <w:vAlign w:val="center"/>
            <w:hideMark/>
          </w:tcPr>
          <w:p w14:paraId="31E97FE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28.48</w:t>
            </w:r>
          </w:p>
        </w:tc>
      </w:tr>
      <w:tr w:rsidR="00240563" w:rsidRPr="005175D9" w14:paraId="7BF61EF4" w14:textId="77777777" w:rsidTr="00B47806">
        <w:trPr>
          <w:trHeight w:val="290"/>
        </w:trPr>
        <w:tc>
          <w:tcPr>
            <w:tcW w:w="4320" w:type="dxa"/>
            <w:tcBorders>
              <w:top w:val="nil"/>
              <w:left w:val="nil"/>
              <w:bottom w:val="nil"/>
              <w:right w:val="nil"/>
            </w:tcBorders>
            <w:shd w:val="clear" w:color="auto" w:fill="auto"/>
            <w:noWrap/>
            <w:vAlign w:val="center"/>
            <w:hideMark/>
          </w:tcPr>
          <w:p w14:paraId="514847F4"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Diammonium phosphate nh4 2hpo4</w:t>
            </w:r>
          </w:p>
        </w:tc>
        <w:tc>
          <w:tcPr>
            <w:tcW w:w="3110" w:type="dxa"/>
            <w:tcBorders>
              <w:top w:val="nil"/>
              <w:left w:val="nil"/>
              <w:bottom w:val="nil"/>
              <w:right w:val="nil"/>
            </w:tcBorders>
            <w:shd w:val="clear" w:color="auto" w:fill="auto"/>
            <w:noWrap/>
            <w:vAlign w:val="center"/>
            <w:hideMark/>
          </w:tcPr>
          <w:p w14:paraId="5CFD496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24.79</w:t>
            </w:r>
          </w:p>
        </w:tc>
      </w:tr>
      <w:tr w:rsidR="00240563" w:rsidRPr="005175D9" w14:paraId="43941D24" w14:textId="77777777" w:rsidTr="00B47806">
        <w:trPr>
          <w:trHeight w:val="290"/>
        </w:trPr>
        <w:tc>
          <w:tcPr>
            <w:tcW w:w="4320" w:type="dxa"/>
            <w:tcBorders>
              <w:top w:val="nil"/>
              <w:left w:val="nil"/>
              <w:bottom w:val="nil"/>
              <w:right w:val="nil"/>
            </w:tcBorders>
            <w:shd w:val="clear" w:color="auto" w:fill="auto"/>
            <w:noWrap/>
            <w:vAlign w:val="center"/>
            <w:hideMark/>
          </w:tcPr>
          <w:p w14:paraId="2C0E605E"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Potassium phosphates k2hpo4 3h2o</w:t>
            </w:r>
          </w:p>
        </w:tc>
        <w:tc>
          <w:tcPr>
            <w:tcW w:w="3110" w:type="dxa"/>
            <w:tcBorders>
              <w:top w:val="nil"/>
              <w:left w:val="nil"/>
              <w:bottom w:val="nil"/>
              <w:right w:val="nil"/>
            </w:tcBorders>
            <w:shd w:val="clear" w:color="auto" w:fill="auto"/>
            <w:noWrap/>
            <w:vAlign w:val="center"/>
            <w:hideMark/>
          </w:tcPr>
          <w:p w14:paraId="3E93B504"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24.17</w:t>
            </w:r>
          </w:p>
        </w:tc>
      </w:tr>
      <w:tr w:rsidR="00240563" w:rsidRPr="005175D9" w14:paraId="13A10A6A" w14:textId="77777777" w:rsidTr="00B47806">
        <w:trPr>
          <w:trHeight w:val="290"/>
        </w:trPr>
        <w:tc>
          <w:tcPr>
            <w:tcW w:w="4320" w:type="dxa"/>
            <w:tcBorders>
              <w:top w:val="nil"/>
              <w:left w:val="nil"/>
              <w:bottom w:val="nil"/>
              <w:right w:val="nil"/>
            </w:tcBorders>
            <w:shd w:val="clear" w:color="auto" w:fill="auto"/>
            <w:noWrap/>
            <w:vAlign w:val="center"/>
            <w:hideMark/>
          </w:tcPr>
          <w:p w14:paraId="242EBAE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Phosphoric acid per ton of p2o5 product</w:t>
            </w:r>
          </w:p>
        </w:tc>
        <w:tc>
          <w:tcPr>
            <w:tcW w:w="3110" w:type="dxa"/>
            <w:tcBorders>
              <w:top w:val="nil"/>
              <w:left w:val="nil"/>
              <w:bottom w:val="nil"/>
              <w:right w:val="nil"/>
            </w:tcBorders>
            <w:shd w:val="clear" w:color="auto" w:fill="auto"/>
            <w:noWrap/>
            <w:vAlign w:val="center"/>
            <w:hideMark/>
          </w:tcPr>
          <w:p w14:paraId="2FC42A8C"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22.11</w:t>
            </w:r>
          </w:p>
        </w:tc>
      </w:tr>
      <w:tr w:rsidR="00240563" w:rsidRPr="005175D9" w14:paraId="0EB423D9" w14:textId="77777777" w:rsidTr="00B47806">
        <w:trPr>
          <w:trHeight w:val="290"/>
        </w:trPr>
        <w:tc>
          <w:tcPr>
            <w:tcW w:w="4320" w:type="dxa"/>
            <w:tcBorders>
              <w:top w:val="nil"/>
              <w:left w:val="nil"/>
              <w:bottom w:val="nil"/>
              <w:right w:val="nil"/>
            </w:tcBorders>
            <w:shd w:val="clear" w:color="auto" w:fill="auto"/>
            <w:noWrap/>
            <w:vAlign w:val="center"/>
            <w:hideMark/>
          </w:tcPr>
          <w:p w14:paraId="241937E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Ammonium nitrate</w:t>
            </w:r>
          </w:p>
        </w:tc>
        <w:tc>
          <w:tcPr>
            <w:tcW w:w="3110" w:type="dxa"/>
            <w:tcBorders>
              <w:top w:val="nil"/>
              <w:left w:val="nil"/>
              <w:bottom w:val="nil"/>
              <w:right w:val="nil"/>
            </w:tcBorders>
            <w:shd w:val="clear" w:color="auto" w:fill="auto"/>
            <w:noWrap/>
            <w:vAlign w:val="center"/>
            <w:hideMark/>
          </w:tcPr>
          <w:p w14:paraId="7682B058"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19.47</w:t>
            </w:r>
          </w:p>
        </w:tc>
      </w:tr>
      <w:tr w:rsidR="00240563" w:rsidRPr="005175D9" w14:paraId="1A9D7FB4" w14:textId="77777777" w:rsidTr="00B47806">
        <w:trPr>
          <w:trHeight w:val="290"/>
        </w:trPr>
        <w:tc>
          <w:tcPr>
            <w:tcW w:w="4320" w:type="dxa"/>
            <w:tcBorders>
              <w:top w:val="nil"/>
              <w:left w:val="nil"/>
              <w:bottom w:val="nil"/>
              <w:right w:val="nil"/>
            </w:tcBorders>
            <w:shd w:val="clear" w:color="auto" w:fill="auto"/>
            <w:noWrap/>
            <w:vAlign w:val="center"/>
            <w:hideMark/>
          </w:tcPr>
          <w:p w14:paraId="2FCFE35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11-52-0 map</w:t>
            </w:r>
          </w:p>
        </w:tc>
        <w:tc>
          <w:tcPr>
            <w:tcW w:w="3110" w:type="dxa"/>
            <w:tcBorders>
              <w:top w:val="nil"/>
              <w:left w:val="nil"/>
              <w:bottom w:val="nil"/>
              <w:right w:val="nil"/>
            </w:tcBorders>
            <w:shd w:val="clear" w:color="auto" w:fill="auto"/>
            <w:noWrap/>
            <w:vAlign w:val="center"/>
            <w:hideMark/>
          </w:tcPr>
          <w:p w14:paraId="55509010"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 xml:space="preserve">15.65 P component, </w:t>
            </w:r>
          </w:p>
          <w:p w14:paraId="0EB3966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6.38 N component</w:t>
            </w:r>
          </w:p>
        </w:tc>
      </w:tr>
      <w:tr w:rsidR="00240563" w:rsidRPr="005175D9" w14:paraId="24A47E40" w14:textId="77777777" w:rsidTr="00B47806">
        <w:trPr>
          <w:trHeight w:val="290"/>
        </w:trPr>
        <w:tc>
          <w:tcPr>
            <w:tcW w:w="4320" w:type="dxa"/>
            <w:tcBorders>
              <w:top w:val="nil"/>
              <w:left w:val="nil"/>
              <w:bottom w:val="nil"/>
              <w:right w:val="nil"/>
            </w:tcBorders>
            <w:shd w:val="clear" w:color="auto" w:fill="auto"/>
            <w:noWrap/>
            <w:vAlign w:val="center"/>
          </w:tcPr>
          <w:p w14:paraId="2738DC28" w14:textId="77777777" w:rsidR="00240563" w:rsidRPr="005175D9" w:rsidRDefault="00240563" w:rsidP="00B47806">
            <w:pPr>
              <w:spacing w:after="0" w:line="240" w:lineRule="auto"/>
              <w:jc w:val="center"/>
              <w:rPr>
                <w:rFonts w:eastAsia="Times New Roman" w:cstheme="minorHAnsi"/>
                <w:color w:val="000000"/>
              </w:rPr>
            </w:pPr>
          </w:p>
        </w:tc>
        <w:tc>
          <w:tcPr>
            <w:tcW w:w="3110" w:type="dxa"/>
            <w:tcBorders>
              <w:top w:val="nil"/>
              <w:left w:val="nil"/>
              <w:bottom w:val="nil"/>
              <w:right w:val="nil"/>
            </w:tcBorders>
            <w:shd w:val="clear" w:color="auto" w:fill="auto"/>
            <w:noWrap/>
            <w:vAlign w:val="center"/>
          </w:tcPr>
          <w:p w14:paraId="4B62B41C" w14:textId="77777777" w:rsidR="00240563" w:rsidRPr="005175D9" w:rsidRDefault="00240563" w:rsidP="00B47806">
            <w:pPr>
              <w:spacing w:after="0" w:line="240" w:lineRule="auto"/>
              <w:jc w:val="center"/>
              <w:rPr>
                <w:rFonts w:eastAsia="Times New Roman" w:cstheme="minorHAnsi"/>
                <w:color w:val="000000"/>
              </w:rPr>
            </w:pPr>
          </w:p>
        </w:tc>
      </w:tr>
      <w:tr w:rsidR="00240563" w:rsidRPr="005175D9" w14:paraId="6E024A2F" w14:textId="77777777" w:rsidTr="00B47806">
        <w:trPr>
          <w:trHeight w:val="290"/>
        </w:trPr>
        <w:tc>
          <w:tcPr>
            <w:tcW w:w="4320" w:type="dxa"/>
            <w:tcBorders>
              <w:top w:val="nil"/>
              <w:left w:val="nil"/>
              <w:bottom w:val="nil"/>
              <w:right w:val="nil"/>
            </w:tcBorders>
            <w:shd w:val="clear" w:color="auto" w:fill="auto"/>
            <w:noWrap/>
            <w:vAlign w:val="center"/>
            <w:hideMark/>
          </w:tcPr>
          <w:p w14:paraId="558C1C30"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Triple superphosphate ca h2po4 2</w:t>
            </w:r>
          </w:p>
        </w:tc>
        <w:tc>
          <w:tcPr>
            <w:tcW w:w="3110" w:type="dxa"/>
            <w:tcBorders>
              <w:top w:val="nil"/>
              <w:left w:val="nil"/>
              <w:bottom w:val="nil"/>
              <w:right w:val="nil"/>
            </w:tcBorders>
            <w:shd w:val="clear" w:color="auto" w:fill="auto"/>
            <w:noWrap/>
            <w:vAlign w:val="center"/>
            <w:hideMark/>
          </w:tcPr>
          <w:p w14:paraId="7B224D74"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15.49</w:t>
            </w:r>
          </w:p>
        </w:tc>
      </w:tr>
      <w:tr w:rsidR="00240563" w:rsidRPr="005175D9" w14:paraId="2669B98A" w14:textId="77777777" w:rsidTr="00B47806">
        <w:trPr>
          <w:trHeight w:val="290"/>
        </w:trPr>
        <w:tc>
          <w:tcPr>
            <w:tcW w:w="4320" w:type="dxa"/>
            <w:tcBorders>
              <w:top w:val="nil"/>
              <w:left w:val="nil"/>
              <w:bottom w:val="nil"/>
              <w:right w:val="nil"/>
            </w:tcBorders>
            <w:shd w:val="clear" w:color="auto" w:fill="auto"/>
            <w:noWrap/>
            <w:vAlign w:val="center"/>
            <w:hideMark/>
          </w:tcPr>
          <w:p w14:paraId="68E4CE67"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Triple superphosphate ca h2po4 2 h2o</w:t>
            </w:r>
          </w:p>
        </w:tc>
        <w:tc>
          <w:tcPr>
            <w:tcW w:w="3110" w:type="dxa"/>
            <w:tcBorders>
              <w:top w:val="nil"/>
              <w:left w:val="nil"/>
              <w:bottom w:val="nil"/>
              <w:right w:val="nil"/>
            </w:tcBorders>
            <w:shd w:val="clear" w:color="auto" w:fill="auto"/>
            <w:noWrap/>
            <w:vAlign w:val="center"/>
            <w:hideMark/>
          </w:tcPr>
          <w:p w14:paraId="2CCF43D3"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14.43</w:t>
            </w:r>
          </w:p>
        </w:tc>
      </w:tr>
      <w:tr w:rsidR="00240563" w:rsidRPr="005175D9" w14:paraId="66DAEDA6" w14:textId="77777777" w:rsidTr="00B47806">
        <w:trPr>
          <w:trHeight w:val="290"/>
        </w:trPr>
        <w:tc>
          <w:tcPr>
            <w:tcW w:w="4320" w:type="dxa"/>
            <w:tcBorders>
              <w:top w:val="nil"/>
              <w:left w:val="nil"/>
              <w:bottom w:val="nil"/>
              <w:right w:val="nil"/>
            </w:tcBorders>
            <w:shd w:val="clear" w:color="auto" w:fill="auto"/>
            <w:noWrap/>
            <w:vAlign w:val="center"/>
            <w:hideMark/>
          </w:tcPr>
          <w:p w14:paraId="40FFAC57"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Ammonium sulfate nh4 2so4</w:t>
            </w:r>
          </w:p>
        </w:tc>
        <w:tc>
          <w:tcPr>
            <w:tcW w:w="3110" w:type="dxa"/>
            <w:tcBorders>
              <w:top w:val="nil"/>
              <w:left w:val="nil"/>
              <w:bottom w:val="nil"/>
              <w:right w:val="nil"/>
            </w:tcBorders>
            <w:shd w:val="clear" w:color="auto" w:fill="auto"/>
            <w:noWrap/>
            <w:vAlign w:val="center"/>
            <w:hideMark/>
          </w:tcPr>
          <w:p w14:paraId="2B834AD7"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10.65</w:t>
            </w:r>
          </w:p>
        </w:tc>
      </w:tr>
      <w:tr w:rsidR="00240563" w:rsidRPr="005175D9" w14:paraId="2BB80A25" w14:textId="77777777" w:rsidTr="00B47806">
        <w:trPr>
          <w:trHeight w:val="290"/>
        </w:trPr>
        <w:tc>
          <w:tcPr>
            <w:tcW w:w="4320" w:type="dxa"/>
            <w:tcBorders>
              <w:top w:val="nil"/>
              <w:left w:val="nil"/>
              <w:bottom w:val="nil"/>
              <w:right w:val="nil"/>
            </w:tcBorders>
            <w:shd w:val="clear" w:color="auto" w:fill="auto"/>
            <w:noWrap/>
            <w:vAlign w:val="center"/>
            <w:hideMark/>
          </w:tcPr>
          <w:p w14:paraId="77DBE77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10-34-0</w:t>
            </w:r>
          </w:p>
        </w:tc>
        <w:tc>
          <w:tcPr>
            <w:tcW w:w="3110" w:type="dxa"/>
            <w:tcBorders>
              <w:top w:val="nil"/>
              <w:left w:val="nil"/>
              <w:bottom w:val="nil"/>
              <w:right w:val="nil"/>
            </w:tcBorders>
            <w:shd w:val="clear" w:color="auto" w:fill="auto"/>
            <w:noWrap/>
            <w:vAlign w:val="center"/>
            <w:hideMark/>
          </w:tcPr>
          <w:p w14:paraId="4A4B0111"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 xml:space="preserve">10.23 P </w:t>
            </w:r>
            <w:proofErr w:type="gramStart"/>
            <w:r w:rsidRPr="005175D9">
              <w:rPr>
                <w:rFonts w:eastAsia="Times New Roman" w:cstheme="minorHAnsi"/>
                <w:color w:val="000000"/>
              </w:rPr>
              <w:t>component;</w:t>
            </w:r>
            <w:proofErr w:type="gramEnd"/>
            <w:r w:rsidRPr="005175D9">
              <w:rPr>
                <w:rFonts w:eastAsia="Times New Roman" w:cstheme="minorHAnsi"/>
                <w:color w:val="000000"/>
              </w:rPr>
              <w:t xml:space="preserve"> </w:t>
            </w:r>
          </w:p>
          <w:p w14:paraId="3A74BE5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5.80 N component</w:t>
            </w:r>
          </w:p>
        </w:tc>
      </w:tr>
      <w:tr w:rsidR="00240563" w:rsidRPr="005175D9" w14:paraId="7BA9F815" w14:textId="77777777" w:rsidTr="00B47806">
        <w:trPr>
          <w:trHeight w:val="290"/>
        </w:trPr>
        <w:tc>
          <w:tcPr>
            <w:tcW w:w="4320" w:type="dxa"/>
            <w:tcBorders>
              <w:top w:val="nil"/>
              <w:left w:val="nil"/>
              <w:bottom w:val="nil"/>
              <w:right w:val="nil"/>
            </w:tcBorders>
            <w:shd w:val="clear" w:color="auto" w:fill="auto"/>
            <w:noWrap/>
            <w:vAlign w:val="center"/>
          </w:tcPr>
          <w:p w14:paraId="4E69F9CB" w14:textId="77777777" w:rsidR="00240563" w:rsidRPr="005175D9" w:rsidRDefault="00240563" w:rsidP="00B47806">
            <w:pPr>
              <w:spacing w:after="0" w:line="240" w:lineRule="auto"/>
              <w:jc w:val="center"/>
              <w:rPr>
                <w:rFonts w:eastAsia="Times New Roman" w:cstheme="minorHAnsi"/>
                <w:color w:val="000000"/>
              </w:rPr>
            </w:pPr>
          </w:p>
        </w:tc>
        <w:tc>
          <w:tcPr>
            <w:tcW w:w="3110" w:type="dxa"/>
            <w:tcBorders>
              <w:top w:val="nil"/>
              <w:left w:val="nil"/>
              <w:bottom w:val="nil"/>
              <w:right w:val="nil"/>
            </w:tcBorders>
            <w:shd w:val="clear" w:color="auto" w:fill="auto"/>
            <w:noWrap/>
            <w:vAlign w:val="center"/>
          </w:tcPr>
          <w:p w14:paraId="52A0BE1B" w14:textId="77777777" w:rsidR="00240563" w:rsidRPr="005175D9" w:rsidRDefault="00240563" w:rsidP="00B47806">
            <w:pPr>
              <w:spacing w:after="0" w:line="240" w:lineRule="auto"/>
              <w:jc w:val="center"/>
              <w:rPr>
                <w:rFonts w:eastAsia="Times New Roman" w:cstheme="minorHAnsi"/>
                <w:color w:val="000000"/>
              </w:rPr>
            </w:pPr>
          </w:p>
        </w:tc>
      </w:tr>
      <w:tr w:rsidR="00240563" w:rsidRPr="005175D9" w14:paraId="25E68781" w14:textId="77777777" w:rsidTr="00B47806">
        <w:trPr>
          <w:trHeight w:val="290"/>
        </w:trPr>
        <w:tc>
          <w:tcPr>
            <w:tcW w:w="4320" w:type="dxa"/>
            <w:tcBorders>
              <w:top w:val="nil"/>
              <w:left w:val="nil"/>
              <w:bottom w:val="nil"/>
              <w:right w:val="nil"/>
            </w:tcBorders>
            <w:shd w:val="clear" w:color="auto" w:fill="auto"/>
            <w:noWrap/>
            <w:vAlign w:val="center"/>
            <w:hideMark/>
          </w:tcPr>
          <w:p w14:paraId="429F3B8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Potassium nitrate kno3</w:t>
            </w:r>
          </w:p>
        </w:tc>
        <w:tc>
          <w:tcPr>
            <w:tcW w:w="3110" w:type="dxa"/>
            <w:tcBorders>
              <w:top w:val="nil"/>
              <w:left w:val="nil"/>
              <w:bottom w:val="nil"/>
              <w:right w:val="nil"/>
            </w:tcBorders>
            <w:shd w:val="clear" w:color="auto" w:fill="auto"/>
            <w:noWrap/>
            <w:vAlign w:val="center"/>
            <w:hideMark/>
          </w:tcPr>
          <w:p w14:paraId="71BACA0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10.02</w:t>
            </w:r>
          </w:p>
        </w:tc>
      </w:tr>
      <w:tr w:rsidR="00240563" w:rsidRPr="005175D9" w14:paraId="302158E1" w14:textId="77777777" w:rsidTr="00B47806">
        <w:trPr>
          <w:trHeight w:val="290"/>
        </w:trPr>
        <w:tc>
          <w:tcPr>
            <w:tcW w:w="4320" w:type="dxa"/>
            <w:tcBorders>
              <w:top w:val="nil"/>
              <w:left w:val="nil"/>
              <w:bottom w:val="nil"/>
              <w:right w:val="nil"/>
            </w:tcBorders>
            <w:shd w:val="clear" w:color="auto" w:fill="auto"/>
            <w:noWrap/>
            <w:vAlign w:val="center"/>
            <w:hideMark/>
          </w:tcPr>
          <w:p w14:paraId="17E922A1"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Calcium nitrate ca no3 2</w:t>
            </w:r>
          </w:p>
        </w:tc>
        <w:tc>
          <w:tcPr>
            <w:tcW w:w="3110" w:type="dxa"/>
            <w:tcBorders>
              <w:top w:val="nil"/>
              <w:left w:val="nil"/>
              <w:bottom w:val="nil"/>
              <w:right w:val="nil"/>
            </w:tcBorders>
            <w:shd w:val="clear" w:color="auto" w:fill="auto"/>
            <w:noWrap/>
            <w:vAlign w:val="center"/>
            <w:hideMark/>
          </w:tcPr>
          <w:p w14:paraId="65E227E5"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9.51</w:t>
            </w:r>
          </w:p>
        </w:tc>
      </w:tr>
      <w:tr w:rsidR="00240563" w:rsidRPr="005175D9" w14:paraId="17F61177" w14:textId="77777777" w:rsidTr="00B47806">
        <w:trPr>
          <w:trHeight w:val="290"/>
        </w:trPr>
        <w:tc>
          <w:tcPr>
            <w:tcW w:w="4320" w:type="dxa"/>
            <w:tcBorders>
              <w:top w:val="nil"/>
              <w:left w:val="nil"/>
              <w:bottom w:val="nil"/>
              <w:right w:val="nil"/>
            </w:tcBorders>
            <w:shd w:val="clear" w:color="auto" w:fill="auto"/>
            <w:noWrap/>
            <w:vAlign w:val="center"/>
            <w:hideMark/>
          </w:tcPr>
          <w:p w14:paraId="0A5B7DAB"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lastRenderedPageBreak/>
              <w:t>Potassium sulfate k2so4</w:t>
            </w:r>
          </w:p>
        </w:tc>
        <w:tc>
          <w:tcPr>
            <w:tcW w:w="3110" w:type="dxa"/>
            <w:tcBorders>
              <w:top w:val="nil"/>
              <w:left w:val="nil"/>
              <w:bottom w:val="nil"/>
              <w:right w:val="nil"/>
            </w:tcBorders>
            <w:shd w:val="clear" w:color="auto" w:fill="auto"/>
            <w:noWrap/>
            <w:vAlign w:val="center"/>
            <w:hideMark/>
          </w:tcPr>
          <w:p w14:paraId="72F0B8F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9.49</w:t>
            </w:r>
          </w:p>
        </w:tc>
      </w:tr>
      <w:tr w:rsidR="00240563" w:rsidRPr="005175D9" w14:paraId="28C448AE" w14:textId="77777777" w:rsidTr="00B47806">
        <w:trPr>
          <w:trHeight w:val="290"/>
        </w:trPr>
        <w:tc>
          <w:tcPr>
            <w:tcW w:w="4320" w:type="dxa"/>
            <w:tcBorders>
              <w:top w:val="nil"/>
              <w:left w:val="nil"/>
              <w:bottom w:val="nil"/>
              <w:right w:val="nil"/>
            </w:tcBorders>
            <w:shd w:val="clear" w:color="auto" w:fill="auto"/>
            <w:noWrap/>
            <w:vAlign w:val="center"/>
            <w:hideMark/>
          </w:tcPr>
          <w:p w14:paraId="5608BB6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 xml:space="preserve">Sodium nitrate </w:t>
            </w:r>
            <w:proofErr w:type="spellStart"/>
            <w:r w:rsidRPr="005175D9">
              <w:rPr>
                <w:rFonts w:eastAsia="Times New Roman" w:cstheme="minorHAnsi"/>
                <w:color w:val="000000"/>
              </w:rPr>
              <w:t>na</w:t>
            </w:r>
            <w:proofErr w:type="spellEnd"/>
            <w:r w:rsidRPr="005175D9">
              <w:rPr>
                <w:rFonts w:eastAsia="Times New Roman" w:cstheme="minorHAnsi"/>
                <w:color w:val="000000"/>
              </w:rPr>
              <w:t xml:space="preserve"> no3</w:t>
            </w:r>
          </w:p>
        </w:tc>
        <w:tc>
          <w:tcPr>
            <w:tcW w:w="3110" w:type="dxa"/>
            <w:tcBorders>
              <w:top w:val="nil"/>
              <w:left w:val="nil"/>
              <w:bottom w:val="nil"/>
              <w:right w:val="nil"/>
            </w:tcBorders>
            <w:shd w:val="clear" w:color="auto" w:fill="auto"/>
            <w:noWrap/>
            <w:vAlign w:val="center"/>
            <w:hideMark/>
          </w:tcPr>
          <w:p w14:paraId="280A289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8.34</w:t>
            </w:r>
          </w:p>
        </w:tc>
      </w:tr>
      <w:tr w:rsidR="00240563" w:rsidRPr="005175D9" w14:paraId="5D3EF676" w14:textId="77777777" w:rsidTr="00B47806">
        <w:trPr>
          <w:trHeight w:val="290"/>
        </w:trPr>
        <w:tc>
          <w:tcPr>
            <w:tcW w:w="4320" w:type="dxa"/>
            <w:tcBorders>
              <w:top w:val="nil"/>
              <w:left w:val="nil"/>
              <w:bottom w:val="nil"/>
              <w:right w:val="nil"/>
            </w:tcBorders>
            <w:shd w:val="clear" w:color="auto" w:fill="auto"/>
            <w:noWrap/>
            <w:vAlign w:val="center"/>
            <w:hideMark/>
          </w:tcPr>
          <w:p w14:paraId="0D24FF8D"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K2O</w:t>
            </w:r>
          </w:p>
        </w:tc>
        <w:tc>
          <w:tcPr>
            <w:tcW w:w="3110" w:type="dxa"/>
            <w:tcBorders>
              <w:top w:val="nil"/>
              <w:left w:val="nil"/>
              <w:bottom w:val="nil"/>
              <w:right w:val="nil"/>
            </w:tcBorders>
            <w:shd w:val="clear" w:color="auto" w:fill="auto"/>
            <w:noWrap/>
            <w:vAlign w:val="center"/>
            <w:hideMark/>
          </w:tcPr>
          <w:p w14:paraId="5F6C6A8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8.24</w:t>
            </w:r>
          </w:p>
        </w:tc>
      </w:tr>
      <w:tr w:rsidR="00240563" w:rsidRPr="005175D9" w14:paraId="3556FBE4" w14:textId="77777777" w:rsidTr="00B47806">
        <w:trPr>
          <w:trHeight w:val="290"/>
        </w:trPr>
        <w:tc>
          <w:tcPr>
            <w:tcW w:w="4320" w:type="dxa"/>
            <w:tcBorders>
              <w:top w:val="nil"/>
              <w:left w:val="nil"/>
              <w:bottom w:val="nil"/>
              <w:right w:val="nil"/>
            </w:tcBorders>
            <w:shd w:val="clear" w:color="auto" w:fill="auto"/>
            <w:noWrap/>
            <w:vAlign w:val="center"/>
            <w:hideMark/>
          </w:tcPr>
          <w:p w14:paraId="5381E2A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Potash</w:t>
            </w:r>
          </w:p>
        </w:tc>
        <w:tc>
          <w:tcPr>
            <w:tcW w:w="3110" w:type="dxa"/>
            <w:tcBorders>
              <w:top w:val="nil"/>
              <w:left w:val="nil"/>
              <w:bottom w:val="nil"/>
              <w:right w:val="nil"/>
            </w:tcBorders>
            <w:shd w:val="clear" w:color="auto" w:fill="auto"/>
            <w:noWrap/>
            <w:vAlign w:val="center"/>
            <w:hideMark/>
          </w:tcPr>
          <w:p w14:paraId="38E1466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8.24</w:t>
            </w:r>
          </w:p>
        </w:tc>
      </w:tr>
      <w:tr w:rsidR="00240563" w:rsidRPr="005175D9" w14:paraId="107F59A0" w14:textId="77777777" w:rsidTr="00B47806">
        <w:trPr>
          <w:trHeight w:val="290"/>
        </w:trPr>
        <w:tc>
          <w:tcPr>
            <w:tcW w:w="4320" w:type="dxa"/>
            <w:tcBorders>
              <w:top w:val="nil"/>
              <w:left w:val="nil"/>
              <w:bottom w:val="nil"/>
              <w:right w:val="nil"/>
            </w:tcBorders>
            <w:shd w:val="clear" w:color="auto" w:fill="auto"/>
            <w:noWrap/>
            <w:vAlign w:val="center"/>
            <w:hideMark/>
          </w:tcPr>
          <w:p w14:paraId="650A3A2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Calcium nitrate ca no3 2 4h2o</w:t>
            </w:r>
          </w:p>
        </w:tc>
        <w:tc>
          <w:tcPr>
            <w:tcW w:w="3110" w:type="dxa"/>
            <w:tcBorders>
              <w:top w:val="nil"/>
              <w:left w:val="nil"/>
              <w:bottom w:val="nil"/>
              <w:right w:val="nil"/>
            </w:tcBorders>
            <w:shd w:val="clear" w:color="auto" w:fill="auto"/>
            <w:noWrap/>
            <w:vAlign w:val="center"/>
            <w:hideMark/>
          </w:tcPr>
          <w:p w14:paraId="54670D8A"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6.81</w:t>
            </w:r>
          </w:p>
        </w:tc>
      </w:tr>
      <w:tr w:rsidR="00240563" w:rsidRPr="005175D9" w14:paraId="09BA1B2E" w14:textId="77777777" w:rsidTr="00B47806">
        <w:trPr>
          <w:trHeight w:val="290"/>
        </w:trPr>
        <w:tc>
          <w:tcPr>
            <w:tcW w:w="4320" w:type="dxa"/>
            <w:tcBorders>
              <w:top w:val="nil"/>
              <w:left w:val="nil"/>
              <w:bottom w:val="nil"/>
              <w:right w:val="nil"/>
            </w:tcBorders>
            <w:shd w:val="clear" w:color="auto" w:fill="auto"/>
            <w:noWrap/>
            <w:vAlign w:val="center"/>
            <w:hideMark/>
          </w:tcPr>
          <w:p w14:paraId="009E179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Ammonium chloride nh4cl</w:t>
            </w:r>
          </w:p>
        </w:tc>
        <w:tc>
          <w:tcPr>
            <w:tcW w:w="3110" w:type="dxa"/>
            <w:tcBorders>
              <w:top w:val="nil"/>
              <w:left w:val="nil"/>
              <w:bottom w:val="nil"/>
              <w:right w:val="nil"/>
            </w:tcBorders>
            <w:shd w:val="clear" w:color="auto" w:fill="auto"/>
            <w:noWrap/>
            <w:vAlign w:val="center"/>
            <w:hideMark/>
          </w:tcPr>
          <w:p w14:paraId="4BFB7B68"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6.71</w:t>
            </w:r>
          </w:p>
        </w:tc>
      </w:tr>
      <w:tr w:rsidR="00240563" w:rsidRPr="005175D9" w14:paraId="7027ECA6" w14:textId="77777777" w:rsidTr="00B47806">
        <w:trPr>
          <w:trHeight w:val="290"/>
        </w:trPr>
        <w:tc>
          <w:tcPr>
            <w:tcW w:w="4320" w:type="dxa"/>
            <w:tcBorders>
              <w:top w:val="nil"/>
              <w:left w:val="nil"/>
              <w:bottom w:val="nil"/>
              <w:right w:val="nil"/>
            </w:tcBorders>
            <w:shd w:val="clear" w:color="auto" w:fill="auto"/>
            <w:noWrap/>
            <w:vAlign w:val="center"/>
            <w:hideMark/>
          </w:tcPr>
          <w:p w14:paraId="43B15CD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Superphosphate ca h2po4 2 2ca so4</w:t>
            </w:r>
          </w:p>
        </w:tc>
        <w:tc>
          <w:tcPr>
            <w:tcW w:w="3110" w:type="dxa"/>
            <w:tcBorders>
              <w:top w:val="nil"/>
              <w:left w:val="nil"/>
              <w:bottom w:val="nil"/>
              <w:right w:val="nil"/>
            </w:tcBorders>
            <w:shd w:val="clear" w:color="auto" w:fill="auto"/>
            <w:noWrap/>
            <w:vAlign w:val="center"/>
            <w:hideMark/>
          </w:tcPr>
          <w:p w14:paraId="0643BFF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4.04</w:t>
            </w:r>
          </w:p>
        </w:tc>
      </w:tr>
      <w:tr w:rsidR="00240563" w:rsidRPr="005175D9" w14:paraId="1BE56B19" w14:textId="77777777" w:rsidTr="00B47806">
        <w:trPr>
          <w:trHeight w:val="290"/>
        </w:trPr>
        <w:tc>
          <w:tcPr>
            <w:tcW w:w="4320" w:type="dxa"/>
            <w:tcBorders>
              <w:top w:val="nil"/>
              <w:left w:val="nil"/>
              <w:right w:val="nil"/>
            </w:tcBorders>
            <w:shd w:val="clear" w:color="auto" w:fill="auto"/>
            <w:noWrap/>
            <w:vAlign w:val="center"/>
            <w:hideMark/>
          </w:tcPr>
          <w:p w14:paraId="46AE838E"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Sulfuric acid</w:t>
            </w:r>
          </w:p>
        </w:tc>
        <w:tc>
          <w:tcPr>
            <w:tcW w:w="3110" w:type="dxa"/>
            <w:tcBorders>
              <w:top w:val="nil"/>
              <w:left w:val="nil"/>
              <w:right w:val="nil"/>
            </w:tcBorders>
            <w:shd w:val="clear" w:color="auto" w:fill="auto"/>
            <w:noWrap/>
            <w:vAlign w:val="center"/>
            <w:hideMark/>
          </w:tcPr>
          <w:p w14:paraId="2FF9C41D"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0.60</w:t>
            </w:r>
          </w:p>
        </w:tc>
      </w:tr>
      <w:tr w:rsidR="00240563" w:rsidRPr="005175D9" w14:paraId="4A8AF840" w14:textId="77777777" w:rsidTr="00B47806">
        <w:trPr>
          <w:trHeight w:val="290"/>
        </w:trPr>
        <w:tc>
          <w:tcPr>
            <w:tcW w:w="4320" w:type="dxa"/>
            <w:tcBorders>
              <w:top w:val="nil"/>
              <w:left w:val="nil"/>
              <w:bottom w:val="single" w:sz="4" w:space="0" w:color="auto"/>
              <w:right w:val="nil"/>
            </w:tcBorders>
            <w:shd w:val="clear" w:color="auto" w:fill="auto"/>
            <w:noWrap/>
            <w:vAlign w:val="center"/>
            <w:hideMark/>
          </w:tcPr>
          <w:p w14:paraId="4B4A5A6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CaCO3</w:t>
            </w:r>
          </w:p>
        </w:tc>
        <w:tc>
          <w:tcPr>
            <w:tcW w:w="3110" w:type="dxa"/>
            <w:tcBorders>
              <w:top w:val="nil"/>
              <w:left w:val="nil"/>
              <w:bottom w:val="single" w:sz="4" w:space="0" w:color="auto"/>
              <w:right w:val="nil"/>
            </w:tcBorders>
            <w:shd w:val="clear" w:color="auto" w:fill="auto"/>
            <w:noWrap/>
            <w:vAlign w:val="center"/>
            <w:hideMark/>
          </w:tcPr>
          <w:p w14:paraId="7E7ADD5B"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0.13</w:t>
            </w:r>
          </w:p>
        </w:tc>
      </w:tr>
    </w:tbl>
    <w:p w14:paraId="50628365" w14:textId="77777777" w:rsidR="00240563" w:rsidRPr="001F500D" w:rsidRDefault="00240563" w:rsidP="00240563">
      <w:pPr>
        <w:rPr>
          <w:b/>
          <w:bCs/>
        </w:rPr>
      </w:pPr>
    </w:p>
    <w:p w14:paraId="30A9BB3E" w14:textId="39073307" w:rsidR="00240563" w:rsidRPr="00111077" w:rsidRDefault="00240563" w:rsidP="00240563">
      <w:r>
        <w:t>Alfalfa seed production for the California market occurs in the Imperial Valley (Dan said so,</w:t>
      </w:r>
      <w:r w:rsidR="005F6872">
        <w:t xml:space="preserve"> CITE</w:t>
      </w:r>
      <w:r>
        <w:t>). Therefore, we constructed a seed production scenario in Imperial Valley and used the energy required to estimate the amount of energy required per kg of seed produced; this estimate was used as the embedded energy in alfalfa seeds</w:t>
      </w:r>
      <w:r w:rsidR="005F6872">
        <w:t xml:space="preserve"> (PUT ESTIMATE HERE).</w:t>
      </w:r>
    </w:p>
    <w:p w14:paraId="7A8111B6" w14:textId="77777777" w:rsidR="00240563" w:rsidRPr="00111077" w:rsidRDefault="00240563" w:rsidP="00240563"/>
    <w:p w14:paraId="44916B4D" w14:textId="77777777" w:rsidR="00240563" w:rsidRDefault="00240563" w:rsidP="00240563">
      <w:pPr>
        <w:pStyle w:val="Heading2"/>
      </w:pPr>
      <w:r>
        <w:t>GHG Emissions</w:t>
      </w:r>
    </w:p>
    <w:p w14:paraId="19EAFD13" w14:textId="0DE1730A" w:rsidR="00FF655E" w:rsidRDefault="00FF655E" w:rsidP="00FF655E">
      <w:r>
        <w:t xml:space="preserve">Greenhouse gas emissions result from energy consumption (often in the form of fuel), which have both direct and indirect emissions. The carbon released as CO2 from the actual burning of the fuel is a direct emission, while the GHG released during the manufacturing of the fuel indirectly </w:t>
      </w:r>
      <w:proofErr w:type="gramStart"/>
      <w:r>
        <w:t>contribute</w:t>
      </w:r>
      <w:proofErr w:type="gramEnd"/>
      <w:r>
        <w:t xml:space="preserve"> to GHG emissions. In agricultural systems, carbon may be </w:t>
      </w:r>
      <w:r w:rsidR="0066157F">
        <w:t xml:space="preserve">directly </w:t>
      </w:r>
      <w:r>
        <w:t>sequestered into the soil</w:t>
      </w:r>
      <w:r w:rsidR="0066157F">
        <w:t xml:space="preserve">. Additionally, nitrous oxide emissions can be a direct result of field management, including </w:t>
      </w:r>
      <w:proofErr w:type="gramStart"/>
      <w:r w:rsidR="0066157F">
        <w:t>application</w:t>
      </w:r>
      <w:proofErr w:type="gramEnd"/>
      <w:r w:rsidR="0066157F">
        <w:t xml:space="preserve"> of nitrogen fertilizers. When growing legumes such as alfalfa as part of </w:t>
      </w:r>
      <w:proofErr w:type="gramStart"/>
      <w:r w:rsidR="0066157F">
        <w:t>a crop</w:t>
      </w:r>
      <w:proofErr w:type="gramEnd"/>
      <w:r w:rsidR="0066157F">
        <w:t xml:space="preserve"> rotation, they may also indirectly reduce nitrous oxide emissions </w:t>
      </w:r>
    </w:p>
    <w:p w14:paraId="1F209873" w14:textId="77777777" w:rsidR="00FF655E" w:rsidRPr="00E56F0E" w:rsidRDefault="00FF655E" w:rsidP="00FF655E">
      <w:r>
        <w:t xml:space="preserve">Using 100-year global warming potentials to translate GHGs into CO2e would translate to an assumed carbon sequestration </w:t>
      </w:r>
      <w:proofErr w:type="gramStart"/>
      <w:r>
        <w:t>time period</w:t>
      </w:r>
      <w:proofErr w:type="gramEnd"/>
      <w:r>
        <w:t xml:space="preserve"> of at least 100 years. For agricultural systems, this assumption is problematic, and shorter timeframes are likely more feasible. When accounting for carbon storage, orchard LCAs (e.g. </w:t>
      </w:r>
      <w:proofErr w:type="spellStart"/>
      <w:r>
        <w:t>Marvinney</w:t>
      </w:r>
      <w:proofErr w:type="spellEnd"/>
      <w:r>
        <w:t xml:space="preserve"> et al. 2015) use ‘Time Adjusted Warming Potential’ timespans of 25 years to account for storage of CO2 in trees and in soils, which can realistically be 25 years. This assumption has a larger impact on the conversion of methane into CO2-equivalents, so it has a negligible impact on alfalfa production. However, this analysis uses a </w:t>
      </w:r>
      <w:proofErr w:type="gramStart"/>
      <w:r>
        <w:t>25 year</w:t>
      </w:r>
      <w:proofErr w:type="gramEnd"/>
      <w:r>
        <w:t xml:space="preserve"> global-warming-potential (GWP) because it is ridiculous to claim carbon sequestered in the soil today will still be there 100 years from now. </w:t>
      </w:r>
    </w:p>
    <w:p w14:paraId="3809BD72" w14:textId="77777777" w:rsidR="00FF655E" w:rsidRDefault="00FF655E" w:rsidP="00FF655E"/>
    <w:p w14:paraId="176880C4" w14:textId="77777777" w:rsidR="00FF655E" w:rsidRPr="00FF655E" w:rsidRDefault="00FF655E" w:rsidP="00FF655E"/>
    <w:p w14:paraId="1AEB5FF5" w14:textId="7580554A" w:rsidR="00240563" w:rsidRDefault="00240563" w:rsidP="00240563">
      <w:pPr>
        <w:pStyle w:val="Heading3"/>
      </w:pPr>
      <w:r>
        <w:t>Direct</w:t>
      </w:r>
      <w:r w:rsidR="005F6872">
        <w:t xml:space="preserve"> GHG emissions</w:t>
      </w:r>
      <w:r w:rsidR="0066157F">
        <w:t>/</w:t>
      </w:r>
      <w:proofErr w:type="spellStart"/>
      <w:r w:rsidR="0066157F">
        <w:t>seqeuestration</w:t>
      </w:r>
      <w:proofErr w:type="spellEnd"/>
    </w:p>
    <w:p w14:paraId="58613B64" w14:textId="77777777" w:rsidR="005F6872" w:rsidRDefault="005F6872" w:rsidP="00240563">
      <w:pPr>
        <w:pStyle w:val="Heading4"/>
      </w:pPr>
    </w:p>
    <w:p w14:paraId="52CD0681" w14:textId="72523FA9" w:rsidR="00240563" w:rsidRDefault="00240563" w:rsidP="00240563">
      <w:pPr>
        <w:pStyle w:val="Heading4"/>
      </w:pPr>
      <w:r>
        <w:t>CO2 released from combustion of fuel in tractor (none if electric)</w:t>
      </w:r>
    </w:p>
    <w:p w14:paraId="32877953" w14:textId="4362CFDD" w:rsidR="00C02642" w:rsidRDefault="00C02642" w:rsidP="00240563">
      <w:r>
        <w:t xml:space="preserve">The actual burning of the fuel releases CO2 based on the stoichiometric amount of carbon contained </w:t>
      </w:r>
      <w:proofErr w:type="gramStart"/>
      <w:r>
        <w:t>in a given</w:t>
      </w:r>
      <w:proofErr w:type="gramEnd"/>
      <w:r>
        <w:t xml:space="preserve"> unit of fuel (</w:t>
      </w:r>
      <w:r w:rsidRPr="00C02642">
        <w:rPr>
          <w:color w:val="C00000"/>
        </w:rPr>
        <w:t>Table S4</w:t>
      </w:r>
      <w:r>
        <w:t>)</w:t>
      </w:r>
      <w:r w:rsidR="00FF655E">
        <w:t xml:space="preserve">. No CO2 is directly released when the fuel source is electric. </w:t>
      </w:r>
    </w:p>
    <w:p w14:paraId="74CBB144" w14:textId="3D3EEA2A" w:rsidR="00C02642" w:rsidRDefault="00C02642" w:rsidP="00FF655E">
      <w:pPr>
        <w:pStyle w:val="Heading5"/>
      </w:pPr>
      <w:r>
        <w:lastRenderedPageBreak/>
        <w:t xml:space="preserve">Table S4. </w:t>
      </w:r>
      <w:r w:rsidR="00280EFF">
        <w:t>Stoichiometric c</w:t>
      </w:r>
      <w:r>
        <w:t>arbon released from carbon-based fuel combustion</w:t>
      </w:r>
      <w:r w:rsidR="00FF655E">
        <w:t xml:space="preserve"> (</w:t>
      </w:r>
      <w:r w:rsidR="00FF655E" w:rsidRPr="001E64BA">
        <w:t>https://www.epa.gov/climateleadership/ghg-emission-factors-hub</w:t>
      </w:r>
      <w:r w:rsidR="00FF655E">
        <w:t>)</w:t>
      </w:r>
    </w:p>
    <w:tbl>
      <w:tblPr>
        <w:tblStyle w:val="TableGrid"/>
        <w:tblW w:w="0" w:type="auto"/>
        <w:tblLook w:val="04A0" w:firstRow="1" w:lastRow="0" w:firstColumn="1" w:lastColumn="0" w:noHBand="0" w:noVBand="1"/>
      </w:tblPr>
      <w:tblGrid>
        <w:gridCol w:w="1311"/>
        <w:gridCol w:w="2451"/>
        <w:gridCol w:w="4693"/>
      </w:tblGrid>
      <w:tr w:rsidR="00C02642" w:rsidRPr="00FF655E" w14:paraId="62394F25" w14:textId="77777777" w:rsidTr="00B47806">
        <w:tc>
          <w:tcPr>
            <w:tcW w:w="1311" w:type="dxa"/>
            <w:vAlign w:val="center"/>
          </w:tcPr>
          <w:p w14:paraId="455C7690" w14:textId="77777777" w:rsidR="00C02642" w:rsidRPr="00FF655E" w:rsidRDefault="00C02642" w:rsidP="00B47806">
            <w:pPr>
              <w:rPr>
                <w:b/>
                <w:bCs/>
              </w:rPr>
            </w:pPr>
            <w:r w:rsidRPr="00FF655E">
              <w:rPr>
                <w:b/>
                <w:bCs/>
              </w:rPr>
              <w:t>Fuel type</w:t>
            </w:r>
          </w:p>
        </w:tc>
        <w:tc>
          <w:tcPr>
            <w:tcW w:w="2451" w:type="dxa"/>
            <w:vAlign w:val="center"/>
          </w:tcPr>
          <w:p w14:paraId="073D4BB5" w14:textId="7C75DB17" w:rsidR="00C02642" w:rsidRPr="00FF655E" w:rsidRDefault="00C02642" w:rsidP="00B47806">
            <w:pPr>
              <w:jc w:val="center"/>
              <w:rPr>
                <w:b/>
                <w:bCs/>
              </w:rPr>
            </w:pPr>
            <w:r w:rsidRPr="00FF655E">
              <w:rPr>
                <w:b/>
                <w:bCs/>
              </w:rPr>
              <w:t>Kg CO2 per unit</w:t>
            </w:r>
          </w:p>
        </w:tc>
        <w:tc>
          <w:tcPr>
            <w:tcW w:w="4693" w:type="dxa"/>
            <w:vAlign w:val="center"/>
          </w:tcPr>
          <w:p w14:paraId="44A0A727" w14:textId="0ABF0117" w:rsidR="00C02642" w:rsidRPr="00FF655E" w:rsidRDefault="00C02642" w:rsidP="00B47806">
            <w:pPr>
              <w:jc w:val="center"/>
              <w:rPr>
                <w:b/>
                <w:bCs/>
              </w:rPr>
            </w:pPr>
            <w:r w:rsidRPr="00FF655E">
              <w:rPr>
                <w:b/>
                <w:bCs/>
              </w:rPr>
              <w:t>Unit</w:t>
            </w:r>
          </w:p>
        </w:tc>
      </w:tr>
      <w:tr w:rsidR="00C02642" w14:paraId="6C996810" w14:textId="77777777" w:rsidTr="00B47806">
        <w:tc>
          <w:tcPr>
            <w:tcW w:w="1311" w:type="dxa"/>
            <w:vAlign w:val="center"/>
          </w:tcPr>
          <w:p w14:paraId="4B9E1F53" w14:textId="77777777" w:rsidR="00C02642" w:rsidRDefault="00C02642" w:rsidP="00B47806">
            <w:pPr>
              <w:jc w:val="center"/>
            </w:pPr>
            <w:r>
              <w:t>Diesel</w:t>
            </w:r>
          </w:p>
        </w:tc>
        <w:tc>
          <w:tcPr>
            <w:tcW w:w="2451" w:type="dxa"/>
            <w:vAlign w:val="center"/>
          </w:tcPr>
          <w:p w14:paraId="0C2487AD" w14:textId="5067E408" w:rsidR="00C02642" w:rsidRDefault="00C02642" w:rsidP="00B47806">
            <w:pPr>
              <w:jc w:val="center"/>
            </w:pPr>
            <w:r>
              <w:t>10.21</w:t>
            </w:r>
          </w:p>
        </w:tc>
        <w:tc>
          <w:tcPr>
            <w:tcW w:w="4693" w:type="dxa"/>
            <w:vAlign w:val="center"/>
          </w:tcPr>
          <w:p w14:paraId="7075A720" w14:textId="1A1AA4A2" w:rsidR="00C02642" w:rsidRDefault="00C02642" w:rsidP="00B47806">
            <w:pPr>
              <w:jc w:val="center"/>
            </w:pPr>
            <w:r>
              <w:t>Gallon</w:t>
            </w:r>
          </w:p>
        </w:tc>
      </w:tr>
      <w:tr w:rsidR="00C02642" w14:paraId="043CA396" w14:textId="77777777" w:rsidTr="00B47806">
        <w:tc>
          <w:tcPr>
            <w:tcW w:w="1311" w:type="dxa"/>
            <w:vAlign w:val="center"/>
          </w:tcPr>
          <w:p w14:paraId="0CA729A5" w14:textId="77777777" w:rsidR="00C02642" w:rsidRDefault="00C02642" w:rsidP="00B47806">
            <w:pPr>
              <w:jc w:val="center"/>
            </w:pPr>
            <w:r>
              <w:t>Natural gas</w:t>
            </w:r>
          </w:p>
        </w:tc>
        <w:tc>
          <w:tcPr>
            <w:tcW w:w="2451" w:type="dxa"/>
            <w:vAlign w:val="center"/>
          </w:tcPr>
          <w:p w14:paraId="03F561B5" w14:textId="363C14A3" w:rsidR="00C02642" w:rsidRDefault="00C02642" w:rsidP="00B47806">
            <w:pPr>
              <w:jc w:val="center"/>
            </w:pPr>
            <w:r>
              <w:t>0.05444</w:t>
            </w:r>
          </w:p>
        </w:tc>
        <w:tc>
          <w:tcPr>
            <w:tcW w:w="4693" w:type="dxa"/>
            <w:vAlign w:val="center"/>
          </w:tcPr>
          <w:p w14:paraId="77B20A28" w14:textId="72BA9CFA" w:rsidR="00C02642" w:rsidRDefault="00C02642" w:rsidP="00B47806">
            <w:pPr>
              <w:jc w:val="center"/>
            </w:pPr>
            <w:proofErr w:type="spellStart"/>
            <w:r>
              <w:t>Scf</w:t>
            </w:r>
            <w:proofErr w:type="spellEnd"/>
          </w:p>
        </w:tc>
      </w:tr>
      <w:tr w:rsidR="00C02642" w14:paraId="0F2B7469" w14:textId="77777777" w:rsidTr="00B47806">
        <w:tc>
          <w:tcPr>
            <w:tcW w:w="1311" w:type="dxa"/>
            <w:vAlign w:val="center"/>
          </w:tcPr>
          <w:p w14:paraId="255C5922" w14:textId="77777777" w:rsidR="00C02642" w:rsidRDefault="00C02642" w:rsidP="00B47806">
            <w:pPr>
              <w:jc w:val="center"/>
            </w:pPr>
            <w:r>
              <w:t>Gasoline</w:t>
            </w:r>
          </w:p>
        </w:tc>
        <w:tc>
          <w:tcPr>
            <w:tcW w:w="2451" w:type="dxa"/>
            <w:vAlign w:val="center"/>
          </w:tcPr>
          <w:p w14:paraId="62D42433" w14:textId="287F7DAA" w:rsidR="00C02642" w:rsidRDefault="00C02642" w:rsidP="00B47806">
            <w:pPr>
              <w:jc w:val="center"/>
            </w:pPr>
            <w:r>
              <w:t>8.78</w:t>
            </w:r>
          </w:p>
        </w:tc>
        <w:tc>
          <w:tcPr>
            <w:tcW w:w="4693" w:type="dxa"/>
            <w:vAlign w:val="center"/>
          </w:tcPr>
          <w:p w14:paraId="7F7D90DD" w14:textId="56D14DE6" w:rsidR="00C02642" w:rsidRDefault="00C02642" w:rsidP="00B47806">
            <w:pPr>
              <w:jc w:val="center"/>
            </w:pPr>
            <w:r>
              <w:t>Gallon</w:t>
            </w:r>
          </w:p>
        </w:tc>
      </w:tr>
    </w:tbl>
    <w:p w14:paraId="087B5F14" w14:textId="77777777" w:rsidR="00C02642" w:rsidRDefault="00C02642" w:rsidP="00C02642"/>
    <w:p w14:paraId="2742B742" w14:textId="77777777" w:rsidR="00240563" w:rsidRPr="00604263" w:rsidRDefault="00240563" w:rsidP="00240563">
      <w:pPr>
        <w:pStyle w:val="Heading4"/>
        <w:rPr>
          <w:b/>
          <w:bCs/>
        </w:rPr>
      </w:pPr>
      <w:r>
        <w:t>CO2 sequestered in soil (and accompanying reduction in N2O emissions)</w:t>
      </w:r>
    </w:p>
    <w:p w14:paraId="457D1886" w14:textId="77777777" w:rsidR="00240563" w:rsidRDefault="00240563" w:rsidP="00240563">
      <w:r>
        <w:t>The net amount of carbon sequestered in the soil during alfalfa production was calculated using the COMET-Planner (CITE) driven California Healthy Soils values (</w:t>
      </w:r>
      <w:hyperlink r:id="rId7" w:history="1">
        <w:r w:rsidRPr="00443896">
          <w:rPr>
            <w:rStyle w:val="Hyperlink"/>
          </w:rPr>
          <w:t>http://comet-planner-cdfahsp.com/</w:t>
        </w:r>
      </w:hyperlink>
      <w:r>
        <w:t xml:space="preserve">) based on the county and various practices. The base practice considered in these analyses was ‘Conservation Crop Rotation’ (CPS 328; Decrease fallow frequency or add perennial </w:t>
      </w:r>
      <w:proofErr w:type="gramStart"/>
      <w:r>
        <w:t>crop</w:t>
      </w:r>
      <w:proofErr w:type="gramEnd"/>
      <w:r>
        <w:t xml:space="preserve"> to rotations; Basic rotation) and ‘Pasture and Hay Planting’ (CPS 512). The tool presents impacts in units of metric </w:t>
      </w:r>
      <w:proofErr w:type="spellStart"/>
      <w:r>
        <w:t>tonnes</w:t>
      </w:r>
      <w:proofErr w:type="spellEnd"/>
      <w:r>
        <w:t xml:space="preserve"> of CO2e per acre per year, which was converted to kg CO2e per hectare per year. The impacts on CO2 sequestration and N2O soil emissions for the three counties are presented in Table SX. </w:t>
      </w:r>
    </w:p>
    <w:p w14:paraId="6B229356" w14:textId="77777777" w:rsidR="00240563" w:rsidRDefault="00240563" w:rsidP="00240563">
      <w:pPr>
        <w:pStyle w:val="Heading5"/>
      </w:pPr>
      <w:r>
        <w:t>Supplementary Table X. CO2e from sequestered carbon in soil and avoided N2O emissions rounded to the nearest kg</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240563" w14:paraId="4F733999" w14:textId="77777777" w:rsidTr="00B47806">
        <w:trPr>
          <w:jc w:val="center"/>
        </w:trPr>
        <w:tc>
          <w:tcPr>
            <w:tcW w:w="1870" w:type="dxa"/>
            <w:vAlign w:val="center"/>
          </w:tcPr>
          <w:p w14:paraId="287B2F19" w14:textId="77777777" w:rsidR="00240563" w:rsidRDefault="00240563" w:rsidP="00B47806">
            <w:pPr>
              <w:jc w:val="center"/>
            </w:pPr>
          </w:p>
        </w:tc>
        <w:tc>
          <w:tcPr>
            <w:tcW w:w="3740" w:type="dxa"/>
            <w:gridSpan w:val="2"/>
            <w:vAlign w:val="center"/>
          </w:tcPr>
          <w:p w14:paraId="18CA9871" w14:textId="77777777" w:rsidR="00240563" w:rsidRDefault="00240563" w:rsidP="00B47806">
            <w:pPr>
              <w:jc w:val="center"/>
            </w:pPr>
            <w:r>
              <w:t>CO2 (kg CO2e ha-1 year-1)</w:t>
            </w:r>
          </w:p>
        </w:tc>
        <w:tc>
          <w:tcPr>
            <w:tcW w:w="3740" w:type="dxa"/>
            <w:gridSpan w:val="2"/>
            <w:vAlign w:val="center"/>
          </w:tcPr>
          <w:p w14:paraId="2F46F008" w14:textId="77777777" w:rsidR="00240563" w:rsidRDefault="00240563" w:rsidP="00B47806">
            <w:pPr>
              <w:jc w:val="center"/>
            </w:pPr>
            <w:r>
              <w:t>N2O (kg CO2e ha-1 year-1)</w:t>
            </w:r>
          </w:p>
        </w:tc>
      </w:tr>
      <w:tr w:rsidR="00240563" w14:paraId="2142A06A" w14:textId="77777777" w:rsidTr="00B47806">
        <w:trPr>
          <w:jc w:val="center"/>
        </w:trPr>
        <w:tc>
          <w:tcPr>
            <w:tcW w:w="1870" w:type="dxa"/>
            <w:vAlign w:val="center"/>
          </w:tcPr>
          <w:p w14:paraId="1275827E" w14:textId="77777777" w:rsidR="00240563" w:rsidRDefault="00240563" w:rsidP="00B47806">
            <w:pPr>
              <w:jc w:val="center"/>
            </w:pPr>
            <w:r>
              <w:t>County</w:t>
            </w:r>
          </w:p>
        </w:tc>
        <w:tc>
          <w:tcPr>
            <w:tcW w:w="1870" w:type="dxa"/>
            <w:vAlign w:val="center"/>
          </w:tcPr>
          <w:p w14:paraId="411BE26E" w14:textId="77777777" w:rsidR="00240563" w:rsidRDefault="00240563" w:rsidP="00B47806">
            <w:pPr>
              <w:jc w:val="center"/>
            </w:pPr>
            <w:r>
              <w:t>Conservation Crop Rotation</w:t>
            </w:r>
          </w:p>
        </w:tc>
        <w:tc>
          <w:tcPr>
            <w:tcW w:w="1870" w:type="dxa"/>
            <w:vAlign w:val="center"/>
          </w:tcPr>
          <w:p w14:paraId="65CA7AD0" w14:textId="77777777" w:rsidR="00240563" w:rsidRDefault="00240563" w:rsidP="00B47806">
            <w:pPr>
              <w:jc w:val="center"/>
            </w:pPr>
            <w:r>
              <w:t>Pasture and Hay Planting</w:t>
            </w:r>
          </w:p>
        </w:tc>
        <w:tc>
          <w:tcPr>
            <w:tcW w:w="1870" w:type="dxa"/>
            <w:vAlign w:val="center"/>
          </w:tcPr>
          <w:p w14:paraId="23D66A23" w14:textId="77777777" w:rsidR="00240563" w:rsidRDefault="00240563" w:rsidP="00B47806">
            <w:pPr>
              <w:jc w:val="center"/>
            </w:pPr>
            <w:r>
              <w:t>Conservation Crop Rotation</w:t>
            </w:r>
          </w:p>
        </w:tc>
        <w:tc>
          <w:tcPr>
            <w:tcW w:w="1870" w:type="dxa"/>
            <w:vAlign w:val="center"/>
          </w:tcPr>
          <w:p w14:paraId="73B27BC1" w14:textId="77777777" w:rsidR="00240563" w:rsidRDefault="00240563" w:rsidP="00B47806">
            <w:pPr>
              <w:jc w:val="center"/>
            </w:pPr>
            <w:r>
              <w:t>Pasture and Hay Planting</w:t>
            </w:r>
          </w:p>
        </w:tc>
      </w:tr>
      <w:tr w:rsidR="00240563" w14:paraId="40845091" w14:textId="77777777" w:rsidTr="00B47806">
        <w:trPr>
          <w:jc w:val="center"/>
        </w:trPr>
        <w:tc>
          <w:tcPr>
            <w:tcW w:w="1870" w:type="dxa"/>
            <w:vAlign w:val="center"/>
          </w:tcPr>
          <w:p w14:paraId="1410BB62" w14:textId="77777777" w:rsidR="00240563" w:rsidRDefault="00240563" w:rsidP="00B47806">
            <w:pPr>
              <w:jc w:val="center"/>
            </w:pPr>
            <w:r>
              <w:t>Tulare</w:t>
            </w:r>
          </w:p>
        </w:tc>
        <w:tc>
          <w:tcPr>
            <w:tcW w:w="1870" w:type="dxa"/>
            <w:vAlign w:val="center"/>
          </w:tcPr>
          <w:p w14:paraId="60F14CE8" w14:textId="77777777" w:rsidR="00240563" w:rsidRDefault="00240563" w:rsidP="00B47806">
            <w:pPr>
              <w:jc w:val="center"/>
            </w:pPr>
            <w:r>
              <w:t>642</w:t>
            </w:r>
          </w:p>
        </w:tc>
        <w:tc>
          <w:tcPr>
            <w:tcW w:w="1870" w:type="dxa"/>
            <w:vAlign w:val="center"/>
          </w:tcPr>
          <w:p w14:paraId="242043DD" w14:textId="77777777" w:rsidR="00240563" w:rsidRDefault="00240563" w:rsidP="00B47806">
            <w:pPr>
              <w:jc w:val="center"/>
            </w:pPr>
            <w:r>
              <w:t>2125</w:t>
            </w:r>
          </w:p>
        </w:tc>
        <w:tc>
          <w:tcPr>
            <w:tcW w:w="1870" w:type="dxa"/>
            <w:vAlign w:val="center"/>
          </w:tcPr>
          <w:p w14:paraId="04D83820" w14:textId="77777777" w:rsidR="00240563" w:rsidRDefault="00240563" w:rsidP="00B47806">
            <w:pPr>
              <w:jc w:val="center"/>
            </w:pPr>
            <w:r>
              <w:t>0</w:t>
            </w:r>
          </w:p>
        </w:tc>
        <w:tc>
          <w:tcPr>
            <w:tcW w:w="1870" w:type="dxa"/>
            <w:vAlign w:val="center"/>
          </w:tcPr>
          <w:p w14:paraId="75EDD7FF" w14:textId="77777777" w:rsidR="00240563" w:rsidRDefault="00240563" w:rsidP="00B47806">
            <w:pPr>
              <w:jc w:val="center"/>
            </w:pPr>
            <w:r>
              <w:t>543</w:t>
            </w:r>
          </w:p>
        </w:tc>
      </w:tr>
      <w:tr w:rsidR="00240563" w14:paraId="385C7981" w14:textId="77777777" w:rsidTr="00B47806">
        <w:trPr>
          <w:jc w:val="center"/>
        </w:trPr>
        <w:tc>
          <w:tcPr>
            <w:tcW w:w="1870" w:type="dxa"/>
            <w:vAlign w:val="center"/>
          </w:tcPr>
          <w:p w14:paraId="2F139921" w14:textId="77777777" w:rsidR="00240563" w:rsidRDefault="00240563" w:rsidP="00B47806">
            <w:pPr>
              <w:jc w:val="center"/>
            </w:pPr>
            <w:r>
              <w:t>Siskiyou</w:t>
            </w:r>
          </w:p>
        </w:tc>
        <w:tc>
          <w:tcPr>
            <w:tcW w:w="1870" w:type="dxa"/>
            <w:vAlign w:val="center"/>
          </w:tcPr>
          <w:p w14:paraId="1DE64149" w14:textId="77777777" w:rsidR="00240563" w:rsidRDefault="00240563" w:rsidP="00B47806">
            <w:pPr>
              <w:jc w:val="center"/>
            </w:pPr>
            <w:r>
              <w:t>519</w:t>
            </w:r>
          </w:p>
        </w:tc>
        <w:tc>
          <w:tcPr>
            <w:tcW w:w="1870" w:type="dxa"/>
            <w:vAlign w:val="center"/>
          </w:tcPr>
          <w:p w14:paraId="25634D23" w14:textId="77777777" w:rsidR="00240563" w:rsidRDefault="00240563" w:rsidP="00B47806">
            <w:pPr>
              <w:jc w:val="center"/>
            </w:pPr>
            <w:r>
              <w:t>2990</w:t>
            </w:r>
          </w:p>
        </w:tc>
        <w:tc>
          <w:tcPr>
            <w:tcW w:w="1870" w:type="dxa"/>
            <w:vAlign w:val="center"/>
          </w:tcPr>
          <w:p w14:paraId="6D92F35B" w14:textId="77777777" w:rsidR="00240563" w:rsidRDefault="00240563" w:rsidP="00B47806">
            <w:pPr>
              <w:jc w:val="center"/>
            </w:pPr>
            <w:r>
              <w:t>25</w:t>
            </w:r>
          </w:p>
        </w:tc>
        <w:tc>
          <w:tcPr>
            <w:tcW w:w="1870" w:type="dxa"/>
            <w:vAlign w:val="center"/>
          </w:tcPr>
          <w:p w14:paraId="398EDA60" w14:textId="77777777" w:rsidR="00240563" w:rsidRDefault="00240563" w:rsidP="00B47806">
            <w:pPr>
              <w:jc w:val="center"/>
            </w:pPr>
            <w:r>
              <w:t>272</w:t>
            </w:r>
          </w:p>
        </w:tc>
      </w:tr>
      <w:tr w:rsidR="00240563" w14:paraId="5B8D9E5B" w14:textId="77777777" w:rsidTr="00B47806">
        <w:trPr>
          <w:jc w:val="center"/>
        </w:trPr>
        <w:tc>
          <w:tcPr>
            <w:tcW w:w="1870" w:type="dxa"/>
            <w:vAlign w:val="center"/>
          </w:tcPr>
          <w:p w14:paraId="4EAE2187" w14:textId="77777777" w:rsidR="00240563" w:rsidRDefault="00240563" w:rsidP="00B47806">
            <w:pPr>
              <w:jc w:val="center"/>
            </w:pPr>
            <w:r>
              <w:t>Imperial</w:t>
            </w:r>
          </w:p>
        </w:tc>
        <w:tc>
          <w:tcPr>
            <w:tcW w:w="1870" w:type="dxa"/>
            <w:vAlign w:val="center"/>
          </w:tcPr>
          <w:p w14:paraId="094925D1" w14:textId="77777777" w:rsidR="00240563" w:rsidRDefault="00240563" w:rsidP="00B47806">
            <w:pPr>
              <w:jc w:val="center"/>
            </w:pPr>
            <w:r>
              <w:t>642</w:t>
            </w:r>
          </w:p>
        </w:tc>
        <w:tc>
          <w:tcPr>
            <w:tcW w:w="1870" w:type="dxa"/>
            <w:vAlign w:val="center"/>
          </w:tcPr>
          <w:p w14:paraId="563C7A5F" w14:textId="77777777" w:rsidR="00240563" w:rsidRDefault="00240563" w:rsidP="00B47806">
            <w:pPr>
              <w:jc w:val="center"/>
            </w:pPr>
            <w:r>
              <w:t>1730</w:t>
            </w:r>
          </w:p>
        </w:tc>
        <w:tc>
          <w:tcPr>
            <w:tcW w:w="1870" w:type="dxa"/>
            <w:vAlign w:val="center"/>
          </w:tcPr>
          <w:p w14:paraId="692F783C" w14:textId="77777777" w:rsidR="00240563" w:rsidRDefault="00240563" w:rsidP="00B47806">
            <w:pPr>
              <w:jc w:val="center"/>
            </w:pPr>
            <w:r>
              <w:t>0</w:t>
            </w:r>
          </w:p>
        </w:tc>
        <w:tc>
          <w:tcPr>
            <w:tcW w:w="1870" w:type="dxa"/>
            <w:vAlign w:val="center"/>
          </w:tcPr>
          <w:p w14:paraId="5D247AF3" w14:textId="77777777" w:rsidR="00240563" w:rsidRDefault="00240563" w:rsidP="00B47806">
            <w:pPr>
              <w:jc w:val="center"/>
            </w:pPr>
            <w:r>
              <w:t>297</w:t>
            </w:r>
          </w:p>
        </w:tc>
      </w:tr>
    </w:tbl>
    <w:p w14:paraId="63010058" w14:textId="77777777" w:rsidR="00240563" w:rsidRPr="00604263" w:rsidRDefault="00240563" w:rsidP="00240563">
      <w:r>
        <w:t xml:space="preserve">  </w:t>
      </w:r>
    </w:p>
    <w:p w14:paraId="38771067" w14:textId="77777777" w:rsidR="00240563" w:rsidRPr="00D513F9" w:rsidRDefault="00240563" w:rsidP="00240563">
      <w:pPr>
        <w:pStyle w:val="Heading4"/>
        <w:rPr>
          <w:b/>
          <w:bCs/>
        </w:rPr>
      </w:pPr>
      <w:r>
        <w:t>N2O resulting from soil management from soil</w:t>
      </w:r>
    </w:p>
    <w:p w14:paraId="4ABD107D" w14:textId="77777777" w:rsidR="00240563" w:rsidRDefault="00240563" w:rsidP="00240563">
      <w:r w:rsidRPr="00604263">
        <w:t xml:space="preserve">Estimates for nitrous oxide (N2O) omissions were calculated using the 2019 Refinement to the 2006 IPCC Guidelines for National Greenhouse Gas Inventories Volume 4 Agriculture, Forestry and Other Land Use Chapter 11. Direct emissions were calculated using Tier 1 methodology (Equation 11.1) and included components from synthetic fertilizer applied to soil and the amount of N in crop residues returned to </w:t>
      </w:r>
      <w:proofErr w:type="gramStart"/>
      <w:r w:rsidRPr="00604263">
        <w:t>soils</w:t>
      </w:r>
      <w:proofErr w:type="gramEnd"/>
      <w:r w:rsidRPr="00604263">
        <w:t xml:space="preserve"> at the end of the alfalfa stand-life. </w:t>
      </w:r>
      <w:r>
        <w:t xml:space="preserve">Equation 11.6 was used to calculate the amount of N from crop residues and forage/pasture renewal, using values derived from Table 11.1A for alfalfa. The values were amortized over the life of the alfalfa crop, as they are only ‘assigned’ at termination of the crop. </w:t>
      </w:r>
    </w:p>
    <w:p w14:paraId="522E79C7" w14:textId="10F9DAE6" w:rsidR="00240563" w:rsidRDefault="00240563" w:rsidP="00240563">
      <w:r>
        <w:t xml:space="preserve">The fertilizer requirement in a crop following alfalfa is often </w:t>
      </w:r>
      <w:r w:rsidR="00280EFF">
        <w:t xml:space="preserve">reduced to account for nitrogen credits from the </w:t>
      </w:r>
      <w:proofErr w:type="gramStart"/>
      <w:r w:rsidR="00280EFF">
        <w:t>growing</w:t>
      </w:r>
      <w:proofErr w:type="gramEnd"/>
      <w:r w:rsidR="00280EFF">
        <w:t xml:space="preserve"> of a legume (CITE)</w:t>
      </w:r>
      <w:r>
        <w:t>. Therefore, the N2O emissions avoided through this fertilization offset w</w:t>
      </w:r>
      <w:r w:rsidR="0052675A">
        <w:t>ere</w:t>
      </w:r>
      <w:r>
        <w:t xml:space="preserve"> calculated using the above methodology, but the values were assigned a negative value to indicate a reduction in GHG emissions. The avoided fertilizer N2O emissions were amortized over the life of the alfalfa crop. Based on published studies and extension material N reduction in wheat ranged from 45-90 in one study, and from 78-146 kg N ha-1 reductions in another (Putnam and Pettygrove 2015; </w:t>
      </w:r>
      <w:hyperlink r:id="rId8" w:history="1">
        <w:r w:rsidRPr="00443896">
          <w:rPr>
            <w:rStyle w:val="Hyperlink"/>
          </w:rPr>
          <w:t>https://www.cdfa.ca.gov/is/ffldrs/frep/pdfs/completedprojects/12-0385-SA_Putnam.pdf</w:t>
        </w:r>
      </w:hyperlink>
      <w:r>
        <w:t xml:space="preserve">); we chose to use 90 kg N ha-1. For tomatoes we chose an assumed reduction of 170 </w:t>
      </w:r>
      <w:proofErr w:type="spellStart"/>
      <w:r>
        <w:t>lb</w:t>
      </w:r>
      <w:proofErr w:type="spellEnd"/>
      <w:r>
        <w:t xml:space="preserve"> N ac-1 (</w:t>
      </w:r>
      <w:hyperlink r:id="rId9" w:history="1">
        <w:r w:rsidRPr="00443896">
          <w:rPr>
            <w:rStyle w:val="Hyperlink"/>
          </w:rPr>
          <w:t>https://www.alfalfa.org/pdf/USAFRI/Final%20Reports/2018/18Putnam.pdf</w:t>
        </w:r>
      </w:hyperlink>
      <w:r>
        <w:t xml:space="preserve">). </w:t>
      </w:r>
    </w:p>
    <w:p w14:paraId="5C02B67C" w14:textId="7F6F96BE" w:rsidR="00240563" w:rsidRPr="00404A76" w:rsidRDefault="00240563" w:rsidP="00240563">
      <w:pPr>
        <w:pStyle w:val="Heading3"/>
      </w:pPr>
      <w:r w:rsidRPr="00404A76">
        <w:lastRenderedPageBreak/>
        <w:t>Indirect</w:t>
      </w:r>
      <w:r w:rsidR="00FF655E">
        <w:t xml:space="preserve"> GHG emissions</w:t>
      </w:r>
    </w:p>
    <w:p w14:paraId="6F1FA22A" w14:textId="77777777" w:rsidR="00240563" w:rsidRPr="00435B1B" w:rsidRDefault="00240563" w:rsidP="00240563">
      <w:pPr>
        <w:pStyle w:val="Heading4"/>
        <w:rPr>
          <w:b/>
          <w:bCs/>
        </w:rPr>
      </w:pPr>
      <w:r>
        <w:t>CO2 released during fuel/energy manufacturing</w:t>
      </w:r>
    </w:p>
    <w:p w14:paraId="2B9D0D69" w14:textId="5C4F57A3" w:rsidR="00240563" w:rsidRDefault="00240563" w:rsidP="00240563">
      <w:r w:rsidRPr="00435B1B">
        <w:t>The CO2e released during the manufacturing of a given amount of fuel (L for liquid fuels, kwh for electricity) were taken from the Environmental Protection Agency (EPA) and the IPCC emissions factor database.</w:t>
      </w:r>
      <w:r>
        <w:t xml:space="preserve"> Values for each time horizon are presented in Table </w:t>
      </w:r>
      <w:proofErr w:type="spellStart"/>
      <w:r>
        <w:t>Sx</w:t>
      </w:r>
      <w:proofErr w:type="spellEnd"/>
      <w:r>
        <w:t xml:space="preserve">. </w:t>
      </w:r>
    </w:p>
    <w:p w14:paraId="43183B34" w14:textId="77777777" w:rsidR="00240563" w:rsidRDefault="00240563" w:rsidP="00240563">
      <w:pPr>
        <w:pStyle w:val="Heading5"/>
      </w:pPr>
      <w:r>
        <w:t xml:space="preserve">Supplementary Table </w:t>
      </w:r>
      <w:proofErr w:type="spellStart"/>
      <w:r>
        <w:t>Sx</w:t>
      </w:r>
      <w:proofErr w:type="spellEnd"/>
      <w:r>
        <w:t xml:space="preserve">. Greenhouse gas emissions from manufacturing of three fuels using three impact </w:t>
      </w:r>
      <w:proofErr w:type="gramStart"/>
      <w:r>
        <w:t>time-horizons</w:t>
      </w:r>
      <w:proofErr w:type="gramEnd"/>
    </w:p>
    <w:tbl>
      <w:tblPr>
        <w:tblStyle w:val="TableGrid"/>
        <w:tblW w:w="0" w:type="auto"/>
        <w:tblLook w:val="04A0" w:firstRow="1" w:lastRow="0" w:firstColumn="1" w:lastColumn="0" w:noHBand="0" w:noVBand="1"/>
      </w:tblPr>
      <w:tblGrid>
        <w:gridCol w:w="3415"/>
        <w:gridCol w:w="1800"/>
        <w:gridCol w:w="1797"/>
        <w:gridCol w:w="2338"/>
      </w:tblGrid>
      <w:tr w:rsidR="00240563" w14:paraId="56B12500" w14:textId="77777777" w:rsidTr="00B47806">
        <w:tc>
          <w:tcPr>
            <w:tcW w:w="3415" w:type="dxa"/>
          </w:tcPr>
          <w:p w14:paraId="13A40D5D" w14:textId="77777777" w:rsidR="00240563" w:rsidRDefault="00240563" w:rsidP="00B47806"/>
        </w:tc>
        <w:tc>
          <w:tcPr>
            <w:tcW w:w="1800" w:type="dxa"/>
          </w:tcPr>
          <w:p w14:paraId="17A1699A" w14:textId="77777777" w:rsidR="00240563" w:rsidRDefault="00240563" w:rsidP="00B47806">
            <w:r>
              <w:t xml:space="preserve">20 </w:t>
            </w:r>
            <w:proofErr w:type="gramStart"/>
            <w:r>
              <w:t>year</w:t>
            </w:r>
            <w:proofErr w:type="gramEnd"/>
          </w:p>
        </w:tc>
        <w:tc>
          <w:tcPr>
            <w:tcW w:w="1797" w:type="dxa"/>
          </w:tcPr>
          <w:p w14:paraId="265CF0FE" w14:textId="77777777" w:rsidR="00240563" w:rsidRDefault="00240563" w:rsidP="00B47806">
            <w:r>
              <w:t xml:space="preserve">100 </w:t>
            </w:r>
            <w:proofErr w:type="gramStart"/>
            <w:r>
              <w:t>year</w:t>
            </w:r>
            <w:proofErr w:type="gramEnd"/>
          </w:p>
        </w:tc>
        <w:tc>
          <w:tcPr>
            <w:tcW w:w="2338" w:type="dxa"/>
          </w:tcPr>
          <w:p w14:paraId="56961504" w14:textId="77777777" w:rsidR="00240563" w:rsidRDefault="00240563" w:rsidP="00B47806">
            <w:r>
              <w:t xml:space="preserve">500 </w:t>
            </w:r>
            <w:proofErr w:type="gramStart"/>
            <w:r>
              <w:t>year</w:t>
            </w:r>
            <w:proofErr w:type="gramEnd"/>
          </w:p>
        </w:tc>
      </w:tr>
      <w:tr w:rsidR="00240563" w14:paraId="11411ABA" w14:textId="77777777" w:rsidTr="00B47806">
        <w:tc>
          <w:tcPr>
            <w:tcW w:w="3415" w:type="dxa"/>
          </w:tcPr>
          <w:p w14:paraId="64E55614" w14:textId="77777777" w:rsidR="00240563" w:rsidRDefault="00240563" w:rsidP="00B47806">
            <w:r>
              <w:t>Diesel (kg CO2e L-1)</w:t>
            </w:r>
          </w:p>
        </w:tc>
        <w:tc>
          <w:tcPr>
            <w:tcW w:w="1800" w:type="dxa"/>
          </w:tcPr>
          <w:p w14:paraId="4D241861" w14:textId="77777777" w:rsidR="00240563" w:rsidRDefault="00240563" w:rsidP="00B47806">
            <w:r>
              <w:t>2.74</w:t>
            </w:r>
          </w:p>
        </w:tc>
        <w:tc>
          <w:tcPr>
            <w:tcW w:w="1797" w:type="dxa"/>
          </w:tcPr>
          <w:p w14:paraId="7CC81647" w14:textId="77777777" w:rsidR="00240563" w:rsidRDefault="00240563" w:rsidP="00B47806">
            <w:r>
              <w:t>2.74</w:t>
            </w:r>
          </w:p>
        </w:tc>
        <w:tc>
          <w:tcPr>
            <w:tcW w:w="2338" w:type="dxa"/>
          </w:tcPr>
          <w:p w14:paraId="230BA837" w14:textId="77777777" w:rsidR="00240563" w:rsidRDefault="00240563" w:rsidP="00B47806">
            <w:r>
              <w:t>2.72</w:t>
            </w:r>
          </w:p>
        </w:tc>
      </w:tr>
      <w:tr w:rsidR="00240563" w14:paraId="6196DCC7" w14:textId="77777777" w:rsidTr="00B47806">
        <w:tc>
          <w:tcPr>
            <w:tcW w:w="3415" w:type="dxa"/>
          </w:tcPr>
          <w:p w14:paraId="09AB15C2" w14:textId="77777777" w:rsidR="00240563" w:rsidRDefault="00240563" w:rsidP="00B47806">
            <w:r>
              <w:t>Electricity (kg CO2e KWH-1)</w:t>
            </w:r>
          </w:p>
        </w:tc>
        <w:tc>
          <w:tcPr>
            <w:tcW w:w="1800" w:type="dxa"/>
          </w:tcPr>
          <w:p w14:paraId="036E7232" w14:textId="77777777" w:rsidR="00240563" w:rsidRDefault="00240563" w:rsidP="00B47806">
            <w:r>
              <w:t>0.24</w:t>
            </w:r>
          </w:p>
        </w:tc>
        <w:tc>
          <w:tcPr>
            <w:tcW w:w="1797" w:type="dxa"/>
          </w:tcPr>
          <w:p w14:paraId="3F1F9CEA" w14:textId="77777777" w:rsidR="00240563" w:rsidRDefault="00240563" w:rsidP="00B47806">
            <w:r>
              <w:t>0.24</w:t>
            </w:r>
          </w:p>
        </w:tc>
        <w:tc>
          <w:tcPr>
            <w:tcW w:w="2338" w:type="dxa"/>
          </w:tcPr>
          <w:p w14:paraId="3AD3920D" w14:textId="77777777" w:rsidR="00240563" w:rsidRDefault="00240563" w:rsidP="00B47806">
            <w:r>
              <w:t>0.24</w:t>
            </w:r>
          </w:p>
        </w:tc>
      </w:tr>
      <w:tr w:rsidR="00240563" w14:paraId="5A9CE96C" w14:textId="77777777" w:rsidTr="00B47806">
        <w:tc>
          <w:tcPr>
            <w:tcW w:w="3415" w:type="dxa"/>
          </w:tcPr>
          <w:p w14:paraId="73A0B93F" w14:textId="77777777" w:rsidR="00240563" w:rsidRDefault="00240563" w:rsidP="00B47806">
            <w:r>
              <w:t>Gasoline (kg CO2e L-1)</w:t>
            </w:r>
          </w:p>
        </w:tc>
        <w:tc>
          <w:tcPr>
            <w:tcW w:w="1800" w:type="dxa"/>
          </w:tcPr>
          <w:p w14:paraId="77EFA8DC" w14:textId="77777777" w:rsidR="00240563" w:rsidRDefault="00240563" w:rsidP="00B47806">
            <w:r>
              <w:t>2.49</w:t>
            </w:r>
          </w:p>
        </w:tc>
        <w:tc>
          <w:tcPr>
            <w:tcW w:w="1797" w:type="dxa"/>
          </w:tcPr>
          <w:p w14:paraId="402DED3E" w14:textId="77777777" w:rsidR="00240563" w:rsidRDefault="00240563" w:rsidP="00B47806">
            <w:r>
              <w:t>2.40</w:t>
            </w:r>
          </w:p>
        </w:tc>
        <w:tc>
          <w:tcPr>
            <w:tcW w:w="2338" w:type="dxa"/>
          </w:tcPr>
          <w:p w14:paraId="3CF33DF6" w14:textId="77777777" w:rsidR="00240563" w:rsidRDefault="00240563" w:rsidP="00B47806">
            <w:r>
              <w:t>2.35</w:t>
            </w:r>
          </w:p>
        </w:tc>
      </w:tr>
    </w:tbl>
    <w:p w14:paraId="50B3B305" w14:textId="77777777" w:rsidR="00240563" w:rsidRDefault="00240563" w:rsidP="00240563">
      <w:r w:rsidRPr="00435B1B">
        <w:t xml:space="preserve"> </w:t>
      </w:r>
    </w:p>
    <w:p w14:paraId="07C08D94" w14:textId="17FA6A1C" w:rsidR="00240563" w:rsidRPr="00404A76" w:rsidRDefault="00240563" w:rsidP="0052675A">
      <w:r>
        <w:t xml:space="preserve">When the </w:t>
      </w:r>
      <w:proofErr w:type="gramStart"/>
      <w:r>
        <w:t>particular fuel</w:t>
      </w:r>
      <w:proofErr w:type="gramEnd"/>
      <w:r>
        <w:t xml:space="preserve"> used was not known (for example, in pesticide manufacturing), the amount of energy consumed in manufacturing was converted into GHG emissions by assuming a diesel fuel source. A sensitivity analysis showed this assumption </w:t>
      </w:r>
      <w:r w:rsidR="0052675A">
        <w:t xml:space="preserve">had a negligible impact on the </w:t>
      </w:r>
      <w:r>
        <w:t>outcomes</w:t>
      </w:r>
      <w:r w:rsidR="0052675A">
        <w:t>, due to the small contribution pesticide manufacturing had to energy consumption</w:t>
      </w:r>
      <w:r>
        <w:t xml:space="preserve">. </w:t>
      </w:r>
    </w:p>
    <w:p w14:paraId="55D1506B" w14:textId="56443AB8" w:rsidR="00240563" w:rsidRDefault="00240563" w:rsidP="0052675A">
      <w:pPr>
        <w:pStyle w:val="Heading4"/>
      </w:pPr>
      <w:r>
        <w:t>CO2 released during fertilizer manufacturing</w:t>
      </w:r>
      <w:r w:rsidR="0052675A">
        <w:t xml:space="preserve"> and seed production</w:t>
      </w:r>
    </w:p>
    <w:p w14:paraId="5A070DCC" w14:textId="77777777" w:rsidR="00240563" w:rsidRDefault="00240563" w:rsidP="00240563">
      <w:r>
        <w:t xml:space="preserve">Energy used was converted into GHG assuming a diesel fuel source. </w:t>
      </w:r>
    </w:p>
    <w:p w14:paraId="5BA92313" w14:textId="77777777" w:rsidR="00240563" w:rsidRDefault="00240563" w:rsidP="00240563">
      <w:pPr>
        <w:pStyle w:val="Heading4"/>
      </w:pPr>
      <w:r>
        <w:t>N2O produced from N volatilization and leaching</w:t>
      </w:r>
    </w:p>
    <w:p w14:paraId="02B37330" w14:textId="57E9B518" w:rsidR="00240563" w:rsidRDefault="00240563" w:rsidP="00240563">
      <w:r>
        <w:t>This was calculated using IPCC Tier 1 methodology (</w:t>
      </w:r>
      <w:r w:rsidR="0052675A">
        <w:t>CITE</w:t>
      </w:r>
      <w:r>
        <w:t>) using equations 11.9, 11.10, 11.11, and 11.3. Volatilization calculations depended on the type of fertilizer applied (urea, ammonium-based, nitrate-based, ammonium-nitrate-based)</w:t>
      </w:r>
      <w:r w:rsidR="0052675A">
        <w:t xml:space="preserve">. </w:t>
      </w:r>
    </w:p>
    <w:p w14:paraId="59F2AA78" w14:textId="77777777" w:rsidR="00F63C3B" w:rsidRDefault="00F63C3B" w:rsidP="00DA2B5E"/>
    <w:p w14:paraId="54D30395" w14:textId="73570BE6" w:rsidR="008462DA" w:rsidRDefault="00240563" w:rsidP="00240563">
      <w:pPr>
        <w:pStyle w:val="Heading2"/>
      </w:pPr>
      <w:r>
        <w:t>Uncertainty and sensitivity analyses</w:t>
      </w:r>
    </w:p>
    <w:p w14:paraId="34DCB9B3" w14:textId="2E230625" w:rsidR="008462DA" w:rsidRDefault="008462DA" w:rsidP="008462DA">
      <w:pPr>
        <w:pStyle w:val="Heading5"/>
      </w:pPr>
      <w:r>
        <w:t xml:space="preserve">Table </w:t>
      </w:r>
      <w:r w:rsidR="00240563">
        <w:t>SX</w:t>
      </w:r>
      <w:r>
        <w:t xml:space="preserve">. </w:t>
      </w:r>
      <w:r w:rsidR="00240563">
        <w:t xml:space="preserve">Uncertainty and </w:t>
      </w:r>
      <w:r>
        <w:t>sensitivity tests</w:t>
      </w:r>
      <w:r w:rsidR="00240563">
        <w:t xml:space="preserve">, </w:t>
      </w:r>
      <w:r>
        <w:t xml:space="preserve">all changes </w:t>
      </w:r>
      <w:r w:rsidR="00240563">
        <w:t>we</w:t>
      </w:r>
      <w:r>
        <w:t>re</w:t>
      </w:r>
      <w:r w:rsidR="00240563">
        <w:t xml:space="preserve"> made one-at-a-time to the b</w:t>
      </w:r>
      <w:r>
        <w:t xml:space="preserve">ase scenario (i.e. </w:t>
      </w:r>
      <w:r w:rsidR="00240563">
        <w:t>interactions between changes were not assessed</w:t>
      </w:r>
      <w:r>
        <w:t xml:space="preserve">). </w:t>
      </w:r>
    </w:p>
    <w:tbl>
      <w:tblPr>
        <w:tblStyle w:val="TableGrid"/>
        <w:tblW w:w="9350" w:type="dxa"/>
        <w:tblLayout w:type="fixed"/>
        <w:tblLook w:val="04A0" w:firstRow="1" w:lastRow="0" w:firstColumn="1" w:lastColumn="0" w:noHBand="0" w:noVBand="1"/>
      </w:tblPr>
      <w:tblGrid>
        <w:gridCol w:w="2520"/>
        <w:gridCol w:w="2430"/>
        <w:gridCol w:w="4400"/>
      </w:tblGrid>
      <w:tr w:rsidR="008462DA" w14:paraId="070090D4" w14:textId="77777777" w:rsidTr="00B47806">
        <w:tc>
          <w:tcPr>
            <w:tcW w:w="2520" w:type="dxa"/>
          </w:tcPr>
          <w:p w14:paraId="12CCCE9D" w14:textId="77777777" w:rsidR="008462DA" w:rsidRDefault="008462DA" w:rsidP="00B47806">
            <w:r>
              <w:t>Name</w:t>
            </w:r>
          </w:p>
        </w:tc>
        <w:tc>
          <w:tcPr>
            <w:tcW w:w="2430" w:type="dxa"/>
          </w:tcPr>
          <w:p w14:paraId="561F148E" w14:textId="77777777" w:rsidR="008462DA" w:rsidRDefault="008462DA" w:rsidP="00B47806">
            <w:r>
              <w:t>Sensitivity</w:t>
            </w:r>
          </w:p>
        </w:tc>
        <w:tc>
          <w:tcPr>
            <w:tcW w:w="4400" w:type="dxa"/>
          </w:tcPr>
          <w:p w14:paraId="01647C48" w14:textId="77777777" w:rsidR="008462DA" w:rsidRDefault="008462DA" w:rsidP="00B47806">
            <w:r>
              <w:t>Description</w:t>
            </w:r>
          </w:p>
        </w:tc>
      </w:tr>
      <w:tr w:rsidR="008462DA" w14:paraId="4ADDB6F6" w14:textId="77777777" w:rsidTr="008462DA">
        <w:tc>
          <w:tcPr>
            <w:tcW w:w="9350" w:type="dxa"/>
            <w:gridSpan w:val="3"/>
            <w:shd w:val="clear" w:color="auto" w:fill="D9D9D9" w:themeFill="background1" w:themeFillShade="D9"/>
            <w:vAlign w:val="center"/>
          </w:tcPr>
          <w:p w14:paraId="2C5B6FD3" w14:textId="7EB40FBF" w:rsidR="008462DA" w:rsidRPr="008462DA" w:rsidRDefault="008462DA" w:rsidP="008462DA">
            <w:pPr>
              <w:rPr>
                <w:b/>
                <w:bCs/>
                <w:i/>
                <w:iCs/>
              </w:rPr>
            </w:pPr>
            <w:r w:rsidRPr="008462DA">
              <w:rPr>
                <w:b/>
                <w:bCs/>
                <w:i/>
                <w:iCs/>
              </w:rPr>
              <w:t>Uncertainty testing</w:t>
            </w:r>
          </w:p>
        </w:tc>
      </w:tr>
      <w:tr w:rsidR="008462DA" w14:paraId="573B2921" w14:textId="77777777" w:rsidTr="00B47806">
        <w:tc>
          <w:tcPr>
            <w:tcW w:w="2520" w:type="dxa"/>
          </w:tcPr>
          <w:p w14:paraId="7A02B6FB" w14:textId="12C9CF88" w:rsidR="008462DA" w:rsidRDefault="008462DA" w:rsidP="00B47806">
            <w:r>
              <w:t>Fuel requirements</w:t>
            </w:r>
          </w:p>
        </w:tc>
        <w:tc>
          <w:tcPr>
            <w:tcW w:w="2430" w:type="dxa"/>
          </w:tcPr>
          <w:p w14:paraId="5532BAEF" w14:textId="0B870712" w:rsidR="008462DA" w:rsidRDefault="008462DA" w:rsidP="00B47806">
            <w:r>
              <w:t>Assumed fuel requirements</w:t>
            </w:r>
          </w:p>
        </w:tc>
        <w:tc>
          <w:tcPr>
            <w:tcW w:w="4400" w:type="dxa"/>
          </w:tcPr>
          <w:p w14:paraId="163A577E" w14:textId="3E726D90" w:rsidR="008462DA" w:rsidRDefault="008462DA" w:rsidP="00B47806">
            <w:r>
              <w:t xml:space="preserve">NRCS reports a range of values for tractor operations that are based on soil textures, implements, and tractor specifications. For the baseline scenario the median value was used, but for the sensitivity testing the minimum and maximum values were tested. This test showed </w:t>
            </w:r>
            <w:r w:rsidRPr="008462DA">
              <w:rPr>
                <w:color w:val="C00000"/>
              </w:rPr>
              <w:t>XX</w:t>
            </w:r>
            <w:r>
              <w:t xml:space="preserve">. </w:t>
            </w:r>
          </w:p>
        </w:tc>
      </w:tr>
      <w:tr w:rsidR="008462DA" w14:paraId="3916B7DC" w14:textId="77777777" w:rsidTr="00B47806">
        <w:tc>
          <w:tcPr>
            <w:tcW w:w="2520" w:type="dxa"/>
          </w:tcPr>
          <w:p w14:paraId="208AE792" w14:textId="622F707A" w:rsidR="008462DA" w:rsidRDefault="008462DA" w:rsidP="008462DA">
            <w:r>
              <w:t>No leaching-derived N2O emissions</w:t>
            </w:r>
          </w:p>
        </w:tc>
        <w:tc>
          <w:tcPr>
            <w:tcW w:w="2430" w:type="dxa"/>
          </w:tcPr>
          <w:p w14:paraId="0BE29C11" w14:textId="50FAE02C" w:rsidR="008462DA" w:rsidRDefault="008462DA" w:rsidP="008462DA">
            <w:r>
              <w:t>IPCC assumptions</w:t>
            </w:r>
          </w:p>
        </w:tc>
        <w:tc>
          <w:tcPr>
            <w:tcW w:w="4400" w:type="dxa"/>
          </w:tcPr>
          <w:p w14:paraId="0F89EB5B" w14:textId="62BDE58C" w:rsidR="008462DA" w:rsidRDefault="0052675A" w:rsidP="008462DA">
            <w:r>
              <w:t>L</w:t>
            </w:r>
            <w:r>
              <w:t xml:space="preserve">eaching </w:t>
            </w:r>
            <w:r>
              <w:t xml:space="preserve">calculations </w:t>
            </w:r>
            <w:r>
              <w:t xml:space="preserve">could use the default value or a halved value </w:t>
            </w:r>
            <w:r>
              <w:t xml:space="preserve">to account for </w:t>
            </w:r>
            <w:r>
              <w:t xml:space="preserve">dry climates. A sensitivity analysis was done and showed no significant change resulting from the leaching assumption, so a full leaching </w:t>
            </w:r>
            <w:r>
              <w:lastRenderedPageBreak/>
              <w:t>attribution was maintained in the final calculations.</w:t>
            </w:r>
          </w:p>
        </w:tc>
      </w:tr>
      <w:tr w:rsidR="008462DA" w14:paraId="6F22F812" w14:textId="77777777" w:rsidTr="00B47806">
        <w:tc>
          <w:tcPr>
            <w:tcW w:w="9350" w:type="dxa"/>
            <w:gridSpan w:val="3"/>
            <w:shd w:val="clear" w:color="auto" w:fill="E7E6E6" w:themeFill="background2"/>
          </w:tcPr>
          <w:p w14:paraId="3BC0D11C" w14:textId="77777777" w:rsidR="008462DA" w:rsidRPr="004A5DCF" w:rsidRDefault="008462DA" w:rsidP="008462DA">
            <w:pPr>
              <w:rPr>
                <w:b/>
                <w:bCs/>
                <w:i/>
                <w:iCs/>
              </w:rPr>
            </w:pPr>
            <w:r w:rsidRPr="004A5DCF">
              <w:rPr>
                <w:b/>
                <w:bCs/>
                <w:i/>
                <w:iCs/>
              </w:rPr>
              <w:lastRenderedPageBreak/>
              <w:t>Sensitivity testing</w:t>
            </w:r>
          </w:p>
        </w:tc>
      </w:tr>
      <w:tr w:rsidR="008462DA" w14:paraId="46BD7323" w14:textId="77777777" w:rsidTr="00B47806">
        <w:tc>
          <w:tcPr>
            <w:tcW w:w="2520" w:type="dxa"/>
          </w:tcPr>
          <w:p w14:paraId="2B93CB6B" w14:textId="77777777" w:rsidR="008462DA" w:rsidRDefault="008462DA" w:rsidP="008462DA">
            <w:r>
              <w:t>All ground water</w:t>
            </w:r>
          </w:p>
        </w:tc>
        <w:tc>
          <w:tcPr>
            <w:tcW w:w="2430" w:type="dxa"/>
            <w:vMerge w:val="restart"/>
          </w:tcPr>
          <w:p w14:paraId="5FEF8B88" w14:textId="77777777" w:rsidR="008462DA" w:rsidRDefault="008462DA" w:rsidP="008462DA">
            <w:r>
              <w:t>Water source</w:t>
            </w:r>
          </w:p>
        </w:tc>
        <w:tc>
          <w:tcPr>
            <w:tcW w:w="4400" w:type="dxa"/>
          </w:tcPr>
          <w:p w14:paraId="03C8BB13" w14:textId="77777777" w:rsidR="008462DA" w:rsidRDefault="008462DA" w:rsidP="008462DA">
            <w:r>
              <w:t>All water requirements are assumed to be met using water pumped at 25 psi from 150 foot deep well</w:t>
            </w:r>
          </w:p>
        </w:tc>
      </w:tr>
      <w:tr w:rsidR="008462DA" w14:paraId="7930652B" w14:textId="77777777" w:rsidTr="00B47806">
        <w:tc>
          <w:tcPr>
            <w:tcW w:w="2520" w:type="dxa"/>
          </w:tcPr>
          <w:p w14:paraId="6CF6D822" w14:textId="77777777" w:rsidR="008462DA" w:rsidRDefault="008462DA" w:rsidP="008462DA">
            <w:r>
              <w:t>All surface water</w:t>
            </w:r>
          </w:p>
        </w:tc>
        <w:tc>
          <w:tcPr>
            <w:tcW w:w="2430" w:type="dxa"/>
            <w:vMerge/>
          </w:tcPr>
          <w:p w14:paraId="54CE890F" w14:textId="77777777" w:rsidR="008462DA" w:rsidRDefault="008462DA" w:rsidP="008462DA"/>
        </w:tc>
        <w:tc>
          <w:tcPr>
            <w:tcW w:w="4400" w:type="dxa"/>
          </w:tcPr>
          <w:p w14:paraId="126CF645" w14:textId="77777777" w:rsidR="008462DA" w:rsidRDefault="008462DA" w:rsidP="008462DA">
            <w:r>
              <w:t>All water requirements are assumed to be met using water pumped at 25 psi from a surface source</w:t>
            </w:r>
          </w:p>
        </w:tc>
      </w:tr>
      <w:tr w:rsidR="008462DA" w14:paraId="2DCA2377" w14:textId="77777777" w:rsidTr="00B47806">
        <w:tc>
          <w:tcPr>
            <w:tcW w:w="2520" w:type="dxa"/>
          </w:tcPr>
          <w:p w14:paraId="50A613FD" w14:textId="77777777" w:rsidR="008462DA" w:rsidRDefault="008462DA" w:rsidP="008462DA">
            <w:r>
              <w:t>Surface water, gravity fed irrigation (no irrigation energy used)</w:t>
            </w:r>
          </w:p>
        </w:tc>
        <w:tc>
          <w:tcPr>
            <w:tcW w:w="2430" w:type="dxa"/>
          </w:tcPr>
          <w:p w14:paraId="0E59A402" w14:textId="77777777" w:rsidR="008462DA" w:rsidRDefault="008462DA" w:rsidP="008462DA">
            <w:r>
              <w:t>Irrigation energy</w:t>
            </w:r>
          </w:p>
        </w:tc>
        <w:tc>
          <w:tcPr>
            <w:tcW w:w="4400" w:type="dxa"/>
          </w:tcPr>
          <w:p w14:paraId="1FF5A510" w14:textId="77777777" w:rsidR="008462DA" w:rsidRDefault="008462DA" w:rsidP="008462DA">
            <w:r>
              <w:t>(Tulare only)</w:t>
            </w:r>
          </w:p>
        </w:tc>
      </w:tr>
      <w:tr w:rsidR="008462DA" w14:paraId="5DC52718" w14:textId="77777777" w:rsidTr="00B47806">
        <w:tc>
          <w:tcPr>
            <w:tcW w:w="2520" w:type="dxa"/>
          </w:tcPr>
          <w:p w14:paraId="3EBF5F1A" w14:textId="77777777" w:rsidR="008462DA" w:rsidRDefault="008462DA" w:rsidP="008462DA">
            <w:r>
              <w:t>Stand life extension</w:t>
            </w:r>
          </w:p>
        </w:tc>
        <w:tc>
          <w:tcPr>
            <w:tcW w:w="2430" w:type="dxa"/>
          </w:tcPr>
          <w:p w14:paraId="4EB03E3D" w14:textId="77777777" w:rsidR="008462DA" w:rsidRDefault="008462DA" w:rsidP="008462DA">
            <w:r>
              <w:t>Stand life</w:t>
            </w:r>
          </w:p>
        </w:tc>
        <w:tc>
          <w:tcPr>
            <w:tcW w:w="4400" w:type="dxa"/>
          </w:tcPr>
          <w:p w14:paraId="5A50832C" w14:textId="77777777" w:rsidR="008462DA" w:rsidRDefault="008462DA" w:rsidP="008462DA">
            <w:r>
              <w:t>Stand life is increased by one-third (3 to 4 years in Tulare, 6 to 8 years in Siskiyou)</w:t>
            </w:r>
          </w:p>
        </w:tc>
      </w:tr>
      <w:tr w:rsidR="008462DA" w14:paraId="367428E8" w14:textId="77777777" w:rsidTr="00B47806">
        <w:tc>
          <w:tcPr>
            <w:tcW w:w="2520" w:type="dxa"/>
          </w:tcPr>
          <w:p w14:paraId="6F79A413" w14:textId="77777777" w:rsidR="008462DA" w:rsidRDefault="008462DA" w:rsidP="008462DA">
            <w:r>
              <w:t>Double pump pressure</w:t>
            </w:r>
          </w:p>
        </w:tc>
        <w:tc>
          <w:tcPr>
            <w:tcW w:w="2430" w:type="dxa"/>
          </w:tcPr>
          <w:p w14:paraId="28985D5F" w14:textId="77777777" w:rsidR="008462DA" w:rsidRDefault="008462DA" w:rsidP="008462DA">
            <w:r>
              <w:t>Pump pressure</w:t>
            </w:r>
          </w:p>
        </w:tc>
        <w:tc>
          <w:tcPr>
            <w:tcW w:w="4400" w:type="dxa"/>
          </w:tcPr>
          <w:p w14:paraId="7842D1B6" w14:textId="77777777" w:rsidR="008462DA" w:rsidRDefault="008462DA" w:rsidP="008462DA">
            <w:r>
              <w:t>Pump pressure is doubled from 25 psi to 50 psi</w:t>
            </w:r>
          </w:p>
        </w:tc>
      </w:tr>
      <w:tr w:rsidR="008462DA" w14:paraId="7FC34259" w14:textId="77777777" w:rsidTr="00B47806">
        <w:tc>
          <w:tcPr>
            <w:tcW w:w="2520" w:type="dxa"/>
          </w:tcPr>
          <w:p w14:paraId="21521470" w14:textId="77777777" w:rsidR="008462DA" w:rsidRDefault="008462DA" w:rsidP="008462DA">
            <w:r>
              <w:t>Double well depth</w:t>
            </w:r>
          </w:p>
        </w:tc>
        <w:tc>
          <w:tcPr>
            <w:tcW w:w="2430" w:type="dxa"/>
          </w:tcPr>
          <w:p w14:paraId="64E6E374" w14:textId="77777777" w:rsidR="008462DA" w:rsidRDefault="008462DA" w:rsidP="008462DA">
            <w:r>
              <w:t>Well depth</w:t>
            </w:r>
          </w:p>
        </w:tc>
        <w:tc>
          <w:tcPr>
            <w:tcW w:w="4400" w:type="dxa"/>
          </w:tcPr>
          <w:p w14:paraId="08B0C005" w14:textId="21DF9AA1" w:rsidR="008462DA" w:rsidRDefault="008462DA" w:rsidP="008462DA">
            <w:r>
              <w:t xml:space="preserve">Well depth is doubled from 500 to 1000 feet, </w:t>
            </w:r>
            <w:r w:rsidR="00175C03">
              <w:t xml:space="preserve">the </w:t>
            </w:r>
            <w:r>
              <w:t>larger the range the more impactful this assumption</w:t>
            </w:r>
          </w:p>
        </w:tc>
      </w:tr>
      <w:tr w:rsidR="008462DA" w14:paraId="31C3EA7D" w14:textId="77777777" w:rsidTr="00B47806">
        <w:tc>
          <w:tcPr>
            <w:tcW w:w="2520" w:type="dxa"/>
          </w:tcPr>
          <w:p w14:paraId="00D55BED" w14:textId="77777777" w:rsidR="008462DA" w:rsidRDefault="008462DA" w:rsidP="008462DA">
            <w:r>
              <w:t>Eliminate insecticides</w:t>
            </w:r>
          </w:p>
        </w:tc>
        <w:tc>
          <w:tcPr>
            <w:tcW w:w="2430" w:type="dxa"/>
          </w:tcPr>
          <w:p w14:paraId="143455DD" w14:textId="77777777" w:rsidR="008462DA" w:rsidRDefault="008462DA" w:rsidP="008462DA">
            <w:r>
              <w:t>Use of insecticides</w:t>
            </w:r>
          </w:p>
        </w:tc>
        <w:tc>
          <w:tcPr>
            <w:tcW w:w="4400" w:type="dxa"/>
          </w:tcPr>
          <w:p w14:paraId="36CEACB2" w14:textId="77777777" w:rsidR="008462DA" w:rsidRDefault="008462DA" w:rsidP="008462DA">
            <w:r>
              <w:t>Eliminate passes and products</w:t>
            </w:r>
          </w:p>
        </w:tc>
      </w:tr>
      <w:tr w:rsidR="008462DA" w14:paraId="3C44C781" w14:textId="77777777" w:rsidTr="00B47806">
        <w:tc>
          <w:tcPr>
            <w:tcW w:w="2520" w:type="dxa"/>
          </w:tcPr>
          <w:p w14:paraId="44079A06" w14:textId="77777777" w:rsidR="008462DA" w:rsidRDefault="008462DA" w:rsidP="008462DA">
            <w:r>
              <w:t>Eliminate herbicides</w:t>
            </w:r>
          </w:p>
        </w:tc>
        <w:tc>
          <w:tcPr>
            <w:tcW w:w="2430" w:type="dxa"/>
          </w:tcPr>
          <w:p w14:paraId="72AC9F22" w14:textId="77777777" w:rsidR="008462DA" w:rsidRDefault="008462DA" w:rsidP="008462DA">
            <w:r>
              <w:t>Use of herbicides</w:t>
            </w:r>
          </w:p>
        </w:tc>
        <w:tc>
          <w:tcPr>
            <w:tcW w:w="4400" w:type="dxa"/>
          </w:tcPr>
          <w:p w14:paraId="6361DC14" w14:textId="77777777" w:rsidR="008462DA" w:rsidRDefault="008462DA" w:rsidP="008462DA">
            <w:r>
              <w:t>Eliminate passes and products</w:t>
            </w:r>
          </w:p>
        </w:tc>
      </w:tr>
      <w:tr w:rsidR="008462DA" w14:paraId="0CC2028D" w14:textId="77777777" w:rsidTr="00B47806">
        <w:tc>
          <w:tcPr>
            <w:tcW w:w="2520" w:type="dxa"/>
          </w:tcPr>
          <w:p w14:paraId="35A66A58" w14:textId="77777777" w:rsidR="008462DA" w:rsidRDefault="008462DA" w:rsidP="008462DA">
            <w:r>
              <w:t>Eliminate pesticides</w:t>
            </w:r>
          </w:p>
        </w:tc>
        <w:tc>
          <w:tcPr>
            <w:tcW w:w="2430" w:type="dxa"/>
          </w:tcPr>
          <w:p w14:paraId="4C4A7A93" w14:textId="77777777" w:rsidR="008462DA" w:rsidRDefault="008462DA" w:rsidP="008462DA">
            <w:r>
              <w:t>Pesticide choices</w:t>
            </w:r>
          </w:p>
        </w:tc>
        <w:tc>
          <w:tcPr>
            <w:tcW w:w="4400" w:type="dxa"/>
          </w:tcPr>
          <w:p w14:paraId="604D339D" w14:textId="77777777" w:rsidR="008462DA" w:rsidRDefault="008462DA" w:rsidP="008462DA">
            <w:r>
              <w:t>Eliminate passes and embedded energy</w:t>
            </w:r>
          </w:p>
        </w:tc>
      </w:tr>
      <w:tr w:rsidR="008462DA" w14:paraId="4DA427E8" w14:textId="77777777" w:rsidTr="00B47806">
        <w:tc>
          <w:tcPr>
            <w:tcW w:w="2520" w:type="dxa"/>
          </w:tcPr>
          <w:p w14:paraId="59B5A54D" w14:textId="77777777" w:rsidR="008462DA" w:rsidRDefault="008462DA" w:rsidP="008462DA">
            <w:r>
              <w:t>Eliminate fertilizer offset</w:t>
            </w:r>
          </w:p>
        </w:tc>
        <w:tc>
          <w:tcPr>
            <w:tcW w:w="2430" w:type="dxa"/>
          </w:tcPr>
          <w:p w14:paraId="28936599" w14:textId="77777777" w:rsidR="008462DA" w:rsidRDefault="008462DA" w:rsidP="008462DA">
            <w:r>
              <w:t>Including this credit</w:t>
            </w:r>
          </w:p>
        </w:tc>
        <w:tc>
          <w:tcPr>
            <w:tcW w:w="4400" w:type="dxa"/>
          </w:tcPr>
          <w:p w14:paraId="39AD6FBB" w14:textId="46CA1A4A" w:rsidR="008462DA" w:rsidRDefault="008462DA" w:rsidP="008462DA">
            <w:r>
              <w:t xml:space="preserve">The crop following alfalfa </w:t>
            </w:r>
            <w:proofErr w:type="gramStart"/>
            <w:r>
              <w:t>will</w:t>
            </w:r>
            <w:proofErr w:type="gramEnd"/>
            <w:r>
              <w:t xml:space="preserve"> require less nitrogen compared to if it followed another annual crop. Many studies don’t take this credit into account</w:t>
            </w:r>
            <w:r w:rsidR="00175C03">
              <w:t xml:space="preserve">, the sensitivity analysis showed it has an impact. </w:t>
            </w:r>
          </w:p>
        </w:tc>
      </w:tr>
      <w:tr w:rsidR="008462DA" w14:paraId="3C05B31B" w14:textId="77777777" w:rsidTr="00B47806">
        <w:tc>
          <w:tcPr>
            <w:tcW w:w="2520" w:type="dxa"/>
          </w:tcPr>
          <w:p w14:paraId="78835CA0" w14:textId="7BBF9DF0" w:rsidR="008462DA" w:rsidRDefault="008462DA" w:rsidP="008462DA">
            <w:r>
              <w:t>Pasture carbon credit</w:t>
            </w:r>
          </w:p>
        </w:tc>
        <w:tc>
          <w:tcPr>
            <w:tcW w:w="2430" w:type="dxa"/>
          </w:tcPr>
          <w:p w14:paraId="628552C5" w14:textId="011B0A0F" w:rsidR="008462DA" w:rsidRDefault="008462DA" w:rsidP="008462DA">
            <w:r>
              <w:t>Carbon sequestration estimates</w:t>
            </w:r>
          </w:p>
        </w:tc>
        <w:tc>
          <w:tcPr>
            <w:tcW w:w="4400" w:type="dxa"/>
          </w:tcPr>
          <w:p w14:paraId="2FC53818" w14:textId="34196ADD" w:rsidR="008462DA" w:rsidRDefault="008462DA" w:rsidP="008462DA">
            <w:r>
              <w:t>For the baseline assumption the Conservation Rotation Credit (NEED TO CHECK TERMINOLOGY) was used</w:t>
            </w:r>
            <w:r w:rsidR="0033481F">
              <w:t xml:space="preserve">, but the pasture establishment credit may be applicable in some situations (large credit), and some situations may warrant no credit. This test showed the assumed carbon credit value from the California Healthy Soils program had a large impact on the outcomes.  </w:t>
            </w:r>
          </w:p>
        </w:tc>
      </w:tr>
    </w:tbl>
    <w:p w14:paraId="4EF3569F" w14:textId="77777777" w:rsidR="008462DA" w:rsidRDefault="008462DA" w:rsidP="00B11613"/>
    <w:p w14:paraId="03514A7E" w14:textId="07A2AA69" w:rsidR="00D42754" w:rsidRDefault="00240563" w:rsidP="00240563">
      <w:pPr>
        <w:pStyle w:val="Heading2"/>
      </w:pPr>
      <w:r>
        <w:t>Scenario exploration</w:t>
      </w:r>
    </w:p>
    <w:p w14:paraId="3B00A6BB" w14:textId="525F6AAA" w:rsidR="00D54222" w:rsidRDefault="00D42754" w:rsidP="00B11613">
      <w:r>
        <w:t xml:space="preserve">Once the baseline scenarios were run, select additional scenarios were identified and ran (Table 2). It may be more informative to create ‘worst case scenarios’, for example in Tulare where all water requirements are met using the deepest well with the highest pump pressure with the most inefficient irrigation method. </w:t>
      </w:r>
    </w:p>
    <w:tbl>
      <w:tblPr>
        <w:tblStyle w:val="TableGrid"/>
        <w:tblW w:w="9350" w:type="dxa"/>
        <w:tblLayout w:type="fixed"/>
        <w:tblLook w:val="04A0" w:firstRow="1" w:lastRow="0" w:firstColumn="1" w:lastColumn="0" w:noHBand="0" w:noVBand="1"/>
      </w:tblPr>
      <w:tblGrid>
        <w:gridCol w:w="2520"/>
        <w:gridCol w:w="2430"/>
        <w:gridCol w:w="4400"/>
      </w:tblGrid>
      <w:tr w:rsidR="00D54222" w:rsidRPr="004A5DCF" w14:paraId="763CBDC1" w14:textId="77777777" w:rsidTr="00B47806">
        <w:tc>
          <w:tcPr>
            <w:tcW w:w="9350" w:type="dxa"/>
            <w:gridSpan w:val="3"/>
            <w:shd w:val="clear" w:color="auto" w:fill="E7E6E6" w:themeFill="background2"/>
          </w:tcPr>
          <w:p w14:paraId="6B10954E" w14:textId="77777777" w:rsidR="00D54222" w:rsidRPr="004A5DCF" w:rsidRDefault="00D54222" w:rsidP="00B47806">
            <w:pPr>
              <w:rPr>
                <w:b/>
                <w:bCs/>
                <w:i/>
                <w:iCs/>
              </w:rPr>
            </w:pPr>
            <w:r w:rsidRPr="004A5DCF">
              <w:rPr>
                <w:b/>
                <w:bCs/>
                <w:i/>
                <w:iCs/>
              </w:rPr>
              <w:t>Scenarios</w:t>
            </w:r>
          </w:p>
        </w:tc>
      </w:tr>
      <w:tr w:rsidR="00D54222" w14:paraId="53CF7208" w14:textId="77777777" w:rsidTr="00B47806">
        <w:tc>
          <w:tcPr>
            <w:tcW w:w="2520" w:type="dxa"/>
          </w:tcPr>
          <w:p w14:paraId="13488F06" w14:textId="77777777" w:rsidR="00D54222" w:rsidRDefault="00D54222" w:rsidP="00B47806">
            <w:r>
              <w:lastRenderedPageBreak/>
              <w:t>Deficit irrigation</w:t>
            </w:r>
          </w:p>
        </w:tc>
        <w:tc>
          <w:tcPr>
            <w:tcW w:w="2430" w:type="dxa"/>
          </w:tcPr>
          <w:p w14:paraId="61A3A109" w14:textId="77777777" w:rsidR="00D54222" w:rsidRDefault="00D54222" w:rsidP="00B47806">
            <w:r>
              <w:t>Understand how deficit irrigation impacts outcomes</w:t>
            </w:r>
          </w:p>
        </w:tc>
        <w:tc>
          <w:tcPr>
            <w:tcW w:w="4400" w:type="dxa"/>
          </w:tcPr>
          <w:p w14:paraId="5D65B786" w14:textId="77777777" w:rsidR="00D54222" w:rsidRDefault="00D54222" w:rsidP="00B47806">
            <w:r>
              <w:t>(Tulare only)</w:t>
            </w:r>
          </w:p>
          <w:p w14:paraId="223E870B" w14:textId="77777777" w:rsidR="00D54222" w:rsidRDefault="00D54222" w:rsidP="00B47806">
            <w:r>
              <w:t xml:space="preserve">Water use is decreased from 64 ac-in per year to </w:t>
            </w:r>
            <w:r w:rsidRPr="000E71A9">
              <w:rPr>
                <w:color w:val="FF0000"/>
              </w:rPr>
              <w:t xml:space="preserve">51 ac-in per year </w:t>
            </w:r>
            <w:r>
              <w:t xml:space="preserve">(based on Ottman and Putnam; </w:t>
            </w:r>
            <w:hyperlink r:id="rId10" w:history="1">
              <w:r w:rsidRPr="003F5D27">
                <w:rPr>
                  <w:rStyle w:val="Hyperlink"/>
                </w:rPr>
                <w:t>https://alfalfa.ucdavis.edu/+symposium/2017/PDFfiles/Ottman%20Mike.pdf</w:t>
              </w:r>
            </w:hyperlink>
            <w:r>
              <w:t xml:space="preserve">),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D54222" w14:paraId="516A4A45" w14:textId="77777777" w:rsidTr="00B47806">
        <w:tc>
          <w:tcPr>
            <w:tcW w:w="2520" w:type="dxa"/>
          </w:tcPr>
          <w:p w14:paraId="58569038" w14:textId="77777777" w:rsidR="00D54222" w:rsidRDefault="00D54222" w:rsidP="00B47806">
            <w:r>
              <w:t>Electrify irrigation</w:t>
            </w:r>
          </w:p>
        </w:tc>
        <w:tc>
          <w:tcPr>
            <w:tcW w:w="2430" w:type="dxa"/>
          </w:tcPr>
          <w:p w14:paraId="0BE7A317" w14:textId="77777777" w:rsidR="00D54222" w:rsidRDefault="00D54222" w:rsidP="00B47806">
            <w:r>
              <w:t>Understand how impactful such a switch would be</w:t>
            </w:r>
          </w:p>
        </w:tc>
        <w:tc>
          <w:tcPr>
            <w:tcW w:w="4400" w:type="dxa"/>
          </w:tcPr>
          <w:p w14:paraId="50686EAA" w14:textId="77777777" w:rsidR="00D54222" w:rsidRDefault="00D54222" w:rsidP="00B47806">
            <w:r>
              <w:t xml:space="preserve">Change energy source for pumping irrigation water to </w:t>
            </w:r>
            <w:proofErr w:type="gramStart"/>
            <w:r>
              <w:t>electric</w:t>
            </w:r>
            <w:proofErr w:type="gramEnd"/>
            <w:r>
              <w:t xml:space="preserve"> (90% work conversion efficiency). </w:t>
            </w:r>
          </w:p>
        </w:tc>
      </w:tr>
      <w:tr w:rsidR="00D54222" w14:paraId="6F0445AB" w14:textId="77777777" w:rsidTr="00B47806">
        <w:tc>
          <w:tcPr>
            <w:tcW w:w="2520" w:type="dxa"/>
          </w:tcPr>
          <w:p w14:paraId="75B02316" w14:textId="77777777" w:rsidR="00D54222" w:rsidRDefault="00D54222" w:rsidP="00B47806">
            <w:r>
              <w:t>Electrify harvest operations</w:t>
            </w:r>
          </w:p>
        </w:tc>
        <w:tc>
          <w:tcPr>
            <w:tcW w:w="2430" w:type="dxa"/>
          </w:tcPr>
          <w:p w14:paraId="013F0406" w14:textId="77777777" w:rsidR="00D54222" w:rsidRDefault="00D54222" w:rsidP="00B47806">
            <w:r>
              <w:t xml:space="preserve">Understand </w:t>
            </w:r>
            <w:proofErr w:type="gramStart"/>
            <w:r>
              <w:t>impact</w:t>
            </w:r>
            <w:proofErr w:type="gramEnd"/>
            <w:r>
              <w:t xml:space="preserve"> of electrifying harvesting activities </w:t>
            </w:r>
          </w:p>
        </w:tc>
        <w:tc>
          <w:tcPr>
            <w:tcW w:w="4400" w:type="dxa"/>
          </w:tcPr>
          <w:p w14:paraId="698A0590" w14:textId="77777777" w:rsidR="00D54222" w:rsidRDefault="00D54222" w:rsidP="00B47806">
            <w:r>
              <w:t>Change harvest operations energy source to electric.</w:t>
            </w:r>
          </w:p>
        </w:tc>
      </w:tr>
      <w:tr w:rsidR="00D54222" w14:paraId="2E668299" w14:textId="77777777" w:rsidTr="00B47806">
        <w:tc>
          <w:tcPr>
            <w:tcW w:w="2520" w:type="dxa"/>
          </w:tcPr>
          <w:p w14:paraId="11F1AD0E" w14:textId="77777777" w:rsidR="00D54222" w:rsidRDefault="00D54222" w:rsidP="00B47806">
            <w:r>
              <w:t>Electrify field operations</w:t>
            </w:r>
          </w:p>
        </w:tc>
        <w:tc>
          <w:tcPr>
            <w:tcW w:w="2430" w:type="dxa"/>
          </w:tcPr>
          <w:p w14:paraId="7F88B658" w14:textId="77777777" w:rsidR="00D54222" w:rsidRDefault="00D54222" w:rsidP="00B47806">
            <w:r>
              <w:t xml:space="preserve">Understand </w:t>
            </w:r>
            <w:proofErr w:type="gramStart"/>
            <w:r>
              <w:t>impact</w:t>
            </w:r>
            <w:proofErr w:type="gramEnd"/>
            <w:r>
              <w:t xml:space="preserve"> of electrifying other field activities</w:t>
            </w:r>
          </w:p>
        </w:tc>
        <w:tc>
          <w:tcPr>
            <w:tcW w:w="4400" w:type="dxa"/>
          </w:tcPr>
          <w:p w14:paraId="3AC83A04" w14:textId="77777777" w:rsidR="00D54222" w:rsidRDefault="00D54222" w:rsidP="00B47806">
            <w:r>
              <w:t>Change all operations except harvest to electric.</w:t>
            </w:r>
          </w:p>
        </w:tc>
      </w:tr>
      <w:tr w:rsidR="00D54222" w14:paraId="29EA04A5" w14:textId="77777777" w:rsidTr="00B47806">
        <w:tc>
          <w:tcPr>
            <w:tcW w:w="2520" w:type="dxa"/>
          </w:tcPr>
          <w:p w14:paraId="2DACE493" w14:textId="77777777" w:rsidR="00D54222" w:rsidRDefault="00D54222" w:rsidP="00B47806">
            <w:r>
              <w:t>Change from flood/sprinkler irrigation to drip irrigation</w:t>
            </w:r>
          </w:p>
        </w:tc>
        <w:tc>
          <w:tcPr>
            <w:tcW w:w="2430" w:type="dxa"/>
          </w:tcPr>
          <w:p w14:paraId="5CC9AFB2" w14:textId="77777777" w:rsidR="00D54222" w:rsidRDefault="00D54222" w:rsidP="00B47806">
            <w:r>
              <w:t>Understand impact of installing drip irrigation</w:t>
            </w:r>
          </w:p>
        </w:tc>
        <w:tc>
          <w:tcPr>
            <w:tcW w:w="4400" w:type="dxa"/>
          </w:tcPr>
          <w:p w14:paraId="406626C4" w14:textId="77777777" w:rsidR="00D54222" w:rsidRDefault="00D54222" w:rsidP="00B47806">
            <w:r>
              <w:t xml:space="preserve">Here we assume you </w:t>
            </w:r>
            <w:proofErr w:type="gramStart"/>
            <w:r>
              <w:t>have to</w:t>
            </w:r>
            <w:proofErr w:type="gramEnd"/>
            <w:r>
              <w:t xml:space="preserve"> apply more water than the crop </w:t>
            </w:r>
            <w:proofErr w:type="gramStart"/>
            <w:r>
              <w:t>actually needs</w:t>
            </w:r>
            <w:proofErr w:type="gramEnd"/>
            <w:r>
              <w:t xml:space="preserve"> due to water losses from the irrigation type. Efficiencies are flood &lt; sprinkler &lt; drip (70%, 80%, 90%).</w:t>
            </w:r>
          </w:p>
        </w:tc>
      </w:tr>
      <w:bookmarkEnd w:id="0"/>
    </w:tbl>
    <w:p w14:paraId="2E7C2127" w14:textId="77777777" w:rsidR="00D54222" w:rsidRDefault="00D54222" w:rsidP="00B11613"/>
    <w:sectPr w:rsidR="00D5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35DA7"/>
    <w:multiLevelType w:val="multilevel"/>
    <w:tmpl w:val="5A2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6"/>
  </w:num>
  <w:num w:numId="2" w16cid:durableId="770584738">
    <w:abstractNumId w:val="7"/>
  </w:num>
  <w:num w:numId="3" w16cid:durableId="1049651200">
    <w:abstractNumId w:val="4"/>
  </w:num>
  <w:num w:numId="4" w16cid:durableId="1870416249">
    <w:abstractNumId w:val="2"/>
  </w:num>
  <w:num w:numId="5" w16cid:durableId="1523740639">
    <w:abstractNumId w:val="0"/>
  </w:num>
  <w:num w:numId="6" w16cid:durableId="11534401">
    <w:abstractNumId w:val="9"/>
  </w:num>
  <w:num w:numId="7" w16cid:durableId="912159103">
    <w:abstractNumId w:val="8"/>
  </w:num>
  <w:num w:numId="8" w16cid:durableId="846484696">
    <w:abstractNumId w:val="1"/>
  </w:num>
  <w:num w:numId="9" w16cid:durableId="1569026182">
    <w:abstractNumId w:val="5"/>
  </w:num>
  <w:num w:numId="10" w16cid:durableId="202331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C24AE"/>
    <w:rsid w:val="000E71A9"/>
    <w:rsid w:val="0011322E"/>
    <w:rsid w:val="00175C03"/>
    <w:rsid w:val="001933ED"/>
    <w:rsid w:val="001A6C83"/>
    <w:rsid w:val="001D0F1C"/>
    <w:rsid w:val="001F500D"/>
    <w:rsid w:val="00240563"/>
    <w:rsid w:val="0026498B"/>
    <w:rsid w:val="00267FFD"/>
    <w:rsid w:val="00274C06"/>
    <w:rsid w:val="00280EFF"/>
    <w:rsid w:val="002B4FA6"/>
    <w:rsid w:val="002B57E7"/>
    <w:rsid w:val="00312C80"/>
    <w:rsid w:val="00327380"/>
    <w:rsid w:val="00331468"/>
    <w:rsid w:val="00331C46"/>
    <w:rsid w:val="0033481F"/>
    <w:rsid w:val="00365FE9"/>
    <w:rsid w:val="003E131E"/>
    <w:rsid w:val="00400CBB"/>
    <w:rsid w:val="00404A76"/>
    <w:rsid w:val="00413456"/>
    <w:rsid w:val="00435B1B"/>
    <w:rsid w:val="00460CD7"/>
    <w:rsid w:val="00492A9E"/>
    <w:rsid w:val="004A5DCF"/>
    <w:rsid w:val="004E0C7B"/>
    <w:rsid w:val="004E2984"/>
    <w:rsid w:val="00504616"/>
    <w:rsid w:val="005175D9"/>
    <w:rsid w:val="0052675A"/>
    <w:rsid w:val="005429B1"/>
    <w:rsid w:val="00545E55"/>
    <w:rsid w:val="00556781"/>
    <w:rsid w:val="00583E4B"/>
    <w:rsid w:val="005864E8"/>
    <w:rsid w:val="005A5136"/>
    <w:rsid w:val="005B0241"/>
    <w:rsid w:val="005D22EE"/>
    <w:rsid w:val="005F6872"/>
    <w:rsid w:val="00604263"/>
    <w:rsid w:val="006162AA"/>
    <w:rsid w:val="0066157F"/>
    <w:rsid w:val="006940A1"/>
    <w:rsid w:val="006B315F"/>
    <w:rsid w:val="006D4797"/>
    <w:rsid w:val="007C7873"/>
    <w:rsid w:val="007E0A5A"/>
    <w:rsid w:val="00806CC2"/>
    <w:rsid w:val="00825F52"/>
    <w:rsid w:val="00840DEF"/>
    <w:rsid w:val="008462DA"/>
    <w:rsid w:val="00846A9B"/>
    <w:rsid w:val="00871D87"/>
    <w:rsid w:val="008E5224"/>
    <w:rsid w:val="00951A7C"/>
    <w:rsid w:val="00971625"/>
    <w:rsid w:val="009B010A"/>
    <w:rsid w:val="009B4BAA"/>
    <w:rsid w:val="00A17160"/>
    <w:rsid w:val="00A66F5A"/>
    <w:rsid w:val="00A85982"/>
    <w:rsid w:val="00B11613"/>
    <w:rsid w:val="00B16B28"/>
    <w:rsid w:val="00B20FF1"/>
    <w:rsid w:val="00B56E48"/>
    <w:rsid w:val="00B7007E"/>
    <w:rsid w:val="00B76415"/>
    <w:rsid w:val="00BB6057"/>
    <w:rsid w:val="00C02642"/>
    <w:rsid w:val="00C34B8E"/>
    <w:rsid w:val="00CA2471"/>
    <w:rsid w:val="00CD3E36"/>
    <w:rsid w:val="00D21E79"/>
    <w:rsid w:val="00D3292F"/>
    <w:rsid w:val="00D36822"/>
    <w:rsid w:val="00D42754"/>
    <w:rsid w:val="00D513F9"/>
    <w:rsid w:val="00D54222"/>
    <w:rsid w:val="00D83E0C"/>
    <w:rsid w:val="00DA2B5E"/>
    <w:rsid w:val="00E055AD"/>
    <w:rsid w:val="00E25621"/>
    <w:rsid w:val="00EC342A"/>
    <w:rsid w:val="00EC6AFD"/>
    <w:rsid w:val="00F62A53"/>
    <w:rsid w:val="00F63C3B"/>
    <w:rsid w:val="00F668CA"/>
    <w:rsid w:val="00FA51E1"/>
    <w:rsid w:val="00FA76BC"/>
    <w:rsid w:val="00FF493B"/>
    <w:rsid w:val="00FF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 w:type="character" w:customStyle="1" w:styleId="citation">
    <w:name w:val="citation"/>
    <w:basedOn w:val="DefaultParagraphFont"/>
    <w:rsid w:val="00C34B8E"/>
  </w:style>
  <w:style w:type="paragraph" w:styleId="NormalWeb">
    <w:name w:val="Normal (Web)"/>
    <w:basedOn w:val="Normal"/>
    <w:uiPriority w:val="99"/>
    <w:semiHidden/>
    <w:unhideWhenUsed/>
    <w:rsid w:val="002B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7E7"/>
    <w:rPr>
      <w:b/>
      <w:bCs/>
    </w:rPr>
  </w:style>
  <w:style w:type="paragraph" w:customStyle="1" w:styleId="TableFigCap">
    <w:name w:val="TableFigCap"/>
    <w:basedOn w:val="Normal"/>
    <w:link w:val="TableFigCapChar"/>
    <w:qFormat/>
    <w:rsid w:val="00B20FF1"/>
    <w:pPr>
      <w:spacing w:after="0" w:line="240" w:lineRule="auto"/>
    </w:pPr>
    <w:rPr>
      <w:i/>
      <w:iCs/>
    </w:rPr>
  </w:style>
  <w:style w:type="character" w:customStyle="1" w:styleId="TableFigCapChar">
    <w:name w:val="TableFigCap Char"/>
    <w:basedOn w:val="DefaultParagraphFont"/>
    <w:link w:val="TableFigCap"/>
    <w:rsid w:val="00B20FF1"/>
    <w:rPr>
      <w:i/>
      <w:iCs/>
    </w:rPr>
  </w:style>
  <w:style w:type="paragraph" w:styleId="Subtitle">
    <w:name w:val="Subtitle"/>
    <w:basedOn w:val="Normal"/>
    <w:next w:val="Normal"/>
    <w:link w:val="SubtitleChar"/>
    <w:uiPriority w:val="11"/>
    <w:qFormat/>
    <w:rsid w:val="00B20F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FF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B20FF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6278">
      <w:bodyDiv w:val="1"/>
      <w:marLeft w:val="0"/>
      <w:marRight w:val="0"/>
      <w:marTop w:val="0"/>
      <w:marBottom w:val="0"/>
      <w:divBdr>
        <w:top w:val="none" w:sz="0" w:space="0" w:color="auto"/>
        <w:left w:val="none" w:sz="0" w:space="0" w:color="auto"/>
        <w:bottom w:val="none" w:sz="0" w:space="0" w:color="auto"/>
        <w:right w:val="none" w:sz="0" w:space="0" w:color="auto"/>
      </w:divBdr>
    </w:div>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317730519">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678656000">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2502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fa.ca.gov/is/ffldrs/frep/pdfs/completedprojects/12-0385-SA_Putnam.pdf" TargetMode="External"/><Relationship Id="rId3" Type="http://schemas.openxmlformats.org/officeDocument/2006/relationships/settings" Target="settings.xml"/><Relationship Id="rId7" Type="http://schemas.openxmlformats.org/officeDocument/2006/relationships/hyperlink" Target="http://comet-planner-cdfahs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at.sc.egov.usda.gov/Default.aspx" TargetMode="External"/><Relationship Id="rId11" Type="http://schemas.openxmlformats.org/officeDocument/2006/relationships/fontTable" Target="fontTable.xml"/><Relationship Id="rId5" Type="http://schemas.openxmlformats.org/officeDocument/2006/relationships/hyperlink" Target="https://ipat.sc.egov.usda.gov/Default.aspx" TargetMode="External"/><Relationship Id="rId10" Type="http://schemas.openxmlformats.org/officeDocument/2006/relationships/hyperlink" Target="https://alfalfa.ucdavis.edu/+symposium/2017/PDFfiles/Ottman%20Mike.pdf" TargetMode="External"/><Relationship Id="rId4" Type="http://schemas.openxmlformats.org/officeDocument/2006/relationships/webSettings" Target="webSettings.xml"/><Relationship Id="rId9" Type="http://schemas.openxmlformats.org/officeDocument/2006/relationships/hyperlink" Target="https://www.alfalfa.org/pdf/USAFRI/Final%20Reports/2018/18Putn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3106</Words>
  <Characters>16827</Characters>
  <Application>Microsoft Office Word</Application>
  <DocSecurity>0</DocSecurity>
  <Lines>561</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Anne Nichols</cp:lastModifiedBy>
  <cp:revision>2</cp:revision>
  <dcterms:created xsi:type="dcterms:W3CDTF">2025-05-05T13:23:00Z</dcterms:created>
  <dcterms:modified xsi:type="dcterms:W3CDTF">2025-05-05T13:23:00Z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f23748c3-7848-41ff-a1cd-38d93c9524c8</vt:lpwstr>
  </property>
</Properties>
</file>