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E499B" w14:textId="77777777" w:rsidR="002D4287" w:rsidRPr="001F73AD" w:rsidRDefault="002D4287" w:rsidP="002D4287">
      <w:pPr>
        <w:pBdr>
          <w:top w:val="nil"/>
          <w:left w:val="nil"/>
          <w:bottom w:val="nil"/>
          <w:right w:val="nil"/>
          <w:between w:val="nil"/>
        </w:pBdr>
        <w:spacing w:after="200" w:line="360" w:lineRule="auto"/>
        <w:rPr>
          <w:rFonts w:ascii="Times New Roman" w:eastAsia="Times New Roman" w:hAnsi="Times New Roman" w:cs="Times New Roman"/>
          <w:b/>
          <w:color w:val="000000"/>
          <w:sz w:val="32"/>
          <w:szCs w:val="32"/>
          <w:lang w:val="en-GB"/>
        </w:rPr>
      </w:pPr>
      <w:r w:rsidRPr="001F73AD">
        <w:rPr>
          <w:rFonts w:ascii="Times New Roman" w:eastAsia="Times New Roman" w:hAnsi="Times New Roman" w:cs="Times New Roman"/>
          <w:b/>
          <w:color w:val="000000"/>
          <w:sz w:val="32"/>
          <w:szCs w:val="32"/>
          <w:lang w:val="en-GB"/>
        </w:rPr>
        <w:t>A framework to estimate the contribution of weeds to the delivery of ecosystem (dis)services in agricultural landscapes</w:t>
      </w:r>
    </w:p>
    <w:p w14:paraId="53E4B13D" w14:textId="77777777" w:rsidR="00B869D0" w:rsidRPr="002E0B08" w:rsidRDefault="00B869D0" w:rsidP="00B869D0">
      <w:pPr>
        <w:pStyle w:val="AuthorSY"/>
      </w:pPr>
      <w:r w:rsidRPr="002E0B08">
        <w:t>Séverin Yvoz, Stéphane Cordeau, Alexandre Ploteau, Sandrine Petit*.</w:t>
      </w:r>
    </w:p>
    <w:p w14:paraId="07704CE0" w14:textId="77777777" w:rsidR="00B869D0" w:rsidRPr="002E0B08" w:rsidRDefault="00B869D0" w:rsidP="00B869D0">
      <w:pPr>
        <w:pStyle w:val="AuthorSY"/>
      </w:pPr>
      <w:r w:rsidRPr="002E0B08">
        <w:t>Agroécologie, AgroSup Dijon, INRAE, Univ. Bourgogne, Univ. Bourgogne Franche-Comté, F-21000 Dijon, France</w:t>
      </w:r>
    </w:p>
    <w:p w14:paraId="7A41ED6F" w14:textId="77777777" w:rsidR="00B869D0" w:rsidRPr="00CD0D86" w:rsidRDefault="00B869D0" w:rsidP="00B869D0">
      <w:pPr>
        <w:spacing w:line="360" w:lineRule="auto"/>
        <w:rPr>
          <w:rFonts w:ascii="Times New Roman" w:hAnsi="Times New Roman" w:cs="Times New Roman"/>
          <w:sz w:val="24"/>
          <w:lang w:val="en-GB"/>
        </w:rPr>
      </w:pPr>
      <w:r w:rsidRPr="00B869D0">
        <w:rPr>
          <w:rFonts w:ascii="Times New Roman" w:hAnsi="Times New Roman" w:cs="Times New Roman"/>
          <w:sz w:val="24"/>
          <w:lang w:val="en-GB"/>
        </w:rPr>
        <w:t xml:space="preserve">* Corresponding author: sandrine.petit-michaut@inrae.fr; Tel. </w:t>
      </w:r>
      <w:r w:rsidRPr="00CD0D86">
        <w:rPr>
          <w:rFonts w:ascii="Times New Roman" w:hAnsi="Times New Roman" w:cs="Times New Roman"/>
          <w:sz w:val="24"/>
          <w:lang w:val="en-GB"/>
        </w:rPr>
        <w:t>+33 3 80 69 30 32</w:t>
      </w:r>
    </w:p>
    <w:p w14:paraId="081C250E" w14:textId="02B3F42E" w:rsidR="00B869D0" w:rsidRPr="00CD0D86" w:rsidRDefault="00B869D0" w:rsidP="00B869D0">
      <w:pPr>
        <w:jc w:val="center"/>
        <w:rPr>
          <w:rFonts w:ascii="Times New Roman" w:hAnsi="Times New Roman" w:cs="Times New Roman"/>
          <w:b/>
          <w:sz w:val="32"/>
          <w:lang w:val="en-GB"/>
        </w:rPr>
      </w:pPr>
      <w:r w:rsidRPr="00CD0D86">
        <w:rPr>
          <w:rFonts w:ascii="Times New Roman" w:hAnsi="Times New Roman" w:cs="Times New Roman"/>
          <w:b/>
          <w:sz w:val="32"/>
          <w:lang w:val="en-GB"/>
        </w:rPr>
        <w:t xml:space="preserve">Appendix </w:t>
      </w:r>
      <w:r w:rsidR="00917EBE">
        <w:rPr>
          <w:rFonts w:ascii="Times New Roman" w:hAnsi="Times New Roman" w:cs="Times New Roman"/>
          <w:b/>
          <w:sz w:val="32"/>
          <w:lang w:val="en-GB"/>
        </w:rPr>
        <w:t>A</w:t>
      </w:r>
    </w:p>
    <w:p w14:paraId="63EF3B11" w14:textId="25867B1B" w:rsidR="00B869D0" w:rsidRPr="00B869D0" w:rsidRDefault="00537B81" w:rsidP="00537B81">
      <w:pPr>
        <w:jc w:val="both"/>
        <w:rPr>
          <w:rFonts w:ascii="Times New Roman" w:hAnsi="Times New Roman" w:cs="Times New Roman"/>
          <w:b/>
          <w:sz w:val="28"/>
          <w:lang w:val="en-GB"/>
        </w:rPr>
      </w:pPr>
      <w:r w:rsidRPr="00537B81">
        <w:rPr>
          <w:rFonts w:ascii="Times New Roman" w:hAnsi="Times New Roman" w:cs="Times New Roman"/>
          <w:b/>
          <w:sz w:val="32"/>
          <w:lang w:val="en-GB"/>
        </w:rPr>
        <w:t>Methodology to estimate the flower and seed productions accounting for intraspecific variability (</w:t>
      </w:r>
      <w:r w:rsidRPr="00537B81">
        <w:rPr>
          <w:rFonts w:ascii="Times New Roman" w:hAnsi="Times New Roman" w:cs="Times New Roman"/>
          <w:b/>
          <w:i/>
          <w:sz w:val="32"/>
          <w:lang w:val="en-GB"/>
        </w:rPr>
        <w:t>i.e.</w:t>
      </w:r>
      <w:r w:rsidRPr="00537B81">
        <w:rPr>
          <w:rFonts w:ascii="Times New Roman" w:hAnsi="Times New Roman" w:cs="Times New Roman"/>
          <w:b/>
          <w:sz w:val="32"/>
          <w:lang w:val="en-GB"/>
        </w:rPr>
        <w:t xml:space="preserve"> depending on growing conditions) : application to 155 weed species found in field edges and field cores of six crop types (winter wheat, winter barley, winter oilseed rape, winter mustard, spring barley and soybean).</w:t>
      </w:r>
    </w:p>
    <w:p w14:paraId="09388DB8" w14:textId="77777777" w:rsidR="00537B81" w:rsidRDefault="00537B81" w:rsidP="00B869D0">
      <w:pPr>
        <w:jc w:val="both"/>
        <w:rPr>
          <w:rFonts w:ascii="Times New Roman" w:hAnsi="Times New Roman" w:cs="Times New Roman"/>
          <w:sz w:val="24"/>
          <w:lang w:val="en-GB"/>
        </w:rPr>
      </w:pPr>
      <w:bookmarkStart w:id="0" w:name="_Hlk58918636"/>
    </w:p>
    <w:p w14:paraId="59A191C0" w14:textId="6F305A96" w:rsidR="00537B81" w:rsidRPr="00537B81" w:rsidRDefault="00537B81" w:rsidP="00537B81">
      <w:pPr>
        <w:jc w:val="both"/>
        <w:rPr>
          <w:rFonts w:ascii="Times New Roman" w:eastAsia="Times New Roman" w:hAnsi="Times New Roman" w:cs="Times New Roman"/>
          <w:sz w:val="24"/>
          <w:szCs w:val="24"/>
          <w:lang w:val="en-GB"/>
        </w:rPr>
      </w:pPr>
      <w:bookmarkStart w:id="1" w:name="_Hlk58918734"/>
      <w:bookmarkEnd w:id="0"/>
      <w:r w:rsidRPr="00537B81">
        <w:rPr>
          <w:rFonts w:ascii="Times New Roman" w:eastAsia="Times New Roman" w:hAnsi="Times New Roman" w:cs="Times New Roman"/>
          <w:sz w:val="24"/>
          <w:szCs w:val="24"/>
          <w:lang w:val="en-GB"/>
        </w:rPr>
        <w:t>This appendix details the methodology used to estimate the production of flowers and seeds at different timings from early weed surveys (</w:t>
      </w:r>
      <w:r w:rsidRPr="00537B81">
        <w:rPr>
          <w:rFonts w:ascii="Times New Roman" w:eastAsia="Times New Roman" w:hAnsi="Times New Roman" w:cs="Times New Roman"/>
          <w:i/>
          <w:sz w:val="24"/>
          <w:szCs w:val="24"/>
          <w:lang w:val="en-GB"/>
        </w:rPr>
        <w:t>i.e.</w:t>
      </w:r>
      <w:r w:rsidRPr="00537B81">
        <w:rPr>
          <w:rFonts w:ascii="Times New Roman" w:eastAsia="Times New Roman" w:hAnsi="Times New Roman" w:cs="Times New Roman"/>
          <w:sz w:val="24"/>
          <w:szCs w:val="24"/>
          <w:lang w:val="en-GB"/>
        </w:rPr>
        <w:t xml:space="preserve"> in March for winter crops, in April for spring crops and in June for summer crops) to the crop harvest, for the 155 studied weed species. The productions of flowers and seeds </w:t>
      </w:r>
      <w:proofErr w:type="gramStart"/>
      <w:r w:rsidRPr="00537B81">
        <w:rPr>
          <w:rFonts w:ascii="Times New Roman" w:eastAsia="Times New Roman" w:hAnsi="Times New Roman" w:cs="Times New Roman"/>
          <w:sz w:val="24"/>
          <w:szCs w:val="24"/>
          <w:lang w:val="en-GB"/>
        </w:rPr>
        <w:t>were computed</w:t>
      </w:r>
      <w:proofErr w:type="gramEnd"/>
      <w:r w:rsidRPr="00537B81">
        <w:rPr>
          <w:rFonts w:ascii="Times New Roman" w:eastAsia="Times New Roman" w:hAnsi="Times New Roman" w:cs="Times New Roman"/>
          <w:sz w:val="24"/>
          <w:szCs w:val="24"/>
          <w:lang w:val="en-GB"/>
        </w:rPr>
        <w:t xml:space="preserve"> separately in the edge and the core of fields of six crop types (winter wheat, winter barley, winter oilseed rape, winter mustard, spring barley and soybean). This methodology was based on a previous study</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fldChar w:fldCharType="begin"/>
      </w:r>
      <w:r>
        <w:rPr>
          <w:rFonts w:ascii="Times New Roman" w:eastAsia="Times New Roman" w:hAnsi="Times New Roman" w:cs="Times New Roman"/>
          <w:sz w:val="24"/>
          <w:szCs w:val="24"/>
          <w:lang w:val="en-GB"/>
        </w:rPr>
        <w:instrText xml:space="preserve"> ADDIN ZOTERO_ITEM CSL_CITATION {"citationID":"eBwBJ3s8","properties":{"formattedCitation":"(Yvoz et al., 2020)","plainCitation":"(Yvoz et al., 2020)","noteIndex":0},"citationItems":[{"id":1201,"uris":["http://zotero.org/users/3800498/items/488KKV2N"],"uri":["http://zotero.org/users/3800498/items/488KKV2N"],"itemData":{"id":1201,"type":"article-journal","abstract":"In arable farming, weeds provide important ﬂoral and seed resources that have the potential to support the provision of ecosystem services such as pollination or pest control. Estimating the production of these weed resources in the landscape is however not trivial as large-scale surveys of weed communities are usually conducted once in the season with a timing that may not coincide with the ﬂowering and fruiting stages of all weed species. More, intraspeciﬁc variation in the mortality and phenology of individual weed species may arise from diﬀerences in the quality of the growing environment of each plant. In this study, we monitored the phenology of 30 common weed species in the ﬁeld core and the ﬁeld edge of 64 commercial ﬁelds grown with 6 crop types. Our hypothesis was that the production of resources by an individual plant would be modulated by its withinﬁeld location and by the crop type where it grows. We quantiﬁed ﬂoral (proportion, starting date and duration of ﬂowering, dry biomass at ﬂowering as a proxy for the amount of ﬂowers) and seed resource production (proportion and starting date of fruiting). For most species, ﬂowering and fruiting success were higher in ﬁeld edges than in ﬁeld cores and were lower in cereal crops than in other crops. Weeds ﬂowered and fruited earlier and the ﬂowering period was longer in ﬁeld edges, except those of cereal crops. Dry biomass at ﬂowering varied with ﬁeld location either way, depending on the weed species, but tended to be lower in cereal crops than in other crops. This important intraspeciﬁc phenological variability in the production of seed and/or ﬂower or resources should be considered when evaluating the contribution of weed communities to ecosystem services. It also suggests that within an agricultural landscape, the amount, timing and duration of provision of services by weeds could be enhanced by maintaining suﬃcient lengths of ﬁeld edges and by growing a diversity of crop types.","container-title":"Agriculture, Ecosystems &amp; Environment","DOI":"10.1016/j.agee.2020.107082","ISSN":"01678809","journalAbbreviation":"Agriculture, Ecosystems &amp; Environment","language":"en","page":"10","source":"DOI.org (Crossref)","title":"Crop type and within-field location as sources of intraspecific variations in the phenology and the production of floral and fruit resources by weeds","URL":"https://linkinghub.elsevier.com/retrieve/pii/S0167880920302681","volume":"302","author":[{"family":"Yvoz","given":"S."},{"family":"Cordeau","given":"S."},{"family":"Zuccolo","given":"C."},{"family":"Petit","given":"S."}],"accessed":{"date-parts":[["2020",7,24]]},"issued":{"date-parts":[["2020",10]]}}}],"schema":"https://github.com/citation-style-language/schema/raw/master/csl-citation.json"} </w:instrText>
      </w:r>
      <w:r>
        <w:rPr>
          <w:rFonts w:ascii="Times New Roman" w:eastAsia="Times New Roman" w:hAnsi="Times New Roman" w:cs="Times New Roman"/>
          <w:sz w:val="24"/>
          <w:szCs w:val="24"/>
          <w:lang w:val="en-GB"/>
        </w:rPr>
        <w:fldChar w:fldCharType="separate"/>
      </w:r>
      <w:r w:rsidRPr="00537B81">
        <w:rPr>
          <w:rFonts w:ascii="Times New Roman" w:hAnsi="Times New Roman" w:cs="Times New Roman"/>
          <w:sz w:val="24"/>
          <w:lang w:val="en-GB"/>
        </w:rPr>
        <w:t>(Yvoz et al., 2020)</w:t>
      </w:r>
      <w:r>
        <w:rPr>
          <w:rFonts w:ascii="Times New Roman" w:eastAsia="Times New Roman" w:hAnsi="Times New Roman" w:cs="Times New Roman"/>
          <w:sz w:val="24"/>
          <w:szCs w:val="24"/>
          <w:lang w:val="en-GB"/>
        </w:rPr>
        <w:fldChar w:fldCharType="end"/>
      </w:r>
      <w:r w:rsidRPr="00537B81">
        <w:rPr>
          <w:rFonts w:ascii="Times New Roman" w:eastAsia="Times New Roman" w:hAnsi="Times New Roman" w:cs="Times New Roman"/>
          <w:sz w:val="24"/>
          <w:szCs w:val="24"/>
          <w:lang w:val="en-GB"/>
        </w:rPr>
        <w:t>, describing the phenological stage of 69 weed species every two to three weeks using a simplified BBCH scale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fldChar w:fldCharType="begin"/>
      </w:r>
      <w:r>
        <w:rPr>
          <w:rFonts w:ascii="Times New Roman" w:eastAsia="Times New Roman" w:hAnsi="Times New Roman" w:cs="Times New Roman"/>
          <w:sz w:val="24"/>
          <w:szCs w:val="24"/>
          <w:lang w:val="en-GB"/>
        </w:rPr>
        <w:instrText xml:space="preserve"> ADDIN ZOTERO_ITEM CSL_CITATION {"citationID":"uuuKMOsg","properties":{"formattedCitation":"(Hess et al., 1997)","plainCitation":"(Hess et al., 1997)","noteIndex":0},"citationItems":[{"id":403,"uris":["http://zotero.org/users/3800498/items/S77UPK4N"],"uri":["http://zotero.org/users/3800498/items/S77UPK4N"],"itemData":{"id":403,"type":"article-journal","container-title":"Weed Research","DOI":"10.1046/j.1365-3180.1997.d01-70.x","ISSN":"0043-1737, 1365-3180","issue":"6","journalAbbreviation":"Weed Res","language":"en","page":"433-441","source":"DOI.org (Crossref)","title":"Use of the extended BBCH scale - general for the descriptions of the growth stages of mono- and dicotyledonous weed species","URL":"http://doi.wiley.com/10.1046/j.1365-3180.1997.d01-70.x","volume":"37","author":[{"family":"Hess","given":"M."},{"family":"Barralis","given":"G."},{"family":"Bleiholder","given":"H."},{"family":"Buhr","given":"L."},{"family":"Eggers","given":"Th."},{"family":"Hack","given":"H."},{"family":"Stauss","given":"R."}],"accessed":{"date-parts":[["2019",12,9]]},"issued":{"date-parts":[["1997",11]]}}}],"schema":"https://github.com/citation-style-language/schema/raw/master/csl-citation.json"} </w:instrText>
      </w:r>
      <w:r>
        <w:rPr>
          <w:rFonts w:ascii="Times New Roman" w:eastAsia="Times New Roman" w:hAnsi="Times New Roman" w:cs="Times New Roman"/>
          <w:sz w:val="24"/>
          <w:szCs w:val="24"/>
          <w:lang w:val="en-GB"/>
        </w:rPr>
        <w:fldChar w:fldCharType="separate"/>
      </w:r>
      <w:r w:rsidRPr="00537B81">
        <w:rPr>
          <w:rFonts w:ascii="Times New Roman" w:hAnsi="Times New Roman" w:cs="Times New Roman"/>
          <w:sz w:val="24"/>
          <w:lang w:val="en-GB"/>
        </w:rPr>
        <w:t>(Hess et al., 1997)</w:t>
      </w:r>
      <w:r>
        <w:rPr>
          <w:rFonts w:ascii="Times New Roman" w:eastAsia="Times New Roman" w:hAnsi="Times New Roman" w:cs="Times New Roman"/>
          <w:sz w:val="24"/>
          <w:szCs w:val="24"/>
          <w:lang w:val="en-GB"/>
        </w:rPr>
        <w:fldChar w:fldCharType="end"/>
      </w:r>
      <w:r w:rsidRPr="00537B81">
        <w:rPr>
          <w:rFonts w:ascii="Times New Roman" w:eastAsia="Times New Roman" w:hAnsi="Times New Roman" w:cs="Times New Roman"/>
          <w:sz w:val="24"/>
          <w:szCs w:val="24"/>
          <w:lang w:val="en-GB"/>
        </w:rPr>
        <w:t xml:space="preserve">, within 685 patches. For 43 out of 69 species, the flower production per plant at flowering </w:t>
      </w:r>
      <w:proofErr w:type="gramStart"/>
      <w:r w:rsidRPr="00537B81">
        <w:rPr>
          <w:rFonts w:ascii="Times New Roman" w:eastAsia="Times New Roman" w:hAnsi="Times New Roman" w:cs="Times New Roman"/>
          <w:sz w:val="24"/>
          <w:szCs w:val="24"/>
          <w:lang w:val="en-GB"/>
        </w:rPr>
        <w:t>was counted</w:t>
      </w:r>
      <w:proofErr w:type="gramEnd"/>
      <w:r w:rsidRPr="00537B81">
        <w:rPr>
          <w:rFonts w:ascii="Times New Roman" w:eastAsia="Times New Roman" w:hAnsi="Times New Roman" w:cs="Times New Roman"/>
          <w:sz w:val="24"/>
          <w:szCs w:val="24"/>
          <w:lang w:val="en-GB"/>
        </w:rPr>
        <w:t xml:space="preserve"> within the 685 patches. However, we did not observe the 69 species in all combinations of within-field location by crop type and we were lacking information for 86 of the 155 weed species studied. </w:t>
      </w:r>
    </w:p>
    <w:p w14:paraId="26615EA6" w14:textId="059F623E" w:rsidR="00537B81" w:rsidRPr="00CD436A" w:rsidRDefault="00537B81" w:rsidP="00537B81">
      <w:pPr>
        <w:jc w:val="both"/>
        <w:rPr>
          <w:rFonts w:ascii="Times New Roman" w:eastAsia="Times New Roman" w:hAnsi="Times New Roman" w:cs="Times New Roman"/>
          <w:sz w:val="24"/>
          <w:szCs w:val="24"/>
          <w:lang w:val="en-GB"/>
        </w:rPr>
      </w:pPr>
      <w:r w:rsidRPr="00537B81">
        <w:rPr>
          <w:rFonts w:ascii="Times New Roman" w:eastAsia="Times New Roman" w:hAnsi="Times New Roman" w:cs="Times New Roman"/>
          <w:sz w:val="24"/>
          <w:szCs w:val="24"/>
          <w:lang w:val="en-GB"/>
        </w:rPr>
        <w:t xml:space="preserve">In a way to implement values when data were missing, we estimated the flower and seed productions </w:t>
      </w:r>
      <w:r w:rsidR="00F323A8">
        <w:rPr>
          <w:rFonts w:ascii="Times New Roman" w:eastAsia="Times New Roman" w:hAnsi="Times New Roman" w:cs="Times New Roman"/>
          <w:sz w:val="24"/>
          <w:szCs w:val="24"/>
          <w:lang w:val="en-GB"/>
        </w:rPr>
        <w:t xml:space="preserve">of missing species </w:t>
      </w:r>
      <w:r w:rsidRPr="00537B81">
        <w:rPr>
          <w:rFonts w:ascii="Times New Roman" w:eastAsia="Times New Roman" w:hAnsi="Times New Roman" w:cs="Times New Roman"/>
          <w:sz w:val="24"/>
          <w:szCs w:val="24"/>
          <w:lang w:val="en-GB"/>
        </w:rPr>
        <w:t>over time based on similarities</w:t>
      </w:r>
      <w:r w:rsidR="00852F04">
        <w:rPr>
          <w:rFonts w:ascii="Times New Roman" w:eastAsia="Times New Roman" w:hAnsi="Times New Roman" w:cs="Times New Roman"/>
          <w:sz w:val="24"/>
          <w:szCs w:val="24"/>
          <w:lang w:val="en-GB"/>
        </w:rPr>
        <w:t xml:space="preserve"> (regarding their response to crop competition)</w:t>
      </w:r>
      <w:r w:rsidRPr="00537B81">
        <w:rPr>
          <w:rFonts w:ascii="Times New Roman" w:eastAsia="Times New Roman" w:hAnsi="Times New Roman" w:cs="Times New Roman"/>
          <w:sz w:val="24"/>
          <w:szCs w:val="24"/>
          <w:lang w:val="en-GB"/>
        </w:rPr>
        <w:t xml:space="preserve"> with the studied weed species, using a multivariate approach. </w:t>
      </w:r>
      <w:r w:rsidRPr="00CD436A">
        <w:rPr>
          <w:rFonts w:ascii="Times New Roman" w:eastAsia="Times New Roman" w:hAnsi="Times New Roman" w:cs="Times New Roman"/>
          <w:sz w:val="24"/>
          <w:szCs w:val="24"/>
          <w:lang w:val="en-GB"/>
        </w:rPr>
        <w:t xml:space="preserve">Three situations </w:t>
      </w:r>
      <w:proofErr w:type="gramStart"/>
      <w:r w:rsidRPr="00CD436A">
        <w:rPr>
          <w:rFonts w:ascii="Times New Roman" w:eastAsia="Times New Roman" w:hAnsi="Times New Roman" w:cs="Times New Roman"/>
          <w:sz w:val="24"/>
          <w:szCs w:val="24"/>
          <w:lang w:val="en-GB"/>
        </w:rPr>
        <w:t>were found</w:t>
      </w:r>
      <w:proofErr w:type="gramEnd"/>
      <w:r w:rsidRPr="00CD436A">
        <w:rPr>
          <w:rFonts w:ascii="Times New Roman" w:eastAsia="Times New Roman" w:hAnsi="Times New Roman" w:cs="Times New Roman"/>
          <w:sz w:val="24"/>
          <w:szCs w:val="24"/>
          <w:lang w:val="en-GB"/>
        </w:rPr>
        <w:t>:</w:t>
      </w:r>
    </w:p>
    <w:p w14:paraId="0078CF5D" w14:textId="5B71AD4C" w:rsidR="00537B81" w:rsidRPr="00537B81" w:rsidRDefault="00537B81" w:rsidP="00537B81">
      <w:pPr>
        <w:numPr>
          <w:ilvl w:val="0"/>
          <w:numId w:val="29"/>
        </w:numPr>
        <w:spacing w:after="0"/>
        <w:jc w:val="both"/>
        <w:rPr>
          <w:sz w:val="24"/>
          <w:szCs w:val="24"/>
          <w:lang w:val="en-GB"/>
        </w:rPr>
      </w:pPr>
      <w:r w:rsidRPr="00537B81">
        <w:rPr>
          <w:rFonts w:ascii="Times New Roman" w:eastAsia="Times New Roman" w:hAnsi="Times New Roman" w:cs="Times New Roman"/>
          <w:sz w:val="24"/>
          <w:szCs w:val="24"/>
          <w:lang w:val="en-GB"/>
        </w:rPr>
        <w:t xml:space="preserve">Species with both the phenological profile and the flower number per plant in each growing condition were known from Yvoz et al., </w:t>
      </w:r>
      <w:r>
        <w:rPr>
          <w:rFonts w:ascii="Times New Roman" w:eastAsia="Times New Roman" w:hAnsi="Times New Roman" w:cs="Times New Roman"/>
          <w:sz w:val="24"/>
          <w:szCs w:val="24"/>
          <w:lang w:val="en-GB"/>
        </w:rPr>
        <w:fldChar w:fldCharType="begin"/>
      </w:r>
      <w:r>
        <w:rPr>
          <w:rFonts w:ascii="Times New Roman" w:eastAsia="Times New Roman" w:hAnsi="Times New Roman" w:cs="Times New Roman"/>
          <w:sz w:val="24"/>
          <w:szCs w:val="24"/>
          <w:lang w:val="en-GB"/>
        </w:rPr>
        <w:instrText xml:space="preserve"> ADDIN ZOTERO_ITEM CSL_CITATION {"citationID":"F8LJG2BP","properties":{"formattedCitation":"(2020)","plainCitation":"(2020)","noteIndex":0},"citationItems":[{"id":1201,"uris":["http://zotero.org/users/3800498/items/488KKV2N"],"uri":["http://zotero.org/users/3800498/items/488KKV2N"],"itemData":{"id":1201,"type":"article-journal","abstract":"In arable farming, weeds provide important ﬂoral and seed resources that have the potential to support the provision of ecosystem services such as pollination or pest control. Estimating the production of these weed resources in the landscape is however not trivial as large-scale surveys of weed communities are usually conducted once in the season with a timing that may not coincide with the ﬂowering and fruiting stages of all weed species. More, intraspeciﬁc variation in the mortality and phenology of individual weed species may arise from diﬀerences in the quality of the growing environment of each plant. In this study, we monitored the phenology of 30 common weed species in the ﬁeld core and the ﬁeld edge of 64 commercial ﬁelds grown with 6 crop types. Our hypothesis was that the production of resources by an individual plant would be modulated by its withinﬁeld location and by the crop type where it grows. We quantiﬁed ﬂoral (proportion, starting date and duration of ﬂowering, dry biomass at ﬂowering as a proxy for the amount of ﬂowers) and seed resource production (proportion and starting date of fruiting). For most species, ﬂowering and fruiting success were higher in ﬁeld edges than in ﬁeld cores and were lower in cereal crops than in other crops. Weeds ﬂowered and fruited earlier and the ﬂowering period was longer in ﬁeld edges, except those of cereal crops. Dry biomass at ﬂowering varied with ﬁeld location either way, depending on the weed species, but tended to be lower in cereal crops than in other crops. This important intraspeciﬁc phenological variability in the production of seed and/or ﬂower or resources should be considered when evaluating the contribution of weed communities to ecosystem services. It also suggests that within an agricultural landscape, the amount, timing and duration of provision of services by weeds could be enhanced by maintaining suﬃcient lengths of ﬁeld edges and by growing a diversity of crop types.","container-title":"Agriculture, Ecosystems &amp; Environment","DOI":"10.1016/j.agee.2020.107082","ISSN":"01678809","journalAbbreviation":"Agriculture, Ecosystems &amp; Environment","language":"en","page":"10","source":"DOI.org (Crossref)","title":"Crop type and within-field location as sources of intraspecific variations in the phenology and the production of floral and fruit resources by weeds","URL":"https://linkinghub.elsevier.com/retrieve/pii/S0167880920302681","volume":"302","author":[{"family":"Yvoz","given":"S."},{"family":"Cordeau","given":"S."},{"family":"Zuccolo","given":"C."},{"family":"Petit","given":"S."}],"accessed":{"date-parts":[["2020",7,24]]},"issued":{"date-parts":[["2020",10]]}},"suppress-author":true}],"schema":"https://github.com/citation-style-language/schema/raw/master/csl-citation.json"} </w:instrText>
      </w:r>
      <w:r>
        <w:rPr>
          <w:rFonts w:ascii="Times New Roman" w:eastAsia="Times New Roman" w:hAnsi="Times New Roman" w:cs="Times New Roman"/>
          <w:sz w:val="24"/>
          <w:szCs w:val="24"/>
          <w:lang w:val="en-GB"/>
        </w:rPr>
        <w:fldChar w:fldCharType="separate"/>
      </w:r>
      <w:r w:rsidRPr="00537B81">
        <w:rPr>
          <w:rFonts w:ascii="Times New Roman" w:hAnsi="Times New Roman" w:cs="Times New Roman"/>
          <w:sz w:val="24"/>
          <w:lang w:val="en-GB"/>
        </w:rPr>
        <w:t>(2020)</w:t>
      </w:r>
      <w:r>
        <w:rPr>
          <w:rFonts w:ascii="Times New Roman" w:eastAsia="Times New Roman" w:hAnsi="Times New Roman" w:cs="Times New Roman"/>
          <w:sz w:val="24"/>
          <w:szCs w:val="24"/>
          <w:lang w:val="en-GB"/>
        </w:rPr>
        <w:fldChar w:fldCharType="end"/>
      </w:r>
      <w:r w:rsidRPr="00537B81">
        <w:rPr>
          <w:rFonts w:ascii="Times New Roman" w:eastAsia="Times New Roman" w:hAnsi="Times New Roman" w:cs="Times New Roman"/>
          <w:sz w:val="24"/>
          <w:szCs w:val="24"/>
          <w:lang w:val="en-GB"/>
        </w:rPr>
        <w:t xml:space="preserve">, hereafter called </w:t>
      </w:r>
      <w:r w:rsidRPr="00537B81">
        <w:rPr>
          <w:rFonts w:ascii="Times New Roman" w:eastAsia="Times New Roman" w:hAnsi="Times New Roman" w:cs="Times New Roman"/>
          <w:b/>
          <w:sz w:val="24"/>
          <w:szCs w:val="24"/>
          <w:lang w:val="en-GB"/>
        </w:rPr>
        <w:t xml:space="preserve">Type A </w:t>
      </w:r>
      <w:r w:rsidRPr="00537B81">
        <w:rPr>
          <w:rFonts w:ascii="Times New Roman" w:eastAsia="Times New Roman" w:hAnsi="Times New Roman" w:cs="Times New Roman"/>
          <w:sz w:val="24"/>
          <w:szCs w:val="24"/>
          <w:lang w:val="en-GB"/>
        </w:rPr>
        <w:t>(N=43);</w:t>
      </w:r>
    </w:p>
    <w:p w14:paraId="35B7DA15" w14:textId="49818F05" w:rsidR="00537B81" w:rsidRPr="00537B81" w:rsidRDefault="00537B81" w:rsidP="00537B81">
      <w:pPr>
        <w:numPr>
          <w:ilvl w:val="0"/>
          <w:numId w:val="29"/>
        </w:numPr>
        <w:spacing w:after="0"/>
        <w:jc w:val="both"/>
        <w:rPr>
          <w:sz w:val="24"/>
          <w:szCs w:val="24"/>
          <w:lang w:val="en-GB"/>
        </w:rPr>
      </w:pPr>
      <w:r w:rsidRPr="00537B81">
        <w:rPr>
          <w:rFonts w:ascii="Times New Roman" w:eastAsia="Times New Roman" w:hAnsi="Times New Roman" w:cs="Times New Roman"/>
          <w:sz w:val="24"/>
          <w:szCs w:val="24"/>
          <w:lang w:val="en-GB"/>
        </w:rPr>
        <w:t xml:space="preserve">Species with only the phenological profile known from Yvoz et al., </w:t>
      </w:r>
      <w:r>
        <w:rPr>
          <w:rFonts w:ascii="Times New Roman" w:eastAsia="Times New Roman" w:hAnsi="Times New Roman" w:cs="Times New Roman"/>
          <w:sz w:val="24"/>
          <w:szCs w:val="24"/>
          <w:lang w:val="en-GB"/>
        </w:rPr>
        <w:fldChar w:fldCharType="begin"/>
      </w:r>
      <w:r>
        <w:rPr>
          <w:rFonts w:ascii="Times New Roman" w:eastAsia="Times New Roman" w:hAnsi="Times New Roman" w:cs="Times New Roman"/>
          <w:sz w:val="24"/>
          <w:szCs w:val="24"/>
          <w:lang w:val="en-GB"/>
        </w:rPr>
        <w:instrText xml:space="preserve"> ADDIN ZOTERO_ITEM CSL_CITATION {"citationID":"XIgijUat","properties":{"formattedCitation":"(2020)","plainCitation":"(2020)","noteIndex":0},"citationItems":[{"id":1201,"uris":["http://zotero.org/users/3800498/items/488KKV2N"],"uri":["http://zotero.org/users/3800498/items/488KKV2N"],"itemData":{"id":1201,"type":"article-journal","abstract":"In arable farming, weeds provide important ﬂoral and seed resources that have the potential to support the provision of ecosystem services such as pollination or pest control. Estimating the production of these weed resources in the landscape is however not trivial as large-scale surveys of weed communities are usually conducted once in the season with a timing that may not coincide with the ﬂowering and fruiting stages of all weed species. More, intraspeciﬁc variation in the mortality and phenology of individual weed species may arise from diﬀerences in the quality of the growing environment of each plant. In this study, we monitored the phenology of 30 common weed species in the ﬁeld core and the ﬁeld edge of 64 commercial ﬁelds grown with 6 crop types. Our hypothesis was that the production of resources by an individual plant would be modulated by its withinﬁeld location and by the crop type where it grows. We quantiﬁed ﬂoral (proportion, starting date and duration of ﬂowering, dry biomass at ﬂowering as a proxy for the amount of ﬂowers) and seed resource production (proportion and starting date of fruiting). For most species, ﬂowering and fruiting success were higher in ﬁeld edges than in ﬁeld cores and were lower in cereal crops than in other crops. Weeds ﬂowered and fruited earlier and the ﬂowering period was longer in ﬁeld edges, except those of cereal crops. Dry biomass at ﬂowering varied with ﬁeld location either way, depending on the weed species, but tended to be lower in cereal crops than in other crops. This important intraspeciﬁc phenological variability in the production of seed and/or ﬂower or resources should be considered when evaluating the contribution of weed communities to ecosystem services. It also suggests that within an agricultural landscape, the amount, timing and duration of provision of services by weeds could be enhanced by maintaining suﬃcient lengths of ﬁeld edges and by growing a diversity of crop types.","container-title":"Agriculture, Ecosystems &amp; Environment","DOI":"10.1016/j.agee.2020.107082","ISSN":"01678809","journalAbbreviation":"Agriculture, Ecosystems &amp; Environment","language":"en","page":"10","source":"DOI.org (Crossref)","title":"Crop type and within-field location as sources of intraspecific variations in the phenology and the production of floral and fruit resources by weeds","URL":"https://linkinghub.elsevier.com/retrieve/pii/S0167880920302681","volume":"302","author":[{"family":"Yvoz","given":"S."},{"family":"Cordeau","given":"S."},{"family":"Zuccolo","given":"C."},{"family":"Petit","given":"S."}],"accessed":{"date-parts":[["2020",7,24]]},"issued":{"date-parts":[["2020",10]]}},"suppress-author":true}],"schema":"https://github.com/citation-style-language/schema/raw/master/csl-citation.json"} </w:instrText>
      </w:r>
      <w:r>
        <w:rPr>
          <w:rFonts w:ascii="Times New Roman" w:eastAsia="Times New Roman" w:hAnsi="Times New Roman" w:cs="Times New Roman"/>
          <w:sz w:val="24"/>
          <w:szCs w:val="24"/>
          <w:lang w:val="en-GB"/>
        </w:rPr>
        <w:fldChar w:fldCharType="separate"/>
      </w:r>
      <w:r w:rsidRPr="00537B81">
        <w:rPr>
          <w:rFonts w:ascii="Times New Roman" w:hAnsi="Times New Roman" w:cs="Times New Roman"/>
          <w:sz w:val="24"/>
          <w:lang w:val="en-GB"/>
        </w:rPr>
        <w:t>(2020)</w:t>
      </w:r>
      <w:r>
        <w:rPr>
          <w:rFonts w:ascii="Times New Roman" w:eastAsia="Times New Roman" w:hAnsi="Times New Roman" w:cs="Times New Roman"/>
          <w:sz w:val="24"/>
          <w:szCs w:val="24"/>
          <w:lang w:val="en-GB"/>
        </w:rPr>
        <w:fldChar w:fldCharType="end"/>
      </w:r>
      <w:r w:rsidRPr="00537B81">
        <w:rPr>
          <w:rFonts w:ascii="Times New Roman" w:eastAsia="Times New Roman" w:hAnsi="Times New Roman" w:cs="Times New Roman"/>
          <w:sz w:val="24"/>
          <w:szCs w:val="24"/>
          <w:lang w:val="en-GB"/>
        </w:rPr>
        <w:t xml:space="preserve"> but not the flower number, </w:t>
      </w:r>
      <w:r w:rsidRPr="00537B81">
        <w:rPr>
          <w:rFonts w:ascii="Times New Roman" w:eastAsia="Times New Roman" w:hAnsi="Times New Roman" w:cs="Times New Roman"/>
          <w:b/>
          <w:sz w:val="24"/>
          <w:szCs w:val="24"/>
          <w:lang w:val="en-GB"/>
        </w:rPr>
        <w:t>Type B</w:t>
      </w:r>
      <w:r w:rsidRPr="00537B81">
        <w:rPr>
          <w:rFonts w:ascii="Times New Roman" w:eastAsia="Times New Roman" w:hAnsi="Times New Roman" w:cs="Times New Roman"/>
          <w:sz w:val="24"/>
          <w:szCs w:val="24"/>
          <w:lang w:val="en-GB"/>
        </w:rPr>
        <w:t xml:space="preserve"> (N=26);</w:t>
      </w:r>
    </w:p>
    <w:p w14:paraId="6936336A" w14:textId="77777777" w:rsidR="00537B81" w:rsidRPr="00537B81" w:rsidRDefault="00537B81" w:rsidP="00537B81">
      <w:pPr>
        <w:numPr>
          <w:ilvl w:val="0"/>
          <w:numId w:val="29"/>
        </w:numPr>
        <w:jc w:val="both"/>
        <w:rPr>
          <w:sz w:val="24"/>
          <w:szCs w:val="24"/>
          <w:lang w:val="en-GB"/>
        </w:rPr>
      </w:pPr>
      <w:r w:rsidRPr="00537B81">
        <w:rPr>
          <w:rFonts w:ascii="Times New Roman" w:eastAsia="Times New Roman" w:hAnsi="Times New Roman" w:cs="Times New Roman"/>
          <w:sz w:val="24"/>
          <w:szCs w:val="24"/>
          <w:lang w:val="en-GB"/>
        </w:rPr>
        <w:t xml:space="preserve">Species with all information missing, </w:t>
      </w:r>
      <w:r w:rsidRPr="00537B81">
        <w:rPr>
          <w:rFonts w:ascii="Times New Roman" w:eastAsia="Times New Roman" w:hAnsi="Times New Roman" w:cs="Times New Roman"/>
          <w:b/>
          <w:sz w:val="24"/>
          <w:szCs w:val="24"/>
          <w:lang w:val="en-GB"/>
        </w:rPr>
        <w:t>Type C</w:t>
      </w:r>
      <w:r w:rsidRPr="00537B81">
        <w:rPr>
          <w:rFonts w:ascii="Times New Roman" w:eastAsia="Times New Roman" w:hAnsi="Times New Roman" w:cs="Times New Roman"/>
          <w:sz w:val="24"/>
          <w:szCs w:val="24"/>
          <w:lang w:val="en-GB"/>
        </w:rPr>
        <w:t xml:space="preserve"> (N=86).</w:t>
      </w:r>
    </w:p>
    <w:p w14:paraId="5F5F625E" w14:textId="77777777" w:rsidR="00537B81" w:rsidRPr="00537B81" w:rsidRDefault="00537B81" w:rsidP="00537B81">
      <w:pPr>
        <w:jc w:val="both"/>
        <w:rPr>
          <w:rFonts w:ascii="Times New Roman" w:eastAsia="Times New Roman" w:hAnsi="Times New Roman" w:cs="Times New Roman"/>
          <w:sz w:val="24"/>
          <w:szCs w:val="24"/>
          <w:lang w:val="en-GB"/>
        </w:rPr>
      </w:pPr>
      <w:r w:rsidRPr="00537B81">
        <w:rPr>
          <w:rFonts w:ascii="Times New Roman" w:eastAsia="Times New Roman" w:hAnsi="Times New Roman" w:cs="Times New Roman"/>
          <w:sz w:val="24"/>
          <w:szCs w:val="24"/>
          <w:lang w:val="en-GB"/>
        </w:rPr>
        <w:t>We handled these three groups independently.</w:t>
      </w:r>
    </w:p>
    <w:p w14:paraId="34DCE797" w14:textId="77777777" w:rsidR="00B869D0" w:rsidRPr="008C4916" w:rsidRDefault="00B869D0" w:rsidP="00CD0D86">
      <w:pPr>
        <w:pStyle w:val="a-PartieSY"/>
      </w:pPr>
      <w:r w:rsidRPr="008C4916">
        <w:lastRenderedPageBreak/>
        <w:t>Estimation of the number of flowers</w:t>
      </w:r>
      <w:r>
        <w:t xml:space="preserve"> per individual</w:t>
      </w:r>
      <w:bookmarkEnd w:id="1"/>
    </w:p>
    <w:p w14:paraId="19AD6B04" w14:textId="78EE30AA" w:rsidR="00B869D0" w:rsidRPr="00B869D0" w:rsidRDefault="00537B81" w:rsidP="00B869D0">
      <w:pPr>
        <w:jc w:val="both"/>
        <w:rPr>
          <w:rFonts w:ascii="Times New Roman" w:hAnsi="Times New Roman" w:cs="Times New Roman"/>
          <w:sz w:val="24"/>
          <w:lang w:val="en-GB"/>
        </w:rPr>
      </w:pPr>
      <w:bookmarkStart w:id="2" w:name="_Hlk58918790"/>
      <w:r w:rsidRPr="001F73AD">
        <w:rPr>
          <w:rFonts w:ascii="Times New Roman" w:eastAsia="Times New Roman" w:hAnsi="Times New Roman" w:cs="Times New Roman"/>
          <w:sz w:val="24"/>
          <w:szCs w:val="24"/>
          <w:lang w:val="en-GB"/>
        </w:rPr>
        <w:t xml:space="preserve">Yvoz et al. </w:t>
      </w:r>
      <w:r>
        <w:rPr>
          <w:rFonts w:ascii="Times New Roman" w:eastAsia="Times New Roman" w:hAnsi="Times New Roman" w:cs="Times New Roman"/>
          <w:sz w:val="24"/>
          <w:szCs w:val="24"/>
          <w:lang w:val="en-GB"/>
        </w:rPr>
        <w:fldChar w:fldCharType="begin"/>
      </w:r>
      <w:r w:rsidRPr="001F73AD">
        <w:rPr>
          <w:rFonts w:ascii="Times New Roman" w:eastAsia="Times New Roman" w:hAnsi="Times New Roman" w:cs="Times New Roman"/>
          <w:sz w:val="24"/>
          <w:szCs w:val="24"/>
          <w:lang w:val="en-GB"/>
        </w:rPr>
        <w:instrText xml:space="preserve"> ADDIN ZOTERO_ITEM CSL_CITATION {"citationID":"vAgVoivX","properties":{"formattedCitation":"(2020)","plainCitation":"(2020)","noteIndex":0},"citationItems":[{"id":1201,"uris":["http://zotero.org/users/3800498/items/488KKV2N"],"uri":["http://zotero.org/users/3800498/items/488KKV2N"],"itemData":{"id":1201,"type":"article-journal","abstract":"In arable farming, weeds provide important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 xml:space="preserve">oral and seed resources that have the potential to support the provision of ecosystem services such as pollination or pest control. Estimating the production of these weed resources in the landscape is however not trivial as large-scale surveys of weed communities are usually conducted once in the season with a timing that may not coincide with the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owering and fruiting stages of all weed species. More, intraspeci</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c variation in the mortality and phenology of individual weed species may arise from di</w:instrText>
      </w:r>
      <w:r>
        <w:rPr>
          <w:rFonts w:ascii="Times New Roman" w:eastAsia="Times New Roman" w:hAnsi="Times New Roman" w:cs="Times New Roman"/>
          <w:sz w:val="24"/>
          <w:szCs w:val="24"/>
          <w:lang w:val="en-GB"/>
        </w:rPr>
        <w:instrText>ﬀ</w:instrText>
      </w:r>
      <w:r w:rsidRPr="001F73AD">
        <w:rPr>
          <w:rFonts w:ascii="Times New Roman" w:eastAsia="Times New Roman" w:hAnsi="Times New Roman" w:cs="Times New Roman"/>
          <w:sz w:val="24"/>
          <w:szCs w:val="24"/>
          <w:lang w:val="en-GB"/>
        </w:rPr>
        <w:instrText xml:space="preserve">erences in the quality of the growing environment of each plant. In this study, we monitored the phenology of 30 common weed species in the </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 xml:space="preserve">eld core and the </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 xml:space="preserve">eld edge of 64 commercial </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elds grown with 6 crop types. Our hypothesis was that the production of resources by an individual plant would be modulated by its within</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eld location and by the crop type where it grows. We quanti</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 xml:space="preserve">ed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 xml:space="preserve">oral (proportion, starting date and duration of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 xml:space="preserve">owering, dry biomass at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 xml:space="preserve">owering as a proxy for the amount of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 xml:space="preserve">owers) and seed resource production (proportion and starting date of fruiting). For most species,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 xml:space="preserve">owering and fruiting success were higher in </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 xml:space="preserve">eld edges than in </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 xml:space="preserve">eld cores and were lower in cereal crops than in other crops. Weeds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 xml:space="preserve">owered and fruited earlier and the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 xml:space="preserve">owering period was longer in </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 xml:space="preserve">eld edges, except those of cereal crops. Dry biomass at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 xml:space="preserve">owering varied with </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eld location either way, depending on the weed species, but tended to be lower in cereal crops than in other crops. This important intraspeci</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 xml:space="preserve">c phenological variability in the production of seed and/or </w:instrText>
      </w:r>
      <w:r>
        <w:rPr>
          <w:rFonts w:ascii="Times New Roman" w:eastAsia="Times New Roman" w:hAnsi="Times New Roman" w:cs="Times New Roman"/>
          <w:sz w:val="24"/>
          <w:szCs w:val="24"/>
          <w:lang w:val="en-GB"/>
        </w:rPr>
        <w:instrText>ﬂ</w:instrText>
      </w:r>
      <w:r w:rsidRPr="001F73AD">
        <w:rPr>
          <w:rFonts w:ascii="Times New Roman" w:eastAsia="Times New Roman" w:hAnsi="Times New Roman" w:cs="Times New Roman"/>
          <w:sz w:val="24"/>
          <w:szCs w:val="24"/>
          <w:lang w:val="en-GB"/>
        </w:rPr>
        <w:instrText>ower or resources should be considered when evaluating the contribution of weed communities to ecosystem services. It also suggests that within an agricultural landscape, the amount, timing and duration of provision of services by weeds could be enhanced by maintaining su</w:instrText>
      </w:r>
      <w:r>
        <w:rPr>
          <w:rFonts w:ascii="Times New Roman" w:eastAsia="Times New Roman" w:hAnsi="Times New Roman" w:cs="Times New Roman"/>
          <w:sz w:val="24"/>
          <w:szCs w:val="24"/>
          <w:lang w:val="en-GB"/>
        </w:rPr>
        <w:instrText>ﬃ</w:instrText>
      </w:r>
      <w:r w:rsidRPr="001F73AD">
        <w:rPr>
          <w:rFonts w:ascii="Times New Roman" w:eastAsia="Times New Roman" w:hAnsi="Times New Roman" w:cs="Times New Roman"/>
          <w:sz w:val="24"/>
          <w:szCs w:val="24"/>
          <w:lang w:val="en-GB"/>
        </w:rPr>
        <w:instrText xml:space="preserve">cient lengths of </w:instrText>
      </w:r>
      <w:r>
        <w:rPr>
          <w:rFonts w:ascii="Times New Roman" w:eastAsia="Times New Roman" w:hAnsi="Times New Roman" w:cs="Times New Roman"/>
          <w:sz w:val="24"/>
          <w:szCs w:val="24"/>
          <w:lang w:val="en-GB"/>
        </w:rPr>
        <w:instrText>ﬁ</w:instrText>
      </w:r>
      <w:r w:rsidRPr="001F73AD">
        <w:rPr>
          <w:rFonts w:ascii="Times New Roman" w:eastAsia="Times New Roman" w:hAnsi="Times New Roman" w:cs="Times New Roman"/>
          <w:sz w:val="24"/>
          <w:szCs w:val="24"/>
          <w:lang w:val="en-GB"/>
        </w:rPr>
        <w:instrText xml:space="preserve">eld edges and by growing a diversity of crop types.","container-title":"Agriculture, Ecosystems &amp; Environment","DOI":"10.1016/j.agee.2020.107082","ISSN":"01678809","journalAbbreviation":"Agriculture, Ecosystems &amp; Environment","language":"en","page":"10","source":"DOI.org (Crossref)","title":"Crop type and within-field location as sources of intraspecific variations in the phenology and the production of floral and fruit resources by weeds","URL":"https://linkinghub.elsevier.com/retrieve/pii/S0167880920302681","volume":"302","author":[{"family":"Yvoz","given":"S."},{"family":"Cordeau","given":"S."},{"family":"Zuccolo","given":"C."},{"family":"Petit","given":"S."}],"accessed":{"date-parts":[["2020",7,24]]},"issued":{"date-parts":[["2020",10]]}},"suppress-author":true}],"schema":"https://github.com/citation-style-language/schema/raw/master/csl-citation.json"} </w:instrText>
      </w:r>
      <w:r>
        <w:rPr>
          <w:rFonts w:ascii="Times New Roman" w:eastAsia="Times New Roman" w:hAnsi="Times New Roman" w:cs="Times New Roman"/>
          <w:sz w:val="24"/>
          <w:szCs w:val="24"/>
          <w:lang w:val="en-GB"/>
        </w:rPr>
        <w:fldChar w:fldCharType="separate"/>
      </w:r>
      <w:r w:rsidRPr="001F73AD">
        <w:rPr>
          <w:rFonts w:ascii="Times New Roman" w:hAnsi="Times New Roman" w:cs="Times New Roman"/>
          <w:sz w:val="24"/>
          <w:lang w:val="en-GB"/>
        </w:rPr>
        <w:t>(2020)</w:t>
      </w:r>
      <w:r>
        <w:rPr>
          <w:rFonts w:ascii="Times New Roman" w:eastAsia="Times New Roman" w:hAnsi="Times New Roman" w:cs="Times New Roman"/>
          <w:sz w:val="24"/>
          <w:szCs w:val="24"/>
          <w:lang w:val="en-GB"/>
        </w:rPr>
        <w:fldChar w:fldCharType="end"/>
      </w:r>
      <w:r w:rsidRPr="001F73AD">
        <w:rPr>
          <w:rFonts w:ascii="Times New Roman" w:eastAsia="Times New Roman" w:hAnsi="Times New Roman" w:cs="Times New Roman"/>
          <w:sz w:val="24"/>
          <w:szCs w:val="24"/>
          <w:lang w:val="en-GB"/>
        </w:rPr>
        <w:t xml:space="preserve"> sampled 2016 individual plants at flowering of </w:t>
      </w:r>
      <w:r w:rsidRPr="001F73AD">
        <w:rPr>
          <w:rFonts w:ascii="Times New Roman" w:eastAsia="Times New Roman" w:hAnsi="Times New Roman" w:cs="Times New Roman"/>
          <w:b/>
          <w:sz w:val="24"/>
          <w:szCs w:val="24"/>
          <w:lang w:val="en-GB"/>
        </w:rPr>
        <w:t xml:space="preserve">Type A </w:t>
      </w:r>
      <w:r w:rsidRPr="001F73AD">
        <w:rPr>
          <w:rFonts w:ascii="Times New Roman" w:eastAsia="Times New Roman" w:hAnsi="Times New Roman" w:cs="Times New Roman"/>
          <w:sz w:val="24"/>
          <w:szCs w:val="24"/>
          <w:lang w:val="en-GB"/>
        </w:rPr>
        <w:t xml:space="preserve">species within the 685 patches and weighted their dry biomass. </w:t>
      </w:r>
      <w:r w:rsidR="00B869D0" w:rsidRPr="00B869D0">
        <w:rPr>
          <w:rFonts w:ascii="Times New Roman" w:hAnsi="Times New Roman" w:cs="Times New Roman"/>
          <w:sz w:val="24"/>
          <w:lang w:val="en-GB"/>
        </w:rPr>
        <w:t>We counted the total number of flowers (flowers plus fruits plus buds) for 1408 of the 2016 individual plants (</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_Ref73000880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Figure A.</w:t>
      </w:r>
      <w:r w:rsidR="000C6CDD" w:rsidRPr="000C6CDD">
        <w:rPr>
          <w:rFonts w:ascii="Times New Roman" w:hAnsi="Times New Roman" w:cs="Times New Roman"/>
          <w:noProof/>
          <w:sz w:val="24"/>
          <w:szCs w:val="24"/>
          <w:lang w:val="en-GB"/>
        </w:rPr>
        <w:t>1</w:t>
      </w:r>
      <w:r w:rsidR="000C6CDD" w:rsidRPr="000C6CDD">
        <w:rPr>
          <w:rFonts w:ascii="Times New Roman" w:hAnsi="Times New Roman" w:cs="Times New Roman"/>
          <w:sz w:val="24"/>
          <w:szCs w:val="24"/>
          <w:lang w:val="en-GB"/>
        </w:rPr>
        <w:fldChar w:fldCharType="end"/>
      </w:r>
      <w:r w:rsidR="00B869D0" w:rsidRPr="00537B81">
        <w:rPr>
          <w:rFonts w:ascii="Times New Roman" w:hAnsi="Times New Roman" w:cs="Times New Roman"/>
          <w:sz w:val="24"/>
          <w:lang w:val="en-GB"/>
        </w:rPr>
        <w:t>).</w:t>
      </w:r>
      <w:r w:rsidR="00B869D0" w:rsidRPr="00B869D0">
        <w:rPr>
          <w:rFonts w:ascii="Times New Roman" w:hAnsi="Times New Roman" w:cs="Times New Roman"/>
          <w:sz w:val="24"/>
          <w:lang w:val="en-GB"/>
        </w:rPr>
        <w:t xml:space="preserve"> For each of the 1408 counted individuals, we regressed the flower number against the dry biomass at flowering, within-field location, crop type and their interactions (</w:t>
      </w:r>
      <w:r w:rsidR="00B869D0" w:rsidRPr="00537B81">
        <w:rPr>
          <w:rFonts w:ascii="Times New Roman" w:hAnsi="Times New Roman" w:cs="Times New Roman"/>
          <w:sz w:val="24"/>
          <w:lang w:val="en-GB"/>
        </w:rPr>
        <w:t>Eq. </w:t>
      </w:r>
      <w:r w:rsidR="00917EBE" w:rsidRPr="00537B81">
        <w:rPr>
          <w:rFonts w:ascii="Times New Roman" w:hAnsi="Times New Roman" w:cs="Times New Roman"/>
          <w:sz w:val="24"/>
          <w:lang w:val="en-GB"/>
        </w:rPr>
        <w:t>A.</w:t>
      </w:r>
      <w:r w:rsidR="00B869D0" w:rsidRPr="00537B81">
        <w:rPr>
          <w:rFonts w:ascii="Times New Roman" w:hAnsi="Times New Roman" w:cs="Times New Roman"/>
          <w:sz w:val="24"/>
          <w:lang w:val="en-GB"/>
        </w:rPr>
        <w:t>1</w:t>
      </w:r>
      <w:r w:rsidR="00B869D0" w:rsidRPr="00B869D0">
        <w:rPr>
          <w:rFonts w:ascii="Times New Roman" w:hAnsi="Times New Roman" w:cs="Times New Roman"/>
          <w:sz w:val="24"/>
          <w:lang w:val="en-GB"/>
        </w:rPr>
        <w:t xml:space="preserve">, most complete model), using the </w:t>
      </w:r>
      <w:r w:rsidR="00B869D0" w:rsidRPr="00B869D0">
        <w:rPr>
          <w:rFonts w:ascii="Times New Roman" w:hAnsi="Times New Roman" w:cs="Times New Roman"/>
          <w:i/>
          <w:sz w:val="24"/>
          <w:lang w:val="en-GB"/>
        </w:rPr>
        <w:t>lm</w:t>
      </w:r>
      <w:r w:rsidR="00B869D0" w:rsidRPr="00B869D0">
        <w:rPr>
          <w:rFonts w:ascii="Times New Roman" w:hAnsi="Times New Roman" w:cs="Times New Roman"/>
          <w:sz w:val="24"/>
          <w:lang w:val="en-GB"/>
        </w:rPr>
        <w:t xml:space="preserve"> function from the [lme4] package</w:t>
      </w:r>
      <w:r w:rsidR="00B869D0" w:rsidRPr="00B869D0">
        <w:rPr>
          <w:rStyle w:val="Marquedecommentaire"/>
          <w:lang w:val="en-GB"/>
        </w:rPr>
        <w:t>.</w:t>
      </w:r>
      <w:r w:rsidR="00B869D0" w:rsidRPr="00B869D0">
        <w:rPr>
          <w:rFonts w:ascii="Times New Roman" w:hAnsi="Times New Roman" w:cs="Times New Roman"/>
          <w:sz w:val="24"/>
          <w:lang w:val="en-GB"/>
        </w:rPr>
        <w:t xml:space="preserve"> Then, we generated all the </w:t>
      </w:r>
      <w:proofErr w:type="spellStart"/>
      <w:r w:rsidR="00B869D0" w:rsidRPr="00B869D0">
        <w:rPr>
          <w:rFonts w:ascii="Times New Roman" w:hAnsi="Times New Roman" w:cs="Times New Roman"/>
          <w:sz w:val="24"/>
          <w:lang w:val="en-GB"/>
        </w:rPr>
        <w:t>submodels</w:t>
      </w:r>
      <w:proofErr w:type="spellEnd"/>
      <w:r w:rsidR="00B869D0" w:rsidRPr="00B869D0">
        <w:rPr>
          <w:rFonts w:ascii="Times New Roman" w:hAnsi="Times New Roman" w:cs="Times New Roman"/>
          <w:sz w:val="24"/>
          <w:lang w:val="en-GB"/>
        </w:rPr>
        <w:t xml:space="preserve"> containing at least the dry biomass using the </w:t>
      </w:r>
      <w:r w:rsidR="00B869D0" w:rsidRPr="00B869D0">
        <w:rPr>
          <w:rFonts w:ascii="Times New Roman" w:hAnsi="Times New Roman" w:cs="Times New Roman"/>
          <w:i/>
          <w:sz w:val="24"/>
          <w:lang w:val="en-GB"/>
        </w:rPr>
        <w:t>dredge</w:t>
      </w:r>
      <w:r w:rsidR="00B869D0" w:rsidRPr="00B869D0">
        <w:rPr>
          <w:rFonts w:ascii="Times New Roman" w:hAnsi="Times New Roman" w:cs="Times New Roman"/>
          <w:sz w:val="24"/>
          <w:lang w:val="en-GB"/>
        </w:rPr>
        <w:t xml:space="preserve"> function and selected the best model, </w:t>
      </w:r>
      <w:r w:rsidR="00B869D0" w:rsidRPr="00B869D0">
        <w:rPr>
          <w:rFonts w:ascii="Times New Roman" w:hAnsi="Times New Roman" w:cs="Times New Roman"/>
          <w:i/>
          <w:sz w:val="24"/>
          <w:lang w:val="en-GB"/>
        </w:rPr>
        <w:t>i.e.</w:t>
      </w:r>
      <w:r w:rsidR="00B869D0" w:rsidRPr="00B869D0">
        <w:rPr>
          <w:rFonts w:ascii="Times New Roman" w:hAnsi="Times New Roman" w:cs="Times New Roman"/>
          <w:sz w:val="24"/>
          <w:lang w:val="en-GB"/>
        </w:rPr>
        <w:t xml:space="preserve"> with the lower AIC value using the </w:t>
      </w:r>
      <w:proofErr w:type="spellStart"/>
      <w:r w:rsidR="00B869D0" w:rsidRPr="00B869D0">
        <w:rPr>
          <w:rFonts w:ascii="Times New Roman" w:hAnsi="Times New Roman" w:cs="Times New Roman"/>
          <w:i/>
          <w:sz w:val="24"/>
          <w:lang w:val="en-GB"/>
        </w:rPr>
        <w:t>get.models</w:t>
      </w:r>
      <w:proofErr w:type="spellEnd"/>
      <w:r w:rsidR="00B869D0" w:rsidRPr="00B869D0">
        <w:rPr>
          <w:rFonts w:ascii="Times New Roman" w:hAnsi="Times New Roman" w:cs="Times New Roman"/>
          <w:sz w:val="24"/>
          <w:lang w:val="en-GB"/>
        </w:rPr>
        <w:t xml:space="preserve"> function from the [</w:t>
      </w:r>
      <w:proofErr w:type="spellStart"/>
      <w:r w:rsidR="00B869D0" w:rsidRPr="00B869D0">
        <w:rPr>
          <w:rFonts w:ascii="Times New Roman" w:hAnsi="Times New Roman" w:cs="Times New Roman"/>
          <w:sz w:val="24"/>
          <w:lang w:val="en-GB"/>
        </w:rPr>
        <w:t>MuMIn</w:t>
      </w:r>
      <w:proofErr w:type="spellEnd"/>
      <w:r w:rsidR="00B869D0" w:rsidRPr="00B869D0">
        <w:rPr>
          <w:rFonts w:ascii="Times New Roman" w:hAnsi="Times New Roman" w:cs="Times New Roman"/>
          <w:sz w:val="24"/>
          <w:lang w:val="en-GB"/>
        </w:rPr>
        <w:t>] package (</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_Ref73000916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1</w:t>
      </w:r>
      <w:r w:rsidR="000C6CDD" w:rsidRPr="000C6CDD">
        <w:rPr>
          <w:rFonts w:ascii="Times New Roman" w:hAnsi="Times New Roman" w:cs="Times New Roman"/>
          <w:sz w:val="24"/>
          <w:szCs w:val="24"/>
          <w:lang w:val="en-GB"/>
        </w:rPr>
        <w:fldChar w:fldCharType="end"/>
      </w:r>
      <w:r w:rsidR="00B869D0" w:rsidRPr="00B869D0">
        <w:rPr>
          <w:rFonts w:ascii="Times New Roman" w:hAnsi="Times New Roman" w:cs="Times New Roman"/>
          <w:sz w:val="24"/>
          <w:lang w:val="en-GB"/>
        </w:rPr>
        <w:t xml:space="preserve">). Using the function </w:t>
      </w:r>
      <w:r w:rsidR="00B869D0" w:rsidRPr="00B869D0">
        <w:rPr>
          <w:rFonts w:ascii="Times New Roman" w:hAnsi="Times New Roman" w:cs="Times New Roman"/>
          <w:i/>
          <w:sz w:val="24"/>
          <w:lang w:val="en-GB"/>
        </w:rPr>
        <w:t>predict</w:t>
      </w:r>
      <w:r w:rsidR="00B869D0" w:rsidRPr="00B869D0">
        <w:rPr>
          <w:rFonts w:ascii="Times New Roman" w:hAnsi="Times New Roman" w:cs="Times New Roman"/>
          <w:sz w:val="24"/>
          <w:lang w:val="en-GB"/>
        </w:rPr>
        <w:t xml:space="preserve">, the output of this step was the estimation of the flower production for the 2016 individual plants based on their dry biomass and </w:t>
      </w:r>
      <w:r w:rsidR="001D6697" w:rsidRPr="00B869D0">
        <w:rPr>
          <w:rFonts w:ascii="Times New Roman" w:hAnsi="Times New Roman" w:cs="Times New Roman"/>
          <w:sz w:val="24"/>
          <w:lang w:val="en-GB"/>
        </w:rPr>
        <w:t>considering</w:t>
      </w:r>
      <w:r w:rsidR="00B869D0" w:rsidRPr="00B869D0">
        <w:rPr>
          <w:rFonts w:ascii="Times New Roman" w:hAnsi="Times New Roman" w:cs="Times New Roman"/>
          <w:sz w:val="24"/>
          <w:lang w:val="en-GB"/>
        </w:rPr>
        <w:t xml:space="preserve"> their location within the 12 combinations of within-field location and crop type.</w:t>
      </w:r>
      <w:bookmarkEnd w:id="2"/>
    </w:p>
    <w:p w14:paraId="2CEF4628" w14:textId="5E004854" w:rsidR="00B869D0" w:rsidRPr="00B869D0" w:rsidRDefault="00B869D0" w:rsidP="00B869D0">
      <w:pPr>
        <w:jc w:val="both"/>
        <w:rPr>
          <w:rFonts w:ascii="Times New Roman" w:hAnsi="Times New Roman" w:cs="Times New Roman"/>
          <w:sz w:val="24"/>
          <w:lang w:val="en-GB"/>
        </w:rPr>
      </w:pPr>
      <w:bookmarkStart w:id="3" w:name="_Hlk58918830"/>
      <w:r w:rsidRPr="00B869D0">
        <w:rPr>
          <w:rFonts w:ascii="Times New Roman" w:hAnsi="Times New Roman" w:cs="Times New Roman"/>
          <w:sz w:val="24"/>
          <w:lang w:val="en-GB"/>
        </w:rPr>
        <w:t>Flower number ~ 0 + (Dry biomass + Within-field Location + Crop type</w:t>
      </w:r>
      <w:proofErr w:type="gramStart"/>
      <w:r w:rsidRPr="00B869D0">
        <w:rPr>
          <w:rFonts w:ascii="Times New Roman" w:hAnsi="Times New Roman" w:cs="Times New Roman"/>
          <w:sz w:val="24"/>
          <w:lang w:val="en-GB"/>
        </w:rPr>
        <w:t>)²</w:t>
      </w:r>
      <w:proofErr w:type="gramEnd"/>
      <w:r w:rsidRPr="00B869D0">
        <w:rPr>
          <w:rFonts w:ascii="Times New Roman" w:hAnsi="Times New Roman" w:cs="Times New Roman"/>
          <w:sz w:val="24"/>
          <w:lang w:val="en-GB"/>
        </w:rPr>
        <w:tab/>
        <w:t>(Eq. </w:t>
      </w:r>
      <w:r w:rsidR="00917EBE">
        <w:rPr>
          <w:rFonts w:ascii="Times New Roman" w:hAnsi="Times New Roman" w:cs="Times New Roman"/>
          <w:sz w:val="24"/>
          <w:lang w:val="en-GB"/>
        </w:rPr>
        <w:t>A.</w:t>
      </w:r>
      <w:r w:rsidRPr="00B869D0">
        <w:rPr>
          <w:rFonts w:ascii="Times New Roman" w:hAnsi="Times New Roman" w:cs="Times New Roman"/>
          <w:sz w:val="24"/>
          <w:lang w:val="en-GB"/>
        </w:rPr>
        <w:t>1)</w:t>
      </w:r>
    </w:p>
    <w:bookmarkEnd w:id="3"/>
    <w:p w14:paraId="59CE4841" w14:textId="77777777" w:rsidR="00EF2B55" w:rsidRDefault="00B869D0" w:rsidP="00EF2B55">
      <w:pPr>
        <w:keepNext/>
        <w:jc w:val="center"/>
      </w:pPr>
      <w:r>
        <w:rPr>
          <w:rFonts w:ascii="Times New Roman" w:hAnsi="Times New Roman" w:cs="Times New Roman"/>
          <w:noProof/>
          <w:sz w:val="24"/>
          <w:szCs w:val="24"/>
          <w:lang w:eastAsia="fr-FR"/>
        </w:rPr>
        <w:drawing>
          <wp:inline distT="0" distB="0" distL="0" distR="0" wp14:anchorId="3E539347" wp14:editId="2745F126">
            <wp:extent cx="4299625" cy="4114474"/>
            <wp:effectExtent l="0" t="0" r="5715"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4308073" cy="4122559"/>
                    </a:xfrm>
                    <a:prstGeom prst="rect">
                      <a:avLst/>
                    </a:prstGeom>
                  </pic:spPr>
                </pic:pic>
              </a:graphicData>
            </a:graphic>
          </wp:inline>
        </w:drawing>
      </w:r>
    </w:p>
    <w:p w14:paraId="72632DDE" w14:textId="0C95AB34" w:rsidR="00B869D0" w:rsidRPr="00EF2B55" w:rsidRDefault="00EF2B55" w:rsidP="00EF2B55">
      <w:pPr>
        <w:pStyle w:val="Lgende"/>
        <w:jc w:val="left"/>
        <w:rPr>
          <w:rFonts w:cs="Times New Roman"/>
          <w:szCs w:val="24"/>
          <w:lang w:val="en-GB"/>
        </w:rPr>
      </w:pPr>
      <w:bookmarkStart w:id="4" w:name="_Ref73000880"/>
      <w:r w:rsidRPr="00EF2B55">
        <w:rPr>
          <w:b/>
          <w:lang w:val="en-GB"/>
        </w:rPr>
        <w:t>Figure A.</w:t>
      </w:r>
      <w:r w:rsidRPr="00EF2B55">
        <w:rPr>
          <w:b/>
        </w:rPr>
        <w:fldChar w:fldCharType="begin"/>
      </w:r>
      <w:r w:rsidRPr="00EF2B55">
        <w:rPr>
          <w:b/>
          <w:lang w:val="en-GB"/>
        </w:rPr>
        <w:instrText xml:space="preserve"> SEQ Figure_A. \* ARABIC </w:instrText>
      </w:r>
      <w:r w:rsidRPr="00EF2B55">
        <w:rPr>
          <w:b/>
        </w:rPr>
        <w:fldChar w:fldCharType="separate"/>
      </w:r>
      <w:r>
        <w:rPr>
          <w:b/>
          <w:noProof/>
          <w:lang w:val="en-GB"/>
        </w:rPr>
        <w:t>1</w:t>
      </w:r>
      <w:r w:rsidRPr="00EF2B55">
        <w:rPr>
          <w:b/>
        </w:rPr>
        <w:fldChar w:fldCharType="end"/>
      </w:r>
      <w:bookmarkEnd w:id="4"/>
      <w:r w:rsidRPr="00EF2B55">
        <w:rPr>
          <w:b/>
          <w:lang w:val="en-GB"/>
        </w:rPr>
        <w:t>:</w:t>
      </w:r>
      <w:r w:rsidRPr="00EF2B55">
        <w:rPr>
          <w:lang w:val="en-GB"/>
        </w:rPr>
        <w:t xml:space="preserve"> </w:t>
      </w:r>
      <w:r w:rsidRPr="00B869D0">
        <w:rPr>
          <w:rFonts w:cs="Times New Roman"/>
          <w:szCs w:val="24"/>
          <w:lang w:val="en-GB"/>
        </w:rPr>
        <w:t>Estimation of the flower number per individual plant sample based on the dry biomass at flowering.</w:t>
      </w:r>
    </w:p>
    <w:p w14:paraId="70AAAE4A" w14:textId="4E8896CD" w:rsidR="00B869D0" w:rsidRPr="00154FFA" w:rsidRDefault="00EE21B7" w:rsidP="00CD0D86">
      <w:pPr>
        <w:pStyle w:val="a-PartieSY"/>
      </w:pPr>
      <w:bookmarkStart w:id="5" w:name="_Hlk58919356"/>
      <w:r>
        <w:t>Multivariate</w:t>
      </w:r>
      <w:r w:rsidR="00B869D0">
        <w:t xml:space="preserve"> approach to identify the most similar weed </w:t>
      </w:r>
      <w:r w:rsidR="00B869D0" w:rsidRPr="00154FFA">
        <w:t>species</w:t>
      </w:r>
      <w:bookmarkEnd w:id="5"/>
    </w:p>
    <w:p w14:paraId="5EED4105" w14:textId="690E0BBD" w:rsidR="00B869D0" w:rsidRPr="00B869D0" w:rsidRDefault="00B869D0" w:rsidP="00B869D0">
      <w:pPr>
        <w:jc w:val="both"/>
        <w:rPr>
          <w:rFonts w:ascii="Times New Roman" w:hAnsi="Times New Roman" w:cs="Times New Roman"/>
          <w:sz w:val="24"/>
          <w:szCs w:val="24"/>
          <w:lang w:val="en-GB"/>
        </w:rPr>
      </w:pPr>
      <w:bookmarkStart w:id="6" w:name="_Hlk58919386"/>
      <w:r w:rsidRPr="00B869D0">
        <w:rPr>
          <w:rFonts w:ascii="Times New Roman" w:hAnsi="Times New Roman" w:cs="Times New Roman"/>
          <w:sz w:val="24"/>
          <w:szCs w:val="24"/>
          <w:lang w:val="en-GB"/>
        </w:rPr>
        <w:t xml:space="preserve">To estimate the flower production of the </w:t>
      </w:r>
      <w:r w:rsidR="001D6697" w:rsidRPr="001D6697">
        <w:rPr>
          <w:rFonts w:ascii="Times New Roman" w:hAnsi="Times New Roman" w:cs="Times New Roman"/>
          <w:b/>
          <w:sz w:val="24"/>
          <w:szCs w:val="24"/>
          <w:lang w:val="en-GB"/>
        </w:rPr>
        <w:t>Type B</w:t>
      </w:r>
      <w:r w:rsidRPr="00B869D0">
        <w:rPr>
          <w:rFonts w:ascii="Times New Roman" w:hAnsi="Times New Roman" w:cs="Times New Roman"/>
          <w:sz w:val="24"/>
          <w:szCs w:val="24"/>
          <w:lang w:val="en-GB"/>
        </w:rPr>
        <w:t xml:space="preserve"> and </w:t>
      </w:r>
      <w:r w:rsidR="001D6697">
        <w:rPr>
          <w:rFonts w:ascii="Times New Roman" w:hAnsi="Times New Roman" w:cs="Times New Roman"/>
          <w:b/>
          <w:sz w:val="24"/>
          <w:szCs w:val="24"/>
          <w:lang w:val="en-GB"/>
        </w:rPr>
        <w:t xml:space="preserve">Type </w:t>
      </w:r>
      <w:r w:rsidR="001D6697" w:rsidRPr="001D6697">
        <w:rPr>
          <w:rFonts w:ascii="Times New Roman" w:hAnsi="Times New Roman" w:cs="Times New Roman"/>
          <w:sz w:val="24"/>
          <w:szCs w:val="24"/>
          <w:lang w:val="en-GB"/>
        </w:rPr>
        <w:t>C species</w:t>
      </w:r>
      <w:r w:rsidRPr="00B869D0">
        <w:rPr>
          <w:rFonts w:ascii="Times New Roman" w:hAnsi="Times New Roman" w:cs="Times New Roman"/>
          <w:sz w:val="24"/>
          <w:szCs w:val="24"/>
          <w:lang w:val="en-GB"/>
        </w:rPr>
        <w:t xml:space="preserve">, we first run a </w:t>
      </w:r>
      <w:r w:rsidR="00537B81">
        <w:rPr>
          <w:rFonts w:ascii="Times New Roman" w:hAnsi="Times New Roman" w:cs="Times New Roman"/>
          <w:sz w:val="24"/>
          <w:szCs w:val="24"/>
          <w:lang w:val="en-GB"/>
        </w:rPr>
        <w:t xml:space="preserve">multivariate </w:t>
      </w:r>
      <w:r w:rsidRPr="00B869D0">
        <w:rPr>
          <w:rFonts w:ascii="Times New Roman" w:hAnsi="Times New Roman" w:cs="Times New Roman"/>
          <w:sz w:val="24"/>
          <w:szCs w:val="24"/>
          <w:lang w:val="en-GB"/>
        </w:rPr>
        <w:t xml:space="preserve">approach to identify the most similar </w:t>
      </w:r>
      <w:r w:rsidR="001D6697">
        <w:rPr>
          <w:rFonts w:ascii="Times New Roman" w:hAnsi="Times New Roman" w:cs="Times New Roman"/>
          <w:b/>
          <w:sz w:val="24"/>
          <w:szCs w:val="24"/>
          <w:lang w:val="en-GB"/>
        </w:rPr>
        <w:t xml:space="preserve">Type </w:t>
      </w:r>
      <w:proofErr w:type="gramStart"/>
      <w:r w:rsidR="001D6697">
        <w:rPr>
          <w:rFonts w:ascii="Times New Roman" w:hAnsi="Times New Roman" w:cs="Times New Roman"/>
          <w:b/>
          <w:sz w:val="24"/>
          <w:szCs w:val="24"/>
          <w:lang w:val="en-GB"/>
        </w:rPr>
        <w:t>A</w:t>
      </w:r>
      <w:proofErr w:type="gramEnd"/>
      <w:r w:rsidR="001D6697">
        <w:rPr>
          <w:rFonts w:ascii="Times New Roman" w:hAnsi="Times New Roman" w:cs="Times New Roman"/>
          <w:b/>
          <w:sz w:val="24"/>
          <w:szCs w:val="24"/>
          <w:lang w:val="en-GB"/>
        </w:rPr>
        <w:t xml:space="preserve"> </w:t>
      </w:r>
      <w:r w:rsidR="001D6697" w:rsidRPr="001D6697">
        <w:rPr>
          <w:rFonts w:ascii="Times New Roman" w:hAnsi="Times New Roman" w:cs="Times New Roman"/>
          <w:sz w:val="24"/>
          <w:szCs w:val="24"/>
          <w:lang w:val="en-GB"/>
        </w:rPr>
        <w:t>species</w:t>
      </w:r>
      <w:r w:rsidRPr="00B869D0">
        <w:rPr>
          <w:rFonts w:ascii="Times New Roman" w:hAnsi="Times New Roman" w:cs="Times New Roman"/>
          <w:sz w:val="24"/>
          <w:szCs w:val="24"/>
          <w:lang w:val="en-GB"/>
        </w:rPr>
        <w:t>. We selected 15 traits or biological characteristics (</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_Ref73000961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2</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 xml:space="preserve">) relevant to </w:t>
      </w:r>
      <w:r w:rsidR="00BD61AF">
        <w:rPr>
          <w:rFonts w:ascii="Times New Roman" w:hAnsi="Times New Roman" w:cs="Times New Roman"/>
          <w:sz w:val="24"/>
          <w:szCs w:val="24"/>
          <w:lang w:val="en-GB"/>
        </w:rPr>
        <w:t>characterised</w:t>
      </w:r>
      <w:r w:rsidRPr="00B869D0">
        <w:rPr>
          <w:rFonts w:ascii="Times New Roman" w:hAnsi="Times New Roman" w:cs="Times New Roman"/>
          <w:sz w:val="24"/>
          <w:szCs w:val="24"/>
          <w:lang w:val="en-GB"/>
        </w:rPr>
        <w:t xml:space="preserve"> </w:t>
      </w:r>
      <w:r w:rsidR="00F323A8">
        <w:rPr>
          <w:rFonts w:ascii="Times New Roman" w:hAnsi="Times New Roman" w:cs="Times New Roman"/>
          <w:sz w:val="24"/>
          <w:szCs w:val="24"/>
          <w:lang w:val="en-GB"/>
        </w:rPr>
        <w:t xml:space="preserve">species response to </w:t>
      </w:r>
      <w:r w:rsidRPr="00B869D0">
        <w:rPr>
          <w:rFonts w:ascii="Times New Roman" w:hAnsi="Times New Roman" w:cs="Times New Roman"/>
          <w:sz w:val="24"/>
          <w:szCs w:val="24"/>
          <w:lang w:val="en-GB"/>
        </w:rPr>
        <w:t xml:space="preserve">farming practices and </w:t>
      </w:r>
      <w:r w:rsidRPr="00B869D0">
        <w:rPr>
          <w:rFonts w:ascii="Times New Roman" w:hAnsi="Times New Roman" w:cs="Times New Roman"/>
          <w:sz w:val="24"/>
          <w:szCs w:val="24"/>
          <w:lang w:val="en-GB"/>
        </w:rPr>
        <w:lastRenderedPageBreak/>
        <w:t xml:space="preserve">crop </w:t>
      </w:r>
      <w:bookmarkStart w:id="7" w:name="_Hlk58919487"/>
      <w:r w:rsidRPr="00B869D0">
        <w:rPr>
          <w:rFonts w:ascii="Times New Roman" w:hAnsi="Times New Roman" w:cs="Times New Roman"/>
          <w:sz w:val="24"/>
          <w:szCs w:val="24"/>
          <w:lang w:val="en-GB"/>
        </w:rPr>
        <w:t xml:space="preserve">competition </w:t>
      </w:r>
      <w:r>
        <w:rPr>
          <w:rFonts w:ascii="Times New Roman" w:hAnsi="Times New Roman" w:cs="Times New Roman"/>
          <w:sz w:val="24"/>
          <w:szCs w:val="24"/>
        </w:rPr>
        <w:fldChar w:fldCharType="begin"/>
      </w:r>
      <w:r w:rsidR="009A1B80">
        <w:rPr>
          <w:rFonts w:ascii="Times New Roman" w:hAnsi="Times New Roman" w:cs="Times New Roman"/>
          <w:sz w:val="24"/>
          <w:szCs w:val="24"/>
          <w:lang w:val="en-GB"/>
        </w:rPr>
        <w:instrText xml:space="preserve"> ADDIN ZOTERO_ITEM CSL_CITATION {"citationID":"zMIfeaCo","properties":{"formattedCitation":"(Gaba et al., 2017; Storkey et al., 2010; Yvoz et al., submitted)","plainCitation":"(Gaba et al., 2017; Storkey et al., 2010; Yvoz et al., submitted)","noteIndex":0},"citationItems":[{"id":540,"uris":["http://zotero.org/users/3800498/items/G7PA2K3M"],"uri":["http://zotero.org/users/3800498/items/G7PA2K3M"],"itemData":{"id":540,"type":"article-journal","container-title":"Weed Research","DOI":"10.1111/wre.12245","ISSN":"00431737","issue":"3","language":"en","page":"123-147","source":"Crossref","title":"Response and effect traits of arable weeds in agro-ecosystems: a review of current knowledge","title-short":"Response and effect traits of arable weeds in agro-ecosystems","URL":"http://doi.wiley.com/10.1111/wre.12245","volume":"57","author":[{"family":"Gaba","given":"S."},{"family":"Perronne","given":"R"},{"family":"Fried","given":"G."},{"family":"Gardarin","given":"A."},{"family":"Bretagnolle","given":"F."},{"family":"Biju-Duval","given":"L."},{"family":"Colbach","given":"N."},{"family":"Cordeau","given":"S."},{"family":"Fernández-Aparicio","given":"M."},{"family":"Gauvrit","given":"C."},{"family":"Gibot-Leclerc","given":"S."},{"family":"Guillemin","given":"J-P."},{"family":"Moreau","given":"D."},{"family":"Munier-Jolain","given":"N."},{"family":"Strbik","given":"F."},{"family":"Reboud","given":"X."}],"editor":[{"family":"Storkey","given":"J."}],"accessed":{"date-parts":[["2019",2,6]]},"issued":{"date-parts":[["2017",6]]}}},{"id":1243,"uris":["http://zotero.org/users/3800498/items/IIHR952B"],"uri":["http://zotero.org/users/3800498/items/IIHR952B"],"itemData":{"id":1243,"type":"article-journal","abstract":"The intensification of crop management in the U.K. over the past 60 years has resulted in the decline of the populations of a number of annual plant species adapted to arable habitats. In contrast, other species continue to be common as arable weeds. A community assembly approach was taken to explain these recent changes in the weed flora using databases of plant functional traits, a pot experiment, and weed surveys of the Broadbalk long-term experiment. The hypothesis was tested that species that have been selected against by increased fertilizer inputs and herbicide use share an adverse combination of traits. An analysis comparing the combination of maximum height, seed weight, and time of first flowering of 29 common and 32 rare or threatened U.K. autumn weeds established that rare or threatened species occupied an area of trait space that was distinct from the common species. A rare weed trait syndrome of short stature, large seed, and late flowering was identified. The theory that species with a trait syndrome that is currently unfavorable are better adapted for less fertile environments was supported by the pot experiment. Species with a combination of short stature and large seed had a relatively greater competitive ability in low compared to high fertility treatments. Analysis of survey data from the Broadbalk long-term experiment confirmed that, as N inputs increased, the abundance of the two functional groups that contained only common species remained stable or increased; whereas, the groups dominated by rare or threatened species declined as fertility increased. An understanding of the response traits of arable plants to management filters, including fertilizer inputs and herbicide, is valuable for designing conservation strategies for rare species or predicting future shifts in the functional diversity of weed communities including the potential for invasive species to establish.","container-title":"Weed Science","DOI":"10.1614/WS-09-096.1","ISSN":"0043-1745, 1550-2759","issue":"1","journalAbbreviation":"Weed sci.","language":"en","page":"39-46","source":"DOI.org (Crossref)","title":"Using assembly theory to explain changes in a weed flora in response to agricultural intensification","URL":"https://www.cambridge.org/core/product/identifier/S0043174500019299/type/journal_article","volume":"58","author":[{"family":"Storkey","given":"J."},{"family":"Moss","given":"S.R."},{"family":"Cussans","given":"J.W."}],"accessed":{"date-parts":[["2020",9,11]]},"issued":{"date-parts":[["2010",3]]}}},{"id":1373,"uris":["http://zotero.org/users/3800498/items/GUBBNR6P"],"uri":["http://zotero.org/users/3800498/items/GUBBNR6P"],"itemData":{"id":1373,"type":"article-journal","container-title":"Basic and Applied Ecology","title":"Taxonomic and functional characteristics of field edge weed communities along a gradient of crop management intensity","author":[{"family":"Yvoz","given":"S."},{"family":"Petit","given":"S."},{"family":"Cadet","given":"E."},{"family":"Dessaint","given":"F."},{"family":"Cordeau","given":"S."}],"issued":{"literal":"submitted"}}}],"schema":"https://github.com/citation-style-language/schema/raw/master/csl-citation.json"} </w:instrText>
      </w:r>
      <w:r>
        <w:rPr>
          <w:rFonts w:ascii="Times New Roman" w:hAnsi="Times New Roman" w:cs="Times New Roman"/>
          <w:sz w:val="24"/>
          <w:szCs w:val="24"/>
        </w:rPr>
        <w:fldChar w:fldCharType="separate"/>
      </w:r>
      <w:r w:rsidR="009A1B80" w:rsidRPr="009A1B80">
        <w:rPr>
          <w:rFonts w:ascii="Times New Roman" w:hAnsi="Times New Roman" w:cs="Times New Roman"/>
          <w:sz w:val="24"/>
          <w:lang w:val="en-GB"/>
        </w:rPr>
        <w:t>(Gaba et al., 2017; Storkey et al., 2010; Yvoz et al., submitted)</w:t>
      </w:r>
      <w:r>
        <w:rPr>
          <w:rFonts w:ascii="Times New Roman" w:hAnsi="Times New Roman" w:cs="Times New Roman"/>
          <w:sz w:val="24"/>
          <w:szCs w:val="24"/>
        </w:rPr>
        <w:fldChar w:fldCharType="end"/>
      </w:r>
      <w:bookmarkEnd w:id="7"/>
      <w:r w:rsidRPr="00B869D0">
        <w:rPr>
          <w:rFonts w:ascii="Times New Roman" w:hAnsi="Times New Roman" w:cs="Times New Roman"/>
          <w:sz w:val="24"/>
          <w:szCs w:val="24"/>
          <w:lang w:val="en-GB"/>
        </w:rPr>
        <w:t>, in addition to 12 variables describing the occurrence of weeds in each of the</w:t>
      </w:r>
      <w:r w:rsidR="00BD61AF">
        <w:rPr>
          <w:rFonts w:ascii="Times New Roman" w:hAnsi="Times New Roman" w:cs="Times New Roman"/>
          <w:sz w:val="24"/>
          <w:szCs w:val="24"/>
          <w:lang w:val="en-GB"/>
        </w:rPr>
        <w:t xml:space="preserve"> 12 combinations of</w:t>
      </w:r>
      <w:r w:rsidRPr="00B869D0">
        <w:rPr>
          <w:rFonts w:ascii="Times New Roman" w:hAnsi="Times New Roman" w:cs="Times New Roman"/>
          <w:sz w:val="24"/>
          <w:szCs w:val="24"/>
          <w:lang w:val="en-GB"/>
        </w:rPr>
        <w:t xml:space="preserve"> within-field location by crop type.</w:t>
      </w:r>
    </w:p>
    <w:p w14:paraId="4EE44BA2" w14:textId="5AE5469F" w:rsidR="00B869D0" w:rsidRPr="00B869D0" w:rsidRDefault="00B869D0" w:rsidP="00B869D0">
      <w:pPr>
        <w:jc w:val="both"/>
        <w:rPr>
          <w:rFonts w:ascii="Times New Roman" w:hAnsi="Times New Roman" w:cs="Times New Roman"/>
          <w:sz w:val="24"/>
          <w:szCs w:val="24"/>
          <w:lang w:val="en-GB"/>
        </w:rPr>
      </w:pPr>
      <w:r w:rsidRPr="00B869D0">
        <w:rPr>
          <w:rFonts w:ascii="Times New Roman" w:hAnsi="Times New Roman" w:cs="Times New Roman"/>
          <w:sz w:val="24"/>
          <w:szCs w:val="24"/>
          <w:lang w:val="en-GB"/>
        </w:rPr>
        <w:t>The 27 variables</w:t>
      </w:r>
      <w:r w:rsidR="00BD61AF">
        <w:rPr>
          <w:rFonts w:ascii="Times New Roman" w:hAnsi="Times New Roman" w:cs="Times New Roman"/>
          <w:sz w:val="24"/>
          <w:szCs w:val="24"/>
          <w:lang w:val="en-GB"/>
        </w:rPr>
        <w:t>,</w:t>
      </w:r>
      <w:r w:rsidRPr="00B869D0">
        <w:rPr>
          <w:rFonts w:ascii="Times New Roman" w:hAnsi="Times New Roman" w:cs="Times New Roman"/>
          <w:sz w:val="24"/>
          <w:szCs w:val="24"/>
          <w:lang w:val="en-GB"/>
        </w:rPr>
        <w:t xml:space="preserve"> structured into </w:t>
      </w:r>
      <w:proofErr w:type="gramStart"/>
      <w:r w:rsidRPr="00B869D0">
        <w:rPr>
          <w:rFonts w:ascii="Times New Roman" w:hAnsi="Times New Roman" w:cs="Times New Roman"/>
          <w:sz w:val="24"/>
          <w:szCs w:val="24"/>
          <w:lang w:val="en-GB"/>
        </w:rPr>
        <w:t>4</w:t>
      </w:r>
      <w:proofErr w:type="gramEnd"/>
      <w:r w:rsidRPr="00B869D0">
        <w:rPr>
          <w:rFonts w:ascii="Times New Roman" w:hAnsi="Times New Roman" w:cs="Times New Roman"/>
          <w:sz w:val="24"/>
          <w:szCs w:val="24"/>
          <w:lang w:val="en-GB"/>
        </w:rPr>
        <w:t xml:space="preserve"> groups (</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_Ref73000961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2</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w:t>
      </w:r>
      <w:r w:rsidR="00BD61AF">
        <w:rPr>
          <w:rFonts w:ascii="Times New Roman" w:hAnsi="Times New Roman" w:cs="Times New Roman"/>
          <w:sz w:val="24"/>
          <w:szCs w:val="24"/>
          <w:lang w:val="en-GB"/>
        </w:rPr>
        <w:t>,</w:t>
      </w:r>
      <w:r w:rsidRPr="00B869D0">
        <w:rPr>
          <w:rFonts w:ascii="Times New Roman" w:hAnsi="Times New Roman" w:cs="Times New Roman"/>
          <w:sz w:val="24"/>
          <w:szCs w:val="24"/>
          <w:lang w:val="en-GB"/>
        </w:rPr>
        <w:t xml:space="preserve"> were submitted to a Multiple Factor Analysis (MFA) adapted to both qualitative and quantitative variables, using the </w:t>
      </w:r>
      <w:r w:rsidRPr="00B869D0">
        <w:rPr>
          <w:rFonts w:ascii="Times New Roman" w:hAnsi="Times New Roman" w:cs="Times New Roman"/>
          <w:i/>
          <w:sz w:val="24"/>
          <w:szCs w:val="24"/>
          <w:lang w:val="en-GB"/>
        </w:rPr>
        <w:t>MFA</w:t>
      </w:r>
      <w:r w:rsidRPr="00B869D0">
        <w:rPr>
          <w:rFonts w:ascii="Times New Roman" w:hAnsi="Times New Roman" w:cs="Times New Roman"/>
          <w:sz w:val="24"/>
          <w:szCs w:val="24"/>
          <w:lang w:val="en-GB"/>
        </w:rPr>
        <w:t xml:space="preserve"> functions from the [</w:t>
      </w:r>
      <w:proofErr w:type="spellStart"/>
      <w:r w:rsidRPr="00B869D0">
        <w:rPr>
          <w:rFonts w:ascii="Times New Roman" w:hAnsi="Times New Roman" w:cs="Times New Roman"/>
          <w:sz w:val="24"/>
          <w:szCs w:val="24"/>
          <w:lang w:val="en-GB"/>
        </w:rPr>
        <w:t>FactoMineR</w:t>
      </w:r>
      <w:proofErr w:type="spellEnd"/>
      <w:r w:rsidRPr="00B869D0">
        <w:rPr>
          <w:rFonts w:ascii="Times New Roman" w:hAnsi="Times New Roman" w:cs="Times New Roman"/>
          <w:sz w:val="24"/>
          <w:szCs w:val="24"/>
          <w:lang w:val="en-GB"/>
        </w:rPr>
        <w:t>] package. The output was</w:t>
      </w:r>
      <w:r w:rsidR="001D6697">
        <w:rPr>
          <w:rFonts w:ascii="Times New Roman" w:hAnsi="Times New Roman" w:cs="Times New Roman"/>
          <w:sz w:val="24"/>
          <w:szCs w:val="24"/>
          <w:lang w:val="en-GB"/>
        </w:rPr>
        <w:t xml:space="preserve"> then</w:t>
      </w:r>
      <w:r w:rsidRPr="00B869D0">
        <w:rPr>
          <w:rFonts w:ascii="Times New Roman" w:hAnsi="Times New Roman" w:cs="Times New Roman"/>
          <w:sz w:val="24"/>
          <w:szCs w:val="24"/>
          <w:lang w:val="en-GB"/>
        </w:rPr>
        <w:t xml:space="preserve"> submitted to a Hierarchical Clustering Analysis (HCA) using the function </w:t>
      </w:r>
      <w:r w:rsidRPr="00B869D0">
        <w:rPr>
          <w:rFonts w:ascii="Times New Roman" w:hAnsi="Times New Roman" w:cs="Times New Roman"/>
          <w:i/>
          <w:sz w:val="24"/>
          <w:szCs w:val="24"/>
          <w:lang w:val="en-GB"/>
        </w:rPr>
        <w:t>HCPC</w:t>
      </w:r>
      <w:r w:rsidRPr="00B869D0">
        <w:rPr>
          <w:rFonts w:ascii="Times New Roman" w:hAnsi="Times New Roman" w:cs="Times New Roman"/>
          <w:sz w:val="24"/>
          <w:szCs w:val="24"/>
          <w:lang w:val="en-GB"/>
        </w:rPr>
        <w:t xml:space="preserve"> from the [</w:t>
      </w:r>
      <w:proofErr w:type="spellStart"/>
      <w:r w:rsidRPr="00B869D0">
        <w:rPr>
          <w:rFonts w:ascii="Times New Roman" w:hAnsi="Times New Roman" w:cs="Times New Roman"/>
          <w:sz w:val="24"/>
          <w:szCs w:val="24"/>
          <w:lang w:val="en-GB"/>
        </w:rPr>
        <w:t>FactoMineR</w:t>
      </w:r>
      <w:proofErr w:type="spellEnd"/>
      <w:r w:rsidRPr="00B869D0">
        <w:rPr>
          <w:rFonts w:ascii="Times New Roman" w:hAnsi="Times New Roman" w:cs="Times New Roman"/>
          <w:sz w:val="24"/>
          <w:szCs w:val="24"/>
          <w:lang w:val="en-GB"/>
        </w:rPr>
        <w:t xml:space="preserve">] package, ending in the identification of 21 </w:t>
      </w:r>
      <w:r w:rsidR="00852F04">
        <w:rPr>
          <w:rFonts w:ascii="Times New Roman" w:hAnsi="Times New Roman" w:cs="Times New Roman"/>
          <w:sz w:val="24"/>
          <w:szCs w:val="24"/>
          <w:lang w:val="en-GB"/>
        </w:rPr>
        <w:t>species</w:t>
      </w:r>
      <w:r w:rsidR="00852F04" w:rsidRPr="00B869D0">
        <w:rPr>
          <w:rFonts w:ascii="Times New Roman" w:hAnsi="Times New Roman" w:cs="Times New Roman"/>
          <w:sz w:val="24"/>
          <w:szCs w:val="24"/>
          <w:lang w:val="en-GB"/>
        </w:rPr>
        <w:t xml:space="preserve"> </w:t>
      </w:r>
      <w:r w:rsidRPr="00B869D0">
        <w:rPr>
          <w:rFonts w:ascii="Times New Roman" w:hAnsi="Times New Roman" w:cs="Times New Roman"/>
          <w:sz w:val="24"/>
          <w:szCs w:val="24"/>
          <w:lang w:val="en-GB"/>
        </w:rPr>
        <w:t>groups gathering from 1 to 15 species (</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_Ref73001013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Figure A.</w:t>
      </w:r>
      <w:r w:rsidR="000C6CDD" w:rsidRPr="000C6CDD">
        <w:rPr>
          <w:rFonts w:ascii="Times New Roman" w:hAnsi="Times New Roman" w:cs="Times New Roman"/>
          <w:noProof/>
          <w:sz w:val="24"/>
          <w:szCs w:val="24"/>
          <w:lang w:val="en-GB"/>
        </w:rPr>
        <w:t>2</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w:t>
      </w:r>
    </w:p>
    <w:p w14:paraId="7EF10EC7" w14:textId="2019ED18" w:rsidR="00EF2B55" w:rsidRDefault="00852F04" w:rsidP="00EF2B55">
      <w:pPr>
        <w:keepNext/>
        <w:jc w:val="both"/>
      </w:pPr>
      <w:r>
        <w:rPr>
          <w:noProof/>
          <w:lang w:eastAsia="fr-FR"/>
        </w:rPr>
        <mc:AlternateContent>
          <mc:Choice Requires="wps">
            <w:drawing>
              <wp:anchor distT="0" distB="0" distL="114300" distR="114300" simplePos="0" relativeHeight="251659264" behindDoc="0" locked="0" layoutInCell="1" allowOverlap="1" wp14:anchorId="1DA9747B" wp14:editId="3E97BFDD">
                <wp:simplePos x="0" y="0"/>
                <wp:positionH relativeFrom="margin">
                  <wp:posOffset>4636770</wp:posOffset>
                </wp:positionH>
                <wp:positionV relativeFrom="paragraph">
                  <wp:posOffset>307975</wp:posOffset>
                </wp:positionV>
                <wp:extent cx="1083945" cy="314325"/>
                <wp:effectExtent l="0" t="0" r="1905" b="9525"/>
                <wp:wrapNone/>
                <wp:docPr id="2" name="Zone de texte 2"/>
                <wp:cNvGraphicFramePr/>
                <a:graphic xmlns:a="http://schemas.openxmlformats.org/drawingml/2006/main">
                  <a:graphicData uri="http://schemas.microsoft.com/office/word/2010/wordprocessingShape">
                    <wps:wsp>
                      <wps:cNvSpPr txBox="1"/>
                      <wps:spPr>
                        <a:xfrm>
                          <a:off x="0" y="0"/>
                          <a:ext cx="1083945" cy="314325"/>
                        </a:xfrm>
                        <a:prstGeom prst="rect">
                          <a:avLst/>
                        </a:prstGeom>
                        <a:solidFill>
                          <a:schemeClr val="lt1"/>
                        </a:solidFill>
                        <a:ln w="6350">
                          <a:noFill/>
                        </a:ln>
                      </wps:spPr>
                      <wps:txbx>
                        <w:txbxContent>
                          <w:p w14:paraId="36C2A9CB" w14:textId="17EA54A6" w:rsidR="00852F04" w:rsidRPr="00CD436A" w:rsidRDefault="00852F04">
                            <w:pPr>
                              <w:rPr>
                                <w:rFonts w:ascii="Arial" w:hAnsi="Arial" w:cs="Arial"/>
                              </w:rPr>
                            </w:pPr>
                            <w:proofErr w:type="spellStart"/>
                            <w:r w:rsidRPr="00CD436A">
                              <w:rPr>
                                <w:rFonts w:ascii="Arial" w:hAnsi="Arial" w:cs="Arial"/>
                              </w:rPr>
                              <w:t>Species</w:t>
                            </w:r>
                            <w:proofErr w:type="spellEnd"/>
                            <w:r w:rsidRPr="00CD436A">
                              <w:rPr>
                                <w:rFonts w:ascii="Arial" w:hAnsi="Arial" w:cs="Arial"/>
                              </w:rPr>
                              <w:t xml:space="preserv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A9747B" id="_x0000_t202" coordsize="21600,21600" o:spt="202" path="m,l,21600r21600,l21600,xe">
                <v:stroke joinstyle="miter"/>
                <v:path gradientshapeok="t" o:connecttype="rect"/>
              </v:shapetype>
              <v:shape id="Zone de texte 2" o:spid="_x0000_s1026" type="#_x0000_t202" style="position:absolute;left:0;text-align:left;margin-left:365.1pt;margin-top:24.25pt;width:85.35pt;height:24.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" fillcolor="white [3201]" stroked="f" strokeweight=".5pt">
                <v:textbox>
                  <w:txbxContent>
                    <w:p w14:paraId="36C2A9CB" w14:textId="17EA54A6" w:rsidR="00852F04" w:rsidRPr="00CD436A" w:rsidRDefault="00852F04">
                      <w:pPr>
                        <w:rPr>
                          <w:rFonts w:ascii="Arial" w:hAnsi="Arial" w:cs="Arial"/>
                        </w:rPr>
                      </w:pPr>
                      <w:proofErr w:type="spellStart"/>
                      <w:r w:rsidRPr="00CD436A">
                        <w:rPr>
                          <w:rFonts w:ascii="Arial" w:hAnsi="Arial" w:cs="Arial"/>
                        </w:rPr>
                        <w:t>Species</w:t>
                      </w:r>
                      <w:proofErr w:type="spellEnd"/>
                      <w:r w:rsidRPr="00CD436A">
                        <w:rPr>
                          <w:rFonts w:ascii="Arial" w:hAnsi="Arial" w:cs="Arial"/>
                        </w:rPr>
                        <w:t xml:space="preserve"> group</w:t>
                      </w:r>
                    </w:p>
                  </w:txbxContent>
                </v:textbox>
                <w10:wrap anchorx="margin"/>
              </v:shape>
            </w:pict>
          </mc:Fallback>
        </mc:AlternateContent>
      </w:r>
      <w:r w:rsidR="00B869D0">
        <w:rPr>
          <w:noProof/>
          <w:lang w:eastAsia="fr-FR"/>
        </w:rPr>
        <w:drawing>
          <wp:inline distT="0" distB="0" distL="0" distR="0" wp14:anchorId="4140F6ED" wp14:editId="744DBDCF">
            <wp:extent cx="5760720" cy="3612056"/>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857"/>
                    <a:stretch/>
                  </pic:blipFill>
                  <pic:spPr bwMode="auto">
                    <a:xfrm>
                      <a:off x="0" y="0"/>
                      <a:ext cx="5760720" cy="3612056"/>
                    </a:xfrm>
                    <a:prstGeom prst="rect">
                      <a:avLst/>
                    </a:prstGeom>
                    <a:ln>
                      <a:noFill/>
                    </a:ln>
                    <a:extLst>
                      <a:ext uri="{53640926-AAD7-44D8-BBD7-CCE9431645EC}">
                        <a14:shadowObscured xmlns:a14="http://schemas.microsoft.com/office/drawing/2010/main"/>
                      </a:ext>
                    </a:extLst>
                  </pic:spPr>
                </pic:pic>
              </a:graphicData>
            </a:graphic>
          </wp:inline>
        </w:drawing>
      </w:r>
    </w:p>
    <w:p w14:paraId="2736787E" w14:textId="48F2F0CB" w:rsidR="00B869D0" w:rsidRPr="001D6697" w:rsidRDefault="00EF2B55" w:rsidP="00EF2B55">
      <w:pPr>
        <w:pStyle w:val="Lgende"/>
        <w:rPr>
          <w:rFonts w:cs="Times New Roman"/>
          <w:szCs w:val="24"/>
          <w:lang w:val="en-GB"/>
        </w:rPr>
      </w:pPr>
      <w:bookmarkStart w:id="8" w:name="_Ref73001013"/>
      <w:r w:rsidRPr="00EF2B55">
        <w:rPr>
          <w:b/>
          <w:lang w:val="en-GB"/>
        </w:rPr>
        <w:t>Figure A.</w:t>
      </w:r>
      <w:r w:rsidRPr="00EF2B55">
        <w:rPr>
          <w:b/>
        </w:rPr>
        <w:fldChar w:fldCharType="begin"/>
      </w:r>
      <w:r w:rsidRPr="00EF2B55">
        <w:rPr>
          <w:b/>
          <w:lang w:val="en-GB"/>
        </w:rPr>
        <w:instrText xml:space="preserve"> SEQ Figure_A. \* ARABIC </w:instrText>
      </w:r>
      <w:r w:rsidRPr="00EF2B55">
        <w:rPr>
          <w:b/>
        </w:rPr>
        <w:fldChar w:fldCharType="separate"/>
      </w:r>
      <w:r>
        <w:rPr>
          <w:b/>
          <w:noProof/>
          <w:lang w:val="en-GB"/>
        </w:rPr>
        <w:t>2</w:t>
      </w:r>
      <w:r w:rsidRPr="00EF2B55">
        <w:rPr>
          <w:b/>
        </w:rPr>
        <w:fldChar w:fldCharType="end"/>
      </w:r>
      <w:bookmarkEnd w:id="8"/>
      <w:r w:rsidRPr="00EF2B55">
        <w:rPr>
          <w:b/>
          <w:lang w:val="en-GB"/>
        </w:rPr>
        <w:t>:</w:t>
      </w:r>
      <w:r w:rsidRPr="00EF2B55">
        <w:rPr>
          <w:lang w:val="en-GB"/>
        </w:rPr>
        <w:t xml:space="preserve"> </w:t>
      </w:r>
      <w:r w:rsidRPr="00B869D0">
        <w:rPr>
          <w:rFonts w:cs="Times New Roman"/>
          <w:szCs w:val="24"/>
          <w:lang w:val="en-GB"/>
        </w:rPr>
        <w:t xml:space="preserve">Grouping of the 155 weed species in 21 </w:t>
      </w:r>
      <w:r w:rsidR="00852F04">
        <w:rPr>
          <w:rFonts w:cs="Times New Roman"/>
          <w:szCs w:val="24"/>
          <w:lang w:val="en-GB"/>
        </w:rPr>
        <w:t>species</w:t>
      </w:r>
      <w:r w:rsidR="00852F04" w:rsidRPr="00B869D0">
        <w:rPr>
          <w:rFonts w:cs="Times New Roman"/>
          <w:szCs w:val="24"/>
          <w:lang w:val="en-GB"/>
        </w:rPr>
        <w:t xml:space="preserve"> </w:t>
      </w:r>
      <w:r w:rsidRPr="00B869D0">
        <w:rPr>
          <w:rFonts w:cs="Times New Roman"/>
          <w:szCs w:val="24"/>
          <w:lang w:val="en-GB"/>
        </w:rPr>
        <w:t xml:space="preserve">groups with a Hierarchical Clustering Analysis based on the output of the Multiple Factor Analysis carried out on the 27 variables (see </w:t>
      </w:r>
      <w:r w:rsidR="000C6CDD" w:rsidRPr="000C6CDD">
        <w:rPr>
          <w:rFonts w:cs="Times New Roman"/>
          <w:szCs w:val="24"/>
          <w:lang w:val="en-GB"/>
        </w:rPr>
        <w:fldChar w:fldCharType="begin"/>
      </w:r>
      <w:r w:rsidR="000C6CDD" w:rsidRPr="000C6CDD">
        <w:rPr>
          <w:rFonts w:cs="Times New Roman"/>
          <w:szCs w:val="24"/>
          <w:lang w:val="en-GB"/>
        </w:rPr>
        <w:instrText xml:space="preserve"> REF _Ref73000961 \h  \* MERGEFORMAT </w:instrText>
      </w:r>
      <w:r w:rsidR="000C6CDD" w:rsidRPr="000C6CDD">
        <w:rPr>
          <w:rFonts w:cs="Times New Roman"/>
          <w:szCs w:val="24"/>
          <w:lang w:val="en-GB"/>
        </w:rPr>
      </w:r>
      <w:r w:rsidR="000C6CDD" w:rsidRPr="000C6CDD">
        <w:rPr>
          <w:rFonts w:cs="Times New Roman"/>
          <w:szCs w:val="24"/>
          <w:lang w:val="en-GB"/>
        </w:rPr>
        <w:fldChar w:fldCharType="separate"/>
      </w:r>
      <w:r w:rsidR="000C6CDD" w:rsidRPr="000C6CDD">
        <w:rPr>
          <w:rFonts w:cs="Times New Roman"/>
          <w:szCs w:val="24"/>
          <w:lang w:val="en-GB"/>
        </w:rPr>
        <w:t>Table A.</w:t>
      </w:r>
      <w:r w:rsidR="000C6CDD" w:rsidRPr="000C6CDD">
        <w:rPr>
          <w:rFonts w:cs="Times New Roman"/>
          <w:noProof/>
          <w:szCs w:val="24"/>
          <w:lang w:val="en-GB"/>
        </w:rPr>
        <w:t>2</w:t>
      </w:r>
      <w:r w:rsidR="000C6CDD" w:rsidRPr="000C6CDD">
        <w:rPr>
          <w:rFonts w:cs="Times New Roman"/>
          <w:szCs w:val="24"/>
          <w:lang w:val="en-GB"/>
        </w:rPr>
        <w:fldChar w:fldCharType="end"/>
      </w:r>
      <w:r w:rsidRPr="00B869D0">
        <w:rPr>
          <w:rFonts w:cs="Times New Roman"/>
          <w:szCs w:val="24"/>
          <w:lang w:val="en-GB"/>
        </w:rPr>
        <w:t>).</w:t>
      </w:r>
    </w:p>
    <w:p w14:paraId="038E152D" w14:textId="4111D6A3" w:rsidR="00B869D0" w:rsidRPr="00B869D0" w:rsidRDefault="00B869D0" w:rsidP="00B869D0">
      <w:pPr>
        <w:jc w:val="both"/>
        <w:rPr>
          <w:rFonts w:ascii="Times New Roman" w:hAnsi="Times New Roman" w:cs="Times New Roman"/>
          <w:sz w:val="24"/>
          <w:szCs w:val="24"/>
          <w:lang w:val="en-GB"/>
        </w:rPr>
      </w:pPr>
      <w:r w:rsidRPr="00B869D0">
        <w:rPr>
          <w:rFonts w:ascii="Times New Roman" w:hAnsi="Times New Roman" w:cs="Times New Roman"/>
          <w:sz w:val="24"/>
          <w:szCs w:val="24"/>
          <w:lang w:val="en-GB"/>
        </w:rPr>
        <w:t xml:space="preserve">Then, we calculated the distance between each pair of species in the MFA space. For each species, we identified the closest species among the 43 </w:t>
      </w:r>
      <w:r w:rsidR="001D6697">
        <w:rPr>
          <w:rFonts w:ascii="Times New Roman" w:hAnsi="Times New Roman" w:cs="Times New Roman"/>
          <w:b/>
          <w:sz w:val="24"/>
          <w:szCs w:val="24"/>
          <w:lang w:val="en-GB"/>
        </w:rPr>
        <w:t xml:space="preserve">Type A </w:t>
      </w:r>
      <w:r w:rsidR="001D6697" w:rsidRPr="001D6697">
        <w:rPr>
          <w:rFonts w:ascii="Times New Roman" w:hAnsi="Times New Roman" w:cs="Times New Roman"/>
          <w:sz w:val="24"/>
          <w:szCs w:val="24"/>
          <w:lang w:val="en-GB"/>
        </w:rPr>
        <w:t>species</w:t>
      </w:r>
      <w:r w:rsidRPr="00B869D0">
        <w:rPr>
          <w:rFonts w:ascii="Times New Roman" w:hAnsi="Times New Roman" w:cs="Times New Roman"/>
          <w:sz w:val="24"/>
          <w:szCs w:val="24"/>
          <w:lang w:val="en-GB"/>
        </w:rPr>
        <w:t xml:space="preserve"> and when possible</w:t>
      </w:r>
      <w:r w:rsidR="00EE21B7">
        <w:rPr>
          <w:rFonts w:ascii="Times New Roman" w:hAnsi="Times New Roman" w:cs="Times New Roman"/>
          <w:sz w:val="24"/>
          <w:szCs w:val="24"/>
          <w:lang w:val="en-GB"/>
        </w:rPr>
        <w:t>,</w:t>
      </w:r>
      <w:r w:rsidRPr="00B869D0">
        <w:rPr>
          <w:rFonts w:ascii="Times New Roman" w:hAnsi="Times New Roman" w:cs="Times New Roman"/>
          <w:sz w:val="24"/>
          <w:szCs w:val="24"/>
          <w:lang w:val="en-GB"/>
        </w:rPr>
        <w:t xml:space="preserve"> belonging to the same </w:t>
      </w:r>
      <w:r w:rsidR="00852F04">
        <w:rPr>
          <w:rFonts w:ascii="Times New Roman" w:hAnsi="Times New Roman" w:cs="Times New Roman"/>
          <w:sz w:val="24"/>
          <w:szCs w:val="24"/>
          <w:lang w:val="en-GB"/>
        </w:rPr>
        <w:t>species</w:t>
      </w:r>
      <w:r w:rsidR="00852F04" w:rsidRPr="00B869D0">
        <w:rPr>
          <w:rFonts w:ascii="Times New Roman" w:hAnsi="Times New Roman" w:cs="Times New Roman"/>
          <w:sz w:val="24"/>
          <w:szCs w:val="24"/>
          <w:lang w:val="en-GB"/>
        </w:rPr>
        <w:t xml:space="preserve"> </w:t>
      </w:r>
      <w:r w:rsidRPr="00B869D0">
        <w:rPr>
          <w:rFonts w:ascii="Times New Roman" w:hAnsi="Times New Roman" w:cs="Times New Roman"/>
          <w:sz w:val="24"/>
          <w:szCs w:val="24"/>
          <w:lang w:val="en-GB"/>
        </w:rPr>
        <w:t xml:space="preserve">group. Similarly, we identified the three closest species among the 69 </w:t>
      </w:r>
      <w:r w:rsidR="0048506D">
        <w:rPr>
          <w:rFonts w:ascii="Times New Roman" w:hAnsi="Times New Roman" w:cs="Times New Roman"/>
          <w:b/>
          <w:sz w:val="24"/>
          <w:szCs w:val="24"/>
          <w:lang w:val="en-GB"/>
        </w:rPr>
        <w:t>Type A</w:t>
      </w:r>
      <w:r w:rsidRPr="00B869D0">
        <w:rPr>
          <w:rFonts w:ascii="Times New Roman" w:hAnsi="Times New Roman" w:cs="Times New Roman"/>
          <w:sz w:val="24"/>
          <w:szCs w:val="24"/>
          <w:lang w:val="en-GB"/>
        </w:rPr>
        <w:t xml:space="preserve"> and </w:t>
      </w:r>
      <w:r w:rsidR="0048506D">
        <w:rPr>
          <w:rFonts w:ascii="Times New Roman" w:hAnsi="Times New Roman" w:cs="Times New Roman"/>
          <w:b/>
          <w:sz w:val="24"/>
          <w:szCs w:val="24"/>
          <w:lang w:val="en-GB"/>
        </w:rPr>
        <w:t xml:space="preserve">Type B </w:t>
      </w:r>
      <w:r w:rsidR="0048506D" w:rsidRPr="0048506D">
        <w:rPr>
          <w:rFonts w:ascii="Times New Roman" w:hAnsi="Times New Roman" w:cs="Times New Roman"/>
          <w:sz w:val="24"/>
          <w:szCs w:val="24"/>
          <w:lang w:val="en-GB"/>
        </w:rPr>
        <w:t>species</w:t>
      </w:r>
      <w:r w:rsidRPr="00B869D0">
        <w:rPr>
          <w:rFonts w:ascii="Times New Roman" w:hAnsi="Times New Roman" w:cs="Times New Roman"/>
          <w:sz w:val="24"/>
          <w:szCs w:val="24"/>
          <w:lang w:val="en-GB"/>
        </w:rPr>
        <w:t>, and when possible</w:t>
      </w:r>
      <w:r w:rsidR="00EE21B7">
        <w:rPr>
          <w:rFonts w:ascii="Times New Roman" w:hAnsi="Times New Roman" w:cs="Times New Roman"/>
          <w:sz w:val="24"/>
          <w:szCs w:val="24"/>
          <w:lang w:val="en-GB"/>
        </w:rPr>
        <w:t>,</w:t>
      </w:r>
      <w:r w:rsidRPr="00B869D0">
        <w:rPr>
          <w:rFonts w:ascii="Times New Roman" w:hAnsi="Times New Roman" w:cs="Times New Roman"/>
          <w:sz w:val="24"/>
          <w:szCs w:val="24"/>
          <w:lang w:val="en-GB"/>
        </w:rPr>
        <w:t xml:space="preserve"> belonging to the same </w:t>
      </w:r>
      <w:r w:rsidR="00852F04">
        <w:rPr>
          <w:rFonts w:ascii="Times New Roman" w:hAnsi="Times New Roman" w:cs="Times New Roman"/>
          <w:sz w:val="24"/>
          <w:szCs w:val="24"/>
          <w:lang w:val="en-GB"/>
        </w:rPr>
        <w:t>species</w:t>
      </w:r>
      <w:r w:rsidRPr="00B869D0">
        <w:rPr>
          <w:rFonts w:ascii="Times New Roman" w:hAnsi="Times New Roman" w:cs="Times New Roman"/>
          <w:sz w:val="24"/>
          <w:szCs w:val="24"/>
          <w:lang w:val="en-GB"/>
        </w:rPr>
        <w:t xml:space="preserve"> group. Results of the identified closest species </w:t>
      </w:r>
      <w:proofErr w:type="gramStart"/>
      <w:r w:rsidRPr="00B869D0">
        <w:rPr>
          <w:rFonts w:ascii="Times New Roman" w:hAnsi="Times New Roman" w:cs="Times New Roman"/>
          <w:sz w:val="24"/>
          <w:szCs w:val="24"/>
          <w:lang w:val="en-GB"/>
        </w:rPr>
        <w:t>are presented</w:t>
      </w:r>
      <w:proofErr w:type="gramEnd"/>
      <w:r w:rsidRPr="00B869D0">
        <w:rPr>
          <w:rFonts w:ascii="Times New Roman" w:hAnsi="Times New Roman" w:cs="Times New Roman"/>
          <w:sz w:val="24"/>
          <w:szCs w:val="24"/>
          <w:lang w:val="en-GB"/>
        </w:rPr>
        <w:t xml:space="preserve"> in </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_Ref73001061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3</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w:t>
      </w:r>
      <w:bookmarkEnd w:id="6"/>
    </w:p>
    <w:p w14:paraId="7CCF1C56" w14:textId="651689C7" w:rsidR="00B869D0" w:rsidRPr="00A1733D" w:rsidRDefault="00B869D0" w:rsidP="00CD0D86">
      <w:pPr>
        <w:pStyle w:val="a-PartieSY"/>
      </w:pPr>
      <w:bookmarkStart w:id="9" w:name="_Hlk58919719"/>
      <w:r>
        <w:t>Distribution of the f</w:t>
      </w:r>
      <w:r w:rsidRPr="00A1733D">
        <w:t>lower production over the crop season</w:t>
      </w:r>
    </w:p>
    <w:p w14:paraId="307F09E7" w14:textId="59F13478" w:rsidR="00B869D0" w:rsidRPr="00B869D0" w:rsidRDefault="00B869D0" w:rsidP="00B869D0">
      <w:pPr>
        <w:jc w:val="both"/>
        <w:rPr>
          <w:rFonts w:ascii="Times New Roman" w:hAnsi="Times New Roman" w:cs="Times New Roman"/>
          <w:sz w:val="24"/>
          <w:szCs w:val="24"/>
          <w:lang w:val="en-GB"/>
        </w:rPr>
      </w:pPr>
      <w:bookmarkStart w:id="10" w:name="_Hlk58919797"/>
      <w:bookmarkEnd w:id="9"/>
      <w:r w:rsidRPr="00B869D0">
        <w:rPr>
          <w:rFonts w:ascii="Times New Roman" w:hAnsi="Times New Roman" w:cs="Times New Roman"/>
          <w:sz w:val="24"/>
          <w:szCs w:val="24"/>
          <w:lang w:val="en-GB"/>
        </w:rPr>
        <w:t xml:space="preserve">The distribution of the flower production per individual every two weeks over the crop season was based on the results of the phenological survey described in </w:t>
      </w:r>
      <w:r w:rsidR="00537B81">
        <w:rPr>
          <w:rFonts w:ascii="Times New Roman" w:hAnsi="Times New Roman" w:cs="Times New Roman"/>
          <w:sz w:val="24"/>
          <w:szCs w:val="24"/>
          <w:lang w:val="en-GB"/>
        </w:rPr>
        <w:t>Yvoz et al.</w:t>
      </w:r>
      <w:r w:rsidRPr="00B869D0">
        <w:rPr>
          <w:rFonts w:ascii="Times New Roman" w:hAnsi="Times New Roman" w:cs="Times New Roman"/>
          <w:sz w:val="24"/>
          <w:szCs w:val="24"/>
          <w:lang w:val="en-GB"/>
        </w:rPr>
        <w:t xml:space="preserve"> </w:t>
      </w:r>
      <w:r>
        <w:rPr>
          <w:rFonts w:ascii="Times New Roman" w:hAnsi="Times New Roman" w:cs="Times New Roman"/>
          <w:sz w:val="24"/>
          <w:szCs w:val="24"/>
        </w:rPr>
        <w:fldChar w:fldCharType="begin"/>
      </w:r>
      <w:r w:rsidR="00537B81">
        <w:rPr>
          <w:rFonts w:ascii="Times New Roman" w:hAnsi="Times New Roman" w:cs="Times New Roman"/>
          <w:sz w:val="24"/>
          <w:szCs w:val="24"/>
          <w:lang w:val="en-GB"/>
        </w:rPr>
        <w:instrText xml:space="preserve"> ADDIN ZOTERO_ITEM CSL_CITATION {"citationID":"3L4UEfHG","properties":{"formattedCitation":"(2020)","plainCitation":"(2020)","noteIndex":0},"citationItems":[{"id":1201,"uris":["http://zotero.org/users/3800498/items/488KKV2N"],"uri":["http://zotero.org/users/3800498/items/488KKV2N"],"itemData":{"id":1201,"type":"article-journal","abstract":"In arable farming, weeds provide important ﬂoral and seed resources that have the potential to support the provision of ecosystem services such as pollination or pest control. Estimating the production of these weed resources in the landscape is however not trivial as large-scale surveys of weed communities are usually conducted once in the season with a timing that may not coincide with the ﬂowering and fruiting stages of all weed species. More, intraspeciﬁc variation in the mortality and phenology of individual weed species may arise from diﬀerences in the quality of the growing environment of each plant. In this study, we monitored the phenology of 30 common weed species in the ﬁeld core and the ﬁeld edge of 64 commercial ﬁelds grown with 6 crop types. Our hypothesis was that the production of resources by an individual plant would be modulated by its withinﬁeld location and by the crop type where it grows. We quantiﬁed ﬂoral (proportion, starting date and duration of ﬂowering, dry biomass at ﬂowering as a proxy for the amount of ﬂowers) and seed resource production (proportion and starting date of fruiting). For most species, ﬂowering and fruiting success were higher in ﬁeld edges than in ﬁeld cores and were lower in cereal crops than in other crops. Weeds ﬂowered and fruited earlier and the ﬂowering period was longer in ﬁeld edges, except those of cereal crops. Dry biomass at ﬂowering varied with ﬁeld location either way, depending on the weed species, but tended to be lower in cereal crops than in other crops. This important intraspeciﬁc phenological variability in the production of seed and/or ﬂower or resources should be considered when evaluating the contribution of weed communities to ecosystem services. It also suggests that within an agricultural landscape, the amount, timing and duration of provision of services by weeds could be enhanced by maintaining suﬃcient lengths of ﬁeld edges and by growing a diversity of crop types.","container-title":"Agriculture, Ecosystems &amp; Environment","DOI":"10.1016/j.agee.2020.107082","ISSN":"01678809","journalAbbreviation":"Agriculture, Ecosystems &amp; Environment","language":"en","page":"10","source":"DOI.org (Crossref)","title":"Crop type and within-field location as sources of intraspecific variations in the phenology and the production of floral and fruit resources by weeds","URL":"https://linkinghub.elsevier.com/retrieve/pii/S0167880920302681","volume":"302","author":[{"family":"Yvoz","given":"S."},{"family":"Cordeau","given":"S."},{"family":"Zuccolo","given":"C."},{"family":"Petit","given":"S."}],"accessed":{"date-parts":[["2020",7,24]]},"issued":{"date-parts":[["2020",10]]}},"suppress-author":true}],"schema":"https://github.com/citation-style-language/schema/raw/master/csl-citation.json"} </w:instrText>
      </w:r>
      <w:r>
        <w:rPr>
          <w:rFonts w:ascii="Times New Roman" w:hAnsi="Times New Roman" w:cs="Times New Roman"/>
          <w:sz w:val="24"/>
          <w:szCs w:val="24"/>
        </w:rPr>
        <w:fldChar w:fldCharType="separate"/>
      </w:r>
      <w:r w:rsidR="00537B81" w:rsidRPr="00537B81">
        <w:rPr>
          <w:rFonts w:ascii="Times New Roman" w:hAnsi="Times New Roman" w:cs="Times New Roman"/>
          <w:sz w:val="24"/>
          <w:lang w:val="en-GB"/>
        </w:rPr>
        <w:t>(2020)</w:t>
      </w:r>
      <w:r>
        <w:rPr>
          <w:rFonts w:ascii="Times New Roman" w:hAnsi="Times New Roman" w:cs="Times New Roman"/>
          <w:sz w:val="24"/>
          <w:szCs w:val="24"/>
        </w:rPr>
        <w:fldChar w:fldCharType="end"/>
      </w:r>
      <w:r w:rsidRPr="00B869D0">
        <w:rPr>
          <w:rFonts w:ascii="Times New Roman" w:hAnsi="Times New Roman" w:cs="Times New Roman"/>
          <w:sz w:val="24"/>
          <w:szCs w:val="24"/>
          <w:lang w:val="en-GB"/>
        </w:rPr>
        <w:t xml:space="preserve"> and the counting of flowers per plant </w:t>
      </w:r>
      <w:r w:rsidR="00B24510">
        <w:rPr>
          <w:rFonts w:ascii="Times New Roman" w:hAnsi="Times New Roman" w:cs="Times New Roman"/>
          <w:sz w:val="24"/>
          <w:szCs w:val="24"/>
          <w:lang w:val="en-GB"/>
        </w:rPr>
        <w:t xml:space="preserve">implemented in the same patches and </w:t>
      </w:r>
      <w:r w:rsidRPr="00B869D0">
        <w:rPr>
          <w:rFonts w:ascii="Times New Roman" w:hAnsi="Times New Roman" w:cs="Times New Roman"/>
          <w:sz w:val="24"/>
          <w:szCs w:val="24"/>
          <w:lang w:val="en-GB"/>
        </w:rPr>
        <w:t xml:space="preserve">described in </w:t>
      </w:r>
      <w:r w:rsidR="0065629E">
        <w:rPr>
          <w:rFonts w:ascii="Times New Roman" w:hAnsi="Times New Roman" w:cs="Times New Roman"/>
          <w:sz w:val="24"/>
          <w:szCs w:val="24"/>
          <w:lang w:val="en-GB"/>
        </w:rPr>
        <w:t>P</w:t>
      </w:r>
      <w:r w:rsidR="00B24510">
        <w:rPr>
          <w:rFonts w:ascii="Times New Roman" w:hAnsi="Times New Roman" w:cs="Times New Roman"/>
          <w:sz w:val="24"/>
          <w:szCs w:val="24"/>
          <w:lang w:val="en-GB"/>
        </w:rPr>
        <w:t xml:space="preserve">art </w:t>
      </w:r>
      <w:r w:rsidR="0048506D">
        <w:rPr>
          <w:rFonts w:ascii="Times New Roman" w:hAnsi="Times New Roman" w:cs="Times New Roman"/>
          <w:sz w:val="24"/>
          <w:szCs w:val="24"/>
          <w:highlight w:val="green"/>
          <w:lang w:val="en-GB"/>
        </w:rPr>
        <w:fldChar w:fldCharType="begin"/>
      </w:r>
      <w:r w:rsidR="0048506D">
        <w:rPr>
          <w:rFonts w:ascii="Times New Roman" w:hAnsi="Times New Roman" w:cs="Times New Roman"/>
          <w:sz w:val="24"/>
          <w:szCs w:val="24"/>
          <w:lang w:val="en-GB"/>
        </w:rPr>
        <w:instrText xml:space="preserve"> REF _Hlk58918734 \w \h </w:instrText>
      </w:r>
      <w:r w:rsidR="0048506D">
        <w:rPr>
          <w:rFonts w:ascii="Times New Roman" w:hAnsi="Times New Roman" w:cs="Times New Roman"/>
          <w:sz w:val="24"/>
          <w:szCs w:val="24"/>
          <w:highlight w:val="green"/>
          <w:lang w:val="en-GB"/>
        </w:rPr>
      </w:r>
      <w:r w:rsidR="0048506D">
        <w:rPr>
          <w:rFonts w:ascii="Times New Roman" w:hAnsi="Times New Roman" w:cs="Times New Roman"/>
          <w:sz w:val="24"/>
          <w:szCs w:val="24"/>
          <w:highlight w:val="green"/>
          <w:lang w:val="en-GB"/>
        </w:rPr>
        <w:fldChar w:fldCharType="separate"/>
      </w:r>
      <w:r w:rsidR="0048506D">
        <w:rPr>
          <w:rFonts w:ascii="Times New Roman" w:hAnsi="Times New Roman" w:cs="Times New Roman"/>
          <w:sz w:val="24"/>
          <w:szCs w:val="24"/>
          <w:lang w:val="en-GB"/>
        </w:rPr>
        <w:t>1</w:t>
      </w:r>
      <w:r w:rsidR="0048506D">
        <w:rPr>
          <w:rFonts w:ascii="Times New Roman" w:hAnsi="Times New Roman" w:cs="Times New Roman"/>
          <w:sz w:val="24"/>
          <w:szCs w:val="24"/>
          <w:highlight w:val="green"/>
          <w:lang w:val="en-GB"/>
        </w:rPr>
        <w:fldChar w:fldCharType="end"/>
      </w:r>
      <w:r w:rsidR="0048506D" w:rsidRPr="0048506D">
        <w:rPr>
          <w:rFonts w:ascii="Times New Roman" w:hAnsi="Times New Roman" w:cs="Times New Roman"/>
          <w:sz w:val="24"/>
          <w:szCs w:val="24"/>
          <w:lang w:val="en-GB"/>
        </w:rPr>
        <w:t xml:space="preserve">. </w:t>
      </w:r>
      <w:r w:rsidRPr="00B869D0">
        <w:rPr>
          <w:rFonts w:ascii="Times New Roman" w:hAnsi="Times New Roman" w:cs="Times New Roman"/>
          <w:sz w:val="24"/>
          <w:szCs w:val="24"/>
          <w:lang w:val="en-GB"/>
        </w:rPr>
        <w:t xml:space="preserve">Following the framework presented in </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_Ref73001096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Figure A.</w:t>
      </w:r>
      <w:r w:rsidR="000C6CDD" w:rsidRPr="000C6CDD">
        <w:rPr>
          <w:rFonts w:ascii="Times New Roman" w:hAnsi="Times New Roman" w:cs="Times New Roman"/>
          <w:noProof/>
          <w:sz w:val="24"/>
          <w:szCs w:val="24"/>
          <w:lang w:val="en-GB"/>
        </w:rPr>
        <w:t>3</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 xml:space="preserve">, we focused separately on the </w:t>
      </w:r>
      <w:r w:rsidR="0048506D">
        <w:rPr>
          <w:rFonts w:ascii="Times New Roman" w:hAnsi="Times New Roman" w:cs="Times New Roman"/>
          <w:b/>
          <w:sz w:val="24"/>
          <w:szCs w:val="24"/>
          <w:lang w:val="en-GB"/>
        </w:rPr>
        <w:t xml:space="preserve">Type A, Type B </w:t>
      </w:r>
      <w:r w:rsidRPr="00B869D0">
        <w:rPr>
          <w:rFonts w:ascii="Times New Roman" w:hAnsi="Times New Roman" w:cs="Times New Roman"/>
          <w:sz w:val="24"/>
          <w:szCs w:val="24"/>
          <w:lang w:val="en-GB"/>
        </w:rPr>
        <w:t xml:space="preserve">and </w:t>
      </w:r>
      <w:r w:rsidR="0048506D">
        <w:rPr>
          <w:rFonts w:ascii="Times New Roman" w:hAnsi="Times New Roman" w:cs="Times New Roman"/>
          <w:b/>
          <w:sz w:val="24"/>
          <w:szCs w:val="24"/>
          <w:lang w:val="en-GB"/>
        </w:rPr>
        <w:t xml:space="preserve">Type C </w:t>
      </w:r>
      <w:r w:rsidR="0048506D" w:rsidRPr="0048506D">
        <w:rPr>
          <w:rFonts w:ascii="Times New Roman" w:hAnsi="Times New Roman" w:cs="Times New Roman"/>
          <w:sz w:val="24"/>
          <w:szCs w:val="24"/>
          <w:lang w:val="en-GB"/>
        </w:rPr>
        <w:t>species</w:t>
      </w:r>
      <w:r w:rsidRPr="00B869D0">
        <w:rPr>
          <w:rFonts w:ascii="Times New Roman" w:hAnsi="Times New Roman" w:cs="Times New Roman"/>
          <w:sz w:val="24"/>
          <w:szCs w:val="24"/>
          <w:lang w:val="en-GB"/>
        </w:rPr>
        <w:t>.</w:t>
      </w:r>
      <w:bookmarkEnd w:id="10"/>
      <w:r w:rsidRPr="00B869D0">
        <w:rPr>
          <w:rFonts w:ascii="Times New Roman" w:hAnsi="Times New Roman" w:cs="Times New Roman"/>
          <w:sz w:val="24"/>
          <w:szCs w:val="24"/>
          <w:lang w:val="en-GB"/>
        </w:rPr>
        <w:t xml:space="preserve"> </w:t>
      </w:r>
    </w:p>
    <w:p w14:paraId="30C69A0F" w14:textId="77777777" w:rsidR="00EF2B55" w:rsidRDefault="00B24510" w:rsidP="00EF2B55">
      <w:pPr>
        <w:keepNext/>
        <w:jc w:val="center"/>
      </w:pPr>
      <w:r>
        <w:rPr>
          <w:noProof/>
          <w:lang w:eastAsia="fr-FR"/>
        </w:rPr>
        <w:lastRenderedPageBreak/>
        <w:drawing>
          <wp:inline distT="0" distB="0" distL="0" distR="0" wp14:anchorId="1B2C1C35" wp14:editId="108A49B2">
            <wp:extent cx="3829050" cy="6029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6029325"/>
                    </a:xfrm>
                    <a:prstGeom prst="rect">
                      <a:avLst/>
                    </a:prstGeom>
                    <a:noFill/>
                    <a:ln>
                      <a:noFill/>
                    </a:ln>
                  </pic:spPr>
                </pic:pic>
              </a:graphicData>
            </a:graphic>
          </wp:inline>
        </w:drawing>
      </w:r>
    </w:p>
    <w:p w14:paraId="14ABA3BC" w14:textId="35697EA1" w:rsidR="00B869D0" w:rsidRPr="00EF2B55" w:rsidRDefault="00EF2B55" w:rsidP="000C6CDD">
      <w:pPr>
        <w:pStyle w:val="Lgende"/>
        <w:jc w:val="left"/>
        <w:rPr>
          <w:rFonts w:cs="Times New Roman"/>
          <w:szCs w:val="24"/>
          <w:lang w:val="en-GB"/>
        </w:rPr>
      </w:pPr>
      <w:bookmarkStart w:id="11" w:name="_Ref73001096"/>
      <w:r w:rsidRPr="000C6CDD">
        <w:rPr>
          <w:b/>
          <w:lang w:val="en-GB"/>
        </w:rPr>
        <w:t>Figure A.</w:t>
      </w:r>
      <w:r w:rsidRPr="000C6CDD">
        <w:rPr>
          <w:b/>
        </w:rPr>
        <w:fldChar w:fldCharType="begin"/>
      </w:r>
      <w:r w:rsidRPr="000C6CDD">
        <w:rPr>
          <w:b/>
          <w:lang w:val="en-GB"/>
        </w:rPr>
        <w:instrText xml:space="preserve"> SEQ Figure_A. \* ARABIC </w:instrText>
      </w:r>
      <w:r w:rsidRPr="000C6CDD">
        <w:rPr>
          <w:b/>
        </w:rPr>
        <w:fldChar w:fldCharType="separate"/>
      </w:r>
      <w:r w:rsidRPr="000C6CDD">
        <w:rPr>
          <w:b/>
          <w:noProof/>
          <w:lang w:val="en-GB"/>
        </w:rPr>
        <w:t>3</w:t>
      </w:r>
      <w:r w:rsidRPr="000C6CDD">
        <w:rPr>
          <w:b/>
        </w:rPr>
        <w:fldChar w:fldCharType="end"/>
      </w:r>
      <w:bookmarkEnd w:id="11"/>
      <w:r w:rsidRPr="000C6CDD">
        <w:rPr>
          <w:b/>
          <w:lang w:val="en-GB"/>
        </w:rPr>
        <w:t>:</w:t>
      </w:r>
      <w:r w:rsidRPr="00EF2B55">
        <w:rPr>
          <w:lang w:val="en-GB"/>
        </w:rPr>
        <w:t xml:space="preserve"> </w:t>
      </w:r>
      <w:r w:rsidRPr="00B869D0">
        <w:rPr>
          <w:rFonts w:cs="Times New Roman"/>
          <w:szCs w:val="24"/>
          <w:lang w:val="en-GB"/>
        </w:rPr>
        <w:t>Methodology used to estimate the production of flowers every two weeks for the 155 weed species.</w:t>
      </w:r>
    </w:p>
    <w:p w14:paraId="19E6D3B7" w14:textId="7259EF50" w:rsidR="00B869D0" w:rsidRDefault="00B869D0" w:rsidP="00CD0D86">
      <w:pPr>
        <w:pStyle w:val="a-Sous-partieSY"/>
      </w:pPr>
      <w:bookmarkStart w:id="12" w:name="_Hlk58921564"/>
      <w:r>
        <w:t>Species with phenological survey and flower number (</w:t>
      </w:r>
      <w:r w:rsidR="00B24510">
        <w:t xml:space="preserve">Type A </w:t>
      </w:r>
      <w:r>
        <w:t>species, N=43)</w:t>
      </w:r>
      <w:bookmarkEnd w:id="12"/>
    </w:p>
    <w:p w14:paraId="4754D7AA" w14:textId="363F6676" w:rsidR="00B869D0" w:rsidRDefault="00B869D0" w:rsidP="00B869D0">
      <w:pPr>
        <w:jc w:val="both"/>
        <w:rPr>
          <w:rFonts w:ascii="Times New Roman" w:hAnsi="Times New Roman" w:cs="Times New Roman"/>
          <w:sz w:val="24"/>
          <w:szCs w:val="24"/>
          <w:lang w:val="en-GB"/>
        </w:rPr>
      </w:pPr>
      <w:bookmarkStart w:id="13" w:name="_Hlk58921619"/>
      <w:r w:rsidRPr="00B869D0">
        <w:rPr>
          <w:rFonts w:ascii="Times New Roman" w:hAnsi="Times New Roman" w:cs="Times New Roman"/>
          <w:sz w:val="24"/>
          <w:szCs w:val="24"/>
          <w:lang w:val="en-GB"/>
        </w:rPr>
        <w:t xml:space="preserve">For the </w:t>
      </w:r>
      <w:r w:rsidR="00B24510">
        <w:rPr>
          <w:rFonts w:ascii="Times New Roman" w:hAnsi="Times New Roman" w:cs="Times New Roman"/>
          <w:b/>
          <w:sz w:val="24"/>
          <w:szCs w:val="24"/>
          <w:lang w:val="en-GB"/>
        </w:rPr>
        <w:t xml:space="preserve">Type A </w:t>
      </w:r>
      <w:r w:rsidR="00B24510" w:rsidRPr="00B24510">
        <w:rPr>
          <w:rFonts w:ascii="Times New Roman" w:hAnsi="Times New Roman" w:cs="Times New Roman"/>
          <w:sz w:val="24"/>
          <w:szCs w:val="24"/>
          <w:lang w:val="en-GB"/>
        </w:rPr>
        <w:t>species</w:t>
      </w:r>
      <w:r w:rsidRPr="00B869D0">
        <w:rPr>
          <w:rFonts w:ascii="Times New Roman" w:hAnsi="Times New Roman" w:cs="Times New Roman"/>
          <w:sz w:val="24"/>
          <w:szCs w:val="24"/>
          <w:lang w:val="en-GB"/>
        </w:rPr>
        <w:t>, we first linked each weed sample to the phenological survey at the patch scale, when possible. Otherwise, we linked the weed sample to the average phenological survey at the field or the crop type scale, distinguishing the two within-field locations. If no phenological survey was available at the crop type scale, we used the phenological survey of the closest crop type available (</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_Ref73001139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4</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 xml:space="preserve">). Similarly, if a phenological survey could not be associated with a flower sample at the patch scale, we linked it to the average flower number at the field, the crop type or the closest crop type scale, but always distinguishing the </w:t>
      </w:r>
      <w:proofErr w:type="gramStart"/>
      <w:r w:rsidRPr="00B869D0">
        <w:rPr>
          <w:rFonts w:ascii="Times New Roman" w:hAnsi="Times New Roman" w:cs="Times New Roman"/>
          <w:sz w:val="24"/>
          <w:szCs w:val="24"/>
          <w:lang w:val="en-GB"/>
        </w:rPr>
        <w:t>two within</w:t>
      </w:r>
      <w:r w:rsidRPr="00B869D0">
        <w:rPr>
          <w:rFonts w:ascii="Times New Roman" w:hAnsi="Times New Roman" w:cs="Times New Roman"/>
          <w:sz w:val="24"/>
          <w:szCs w:val="24"/>
          <w:lang w:val="en-GB"/>
        </w:rPr>
        <w:noBreakHyphen/>
        <w:t>field</w:t>
      </w:r>
      <w:proofErr w:type="gramEnd"/>
      <w:r w:rsidRPr="00B869D0">
        <w:rPr>
          <w:rFonts w:ascii="Times New Roman" w:hAnsi="Times New Roman" w:cs="Times New Roman"/>
          <w:sz w:val="24"/>
          <w:szCs w:val="24"/>
          <w:lang w:val="en-GB"/>
        </w:rPr>
        <w:t xml:space="preserve"> locations. After linking together the phenological surveys and the weed samples, we assigned the flower number to each timing (every two weeks). For each species in all </w:t>
      </w:r>
      <w:r w:rsidRPr="00B869D0">
        <w:rPr>
          <w:rFonts w:ascii="Times New Roman" w:hAnsi="Times New Roman" w:cs="Times New Roman"/>
          <w:sz w:val="24"/>
          <w:szCs w:val="24"/>
          <w:lang w:val="en-GB"/>
        </w:rPr>
        <w:lastRenderedPageBreak/>
        <w:t>patches, we distributed equally the total number of flowers every two weeks when the plants were at flowering</w:t>
      </w:r>
      <w:r w:rsidR="0008378C">
        <w:rPr>
          <w:rFonts w:ascii="Times New Roman" w:hAnsi="Times New Roman" w:cs="Times New Roman"/>
          <w:sz w:val="24"/>
          <w:szCs w:val="24"/>
          <w:lang w:val="en-GB"/>
        </w:rPr>
        <w:t xml:space="preserve"> (stages D1 to D3)</w:t>
      </w:r>
      <w:r w:rsidRPr="00B869D0">
        <w:rPr>
          <w:rFonts w:ascii="Times New Roman" w:hAnsi="Times New Roman" w:cs="Times New Roman"/>
          <w:sz w:val="24"/>
          <w:szCs w:val="24"/>
          <w:lang w:val="en-GB"/>
        </w:rPr>
        <w:t>. Then, we averaged for timing the flower number</w:t>
      </w:r>
      <w:r w:rsidR="003A0670">
        <w:rPr>
          <w:rFonts w:ascii="Times New Roman" w:hAnsi="Times New Roman" w:cs="Times New Roman"/>
          <w:sz w:val="24"/>
          <w:szCs w:val="24"/>
          <w:lang w:val="en-GB"/>
        </w:rPr>
        <w:t>s</w:t>
      </w:r>
      <w:r w:rsidRPr="00B869D0">
        <w:rPr>
          <w:rFonts w:ascii="Times New Roman" w:hAnsi="Times New Roman" w:cs="Times New Roman"/>
          <w:sz w:val="24"/>
          <w:szCs w:val="24"/>
          <w:lang w:val="en-GB"/>
        </w:rPr>
        <w:t xml:space="preserve"> of all the patches at flowering for each combination of crop type and within-field location. Thus, we obtained the average number of flowers per plant at flowering for timing. We then multiplied this number by the proportion of patches at flowering at each timing, in a way to determine the average flower number per plant observed in the early weed survey.</w:t>
      </w:r>
      <w:bookmarkEnd w:id="13"/>
    </w:p>
    <w:p w14:paraId="1CE279D7" w14:textId="10504107" w:rsidR="00B869D0" w:rsidRDefault="00B869D0" w:rsidP="00CD0D86">
      <w:pPr>
        <w:pStyle w:val="a-Sous-partieSY"/>
      </w:pPr>
      <w:bookmarkStart w:id="14" w:name="_Hlk58921627"/>
      <w:r>
        <w:t>Species with phenological survey but no flower number (</w:t>
      </w:r>
      <w:r w:rsidR="003A0670">
        <w:t>Type B species</w:t>
      </w:r>
      <w:r>
        <w:t>, N=26)</w:t>
      </w:r>
    </w:p>
    <w:p w14:paraId="3768E1DB" w14:textId="211EB6CB" w:rsidR="00B869D0" w:rsidRPr="00B869D0" w:rsidRDefault="00B869D0" w:rsidP="00B869D0">
      <w:pPr>
        <w:jc w:val="both"/>
        <w:rPr>
          <w:rFonts w:ascii="Times New Roman" w:hAnsi="Times New Roman" w:cs="Times New Roman"/>
          <w:sz w:val="24"/>
          <w:szCs w:val="24"/>
          <w:lang w:val="en-GB"/>
        </w:rPr>
      </w:pPr>
      <w:bookmarkStart w:id="15" w:name="_Hlk58921661"/>
      <w:bookmarkEnd w:id="14"/>
      <w:r w:rsidRPr="00B869D0">
        <w:rPr>
          <w:rFonts w:ascii="Times New Roman" w:hAnsi="Times New Roman" w:cs="Times New Roman"/>
          <w:sz w:val="24"/>
          <w:szCs w:val="24"/>
          <w:lang w:val="en-GB"/>
        </w:rPr>
        <w:t xml:space="preserve">For the </w:t>
      </w:r>
      <w:r w:rsidR="003A0670">
        <w:rPr>
          <w:rFonts w:ascii="Times New Roman" w:hAnsi="Times New Roman" w:cs="Times New Roman"/>
          <w:b/>
          <w:sz w:val="24"/>
          <w:szCs w:val="24"/>
          <w:lang w:val="en-GB"/>
        </w:rPr>
        <w:t xml:space="preserve">Type B </w:t>
      </w:r>
      <w:r w:rsidR="003A0670" w:rsidRPr="003A0670">
        <w:rPr>
          <w:rFonts w:ascii="Times New Roman" w:hAnsi="Times New Roman" w:cs="Times New Roman"/>
          <w:sz w:val="24"/>
          <w:szCs w:val="24"/>
          <w:lang w:val="en-GB"/>
        </w:rPr>
        <w:t>species</w:t>
      </w:r>
      <w:r w:rsidRPr="00B869D0">
        <w:rPr>
          <w:rFonts w:ascii="Times New Roman" w:hAnsi="Times New Roman" w:cs="Times New Roman"/>
          <w:sz w:val="24"/>
          <w:szCs w:val="24"/>
          <w:lang w:val="en-GB"/>
        </w:rPr>
        <w:t xml:space="preserve">, we first attributed the weed samples of the closest species among the 43 </w:t>
      </w:r>
      <w:r w:rsidR="003A0670">
        <w:rPr>
          <w:rFonts w:ascii="Times New Roman" w:hAnsi="Times New Roman" w:cs="Times New Roman"/>
          <w:b/>
          <w:sz w:val="24"/>
          <w:szCs w:val="24"/>
          <w:lang w:val="en-GB"/>
        </w:rPr>
        <w:t xml:space="preserve">Type A </w:t>
      </w:r>
      <w:r w:rsidR="003A0670" w:rsidRPr="003A0670">
        <w:rPr>
          <w:rFonts w:ascii="Times New Roman" w:hAnsi="Times New Roman" w:cs="Times New Roman"/>
          <w:sz w:val="24"/>
          <w:szCs w:val="24"/>
          <w:lang w:val="en-GB"/>
        </w:rPr>
        <w:t>species</w:t>
      </w:r>
      <w:r w:rsidRPr="00B869D0">
        <w:rPr>
          <w:rFonts w:ascii="Times New Roman" w:hAnsi="Times New Roman" w:cs="Times New Roman"/>
          <w:sz w:val="24"/>
          <w:szCs w:val="24"/>
          <w:lang w:val="en-GB"/>
        </w:rPr>
        <w:t xml:space="preserve">. However, the number of flowers per plant can highly vary by weed species and individual (related to its biomass). In order to account for these differences, we </w:t>
      </w:r>
      <w:r w:rsidR="003A0670">
        <w:rPr>
          <w:rFonts w:ascii="Times New Roman" w:hAnsi="Times New Roman" w:cs="Times New Roman"/>
          <w:sz w:val="24"/>
          <w:szCs w:val="24"/>
          <w:lang w:val="en-GB"/>
        </w:rPr>
        <w:t>adjust</w:t>
      </w:r>
      <w:r w:rsidRPr="00B869D0">
        <w:rPr>
          <w:rFonts w:ascii="Times New Roman" w:hAnsi="Times New Roman" w:cs="Times New Roman"/>
          <w:sz w:val="24"/>
          <w:szCs w:val="24"/>
          <w:lang w:val="en-GB"/>
        </w:rPr>
        <w:t xml:space="preserve">ed the flower numbers of the closest species using ratios extracted from the literature indicating the average number of flowers per plant. The ratio was computed as the average number of flowers of the </w:t>
      </w:r>
      <w:r w:rsidR="003A0670">
        <w:rPr>
          <w:rFonts w:ascii="Times New Roman" w:hAnsi="Times New Roman" w:cs="Times New Roman"/>
          <w:b/>
          <w:sz w:val="24"/>
          <w:szCs w:val="24"/>
          <w:lang w:val="en-GB"/>
        </w:rPr>
        <w:t xml:space="preserve">Type B </w:t>
      </w:r>
      <w:r w:rsidR="003A0670" w:rsidRPr="003A0670">
        <w:rPr>
          <w:rFonts w:ascii="Times New Roman" w:hAnsi="Times New Roman" w:cs="Times New Roman"/>
          <w:sz w:val="24"/>
          <w:szCs w:val="24"/>
          <w:lang w:val="en-GB"/>
        </w:rPr>
        <w:t>species</w:t>
      </w:r>
      <w:r w:rsidRPr="00B869D0">
        <w:rPr>
          <w:rFonts w:ascii="Times New Roman" w:hAnsi="Times New Roman" w:cs="Times New Roman"/>
          <w:sz w:val="24"/>
          <w:szCs w:val="24"/>
          <w:lang w:val="en-GB"/>
        </w:rPr>
        <w:t xml:space="preserve"> divided by the average number of the </w:t>
      </w:r>
      <w:r w:rsidR="003A0670">
        <w:rPr>
          <w:rFonts w:ascii="Times New Roman" w:hAnsi="Times New Roman" w:cs="Times New Roman"/>
          <w:b/>
          <w:sz w:val="24"/>
          <w:szCs w:val="24"/>
          <w:lang w:val="en-GB"/>
        </w:rPr>
        <w:t xml:space="preserve">Type </w:t>
      </w:r>
      <w:proofErr w:type="gramStart"/>
      <w:r w:rsidR="003A0670">
        <w:rPr>
          <w:rFonts w:ascii="Times New Roman" w:hAnsi="Times New Roman" w:cs="Times New Roman"/>
          <w:b/>
          <w:sz w:val="24"/>
          <w:szCs w:val="24"/>
          <w:lang w:val="en-GB"/>
        </w:rPr>
        <w:t>A</w:t>
      </w:r>
      <w:proofErr w:type="gramEnd"/>
      <w:r w:rsidRPr="00B869D0">
        <w:rPr>
          <w:rFonts w:ascii="Times New Roman" w:hAnsi="Times New Roman" w:cs="Times New Roman"/>
          <w:sz w:val="24"/>
          <w:szCs w:val="24"/>
          <w:lang w:val="en-GB"/>
        </w:rPr>
        <w:t xml:space="preserve"> </w:t>
      </w:r>
      <w:r w:rsidRPr="00537B81">
        <w:rPr>
          <w:rFonts w:ascii="Times New Roman" w:hAnsi="Times New Roman" w:cs="Times New Roman"/>
          <w:sz w:val="24"/>
          <w:szCs w:val="24"/>
          <w:lang w:val="en-GB"/>
        </w:rPr>
        <w:t>(</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_Ref73001205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5</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 Then, as done previously (section</w:t>
      </w:r>
      <w:r w:rsidR="003A0670">
        <w:rPr>
          <w:rFonts w:ascii="Times New Roman" w:hAnsi="Times New Roman" w:cs="Times New Roman"/>
          <w:sz w:val="24"/>
          <w:szCs w:val="24"/>
          <w:lang w:val="en-GB"/>
        </w:rPr>
        <w:t xml:space="preserve"> </w:t>
      </w:r>
      <w:r w:rsidR="003A0670">
        <w:rPr>
          <w:rFonts w:ascii="Times New Roman" w:hAnsi="Times New Roman" w:cs="Times New Roman"/>
          <w:sz w:val="24"/>
          <w:szCs w:val="24"/>
          <w:lang w:val="en-GB"/>
        </w:rPr>
        <w:fldChar w:fldCharType="begin"/>
      </w:r>
      <w:r w:rsidR="003A0670">
        <w:rPr>
          <w:rFonts w:ascii="Times New Roman" w:hAnsi="Times New Roman" w:cs="Times New Roman"/>
          <w:sz w:val="24"/>
          <w:szCs w:val="24"/>
          <w:lang w:val="en-GB"/>
        </w:rPr>
        <w:instrText xml:space="preserve"> REF _Hlk58921564 \w \h </w:instrText>
      </w:r>
      <w:r w:rsidR="003A0670">
        <w:rPr>
          <w:rFonts w:ascii="Times New Roman" w:hAnsi="Times New Roman" w:cs="Times New Roman"/>
          <w:sz w:val="24"/>
          <w:szCs w:val="24"/>
          <w:lang w:val="en-GB"/>
        </w:rPr>
      </w:r>
      <w:r w:rsidR="003A0670">
        <w:rPr>
          <w:rFonts w:ascii="Times New Roman" w:hAnsi="Times New Roman" w:cs="Times New Roman"/>
          <w:sz w:val="24"/>
          <w:szCs w:val="24"/>
          <w:lang w:val="en-GB"/>
        </w:rPr>
        <w:fldChar w:fldCharType="separate"/>
      </w:r>
      <w:r w:rsidR="003A0670">
        <w:rPr>
          <w:rFonts w:ascii="Times New Roman" w:hAnsi="Times New Roman" w:cs="Times New Roman"/>
          <w:sz w:val="24"/>
          <w:szCs w:val="24"/>
          <w:lang w:val="en-GB"/>
        </w:rPr>
        <w:t>3.1</w:t>
      </w:r>
      <w:r w:rsidR="003A0670">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 xml:space="preserve">), we linked the attributed samples to the phenological surveys at the patch scale when possible, otherwise at the field or crop type scale. Then, we followed the same methodology as presented for the </w:t>
      </w:r>
      <w:r w:rsidR="003A0670">
        <w:rPr>
          <w:rFonts w:ascii="Times New Roman" w:hAnsi="Times New Roman" w:cs="Times New Roman"/>
          <w:b/>
          <w:sz w:val="24"/>
          <w:szCs w:val="24"/>
          <w:lang w:val="en-GB"/>
        </w:rPr>
        <w:t xml:space="preserve">Type </w:t>
      </w:r>
      <w:proofErr w:type="gramStart"/>
      <w:r w:rsidR="003A0670">
        <w:rPr>
          <w:rFonts w:ascii="Times New Roman" w:hAnsi="Times New Roman" w:cs="Times New Roman"/>
          <w:b/>
          <w:sz w:val="24"/>
          <w:szCs w:val="24"/>
          <w:lang w:val="en-GB"/>
        </w:rPr>
        <w:t>A</w:t>
      </w:r>
      <w:proofErr w:type="gramEnd"/>
      <w:r w:rsidRPr="00B869D0">
        <w:rPr>
          <w:rFonts w:ascii="Times New Roman" w:hAnsi="Times New Roman" w:cs="Times New Roman"/>
          <w:sz w:val="24"/>
          <w:szCs w:val="24"/>
          <w:lang w:val="en-GB"/>
        </w:rPr>
        <w:t xml:space="preserve"> </w:t>
      </w:r>
      <w:r w:rsidR="0008378C">
        <w:rPr>
          <w:rFonts w:ascii="Times New Roman" w:hAnsi="Times New Roman" w:cs="Times New Roman"/>
          <w:sz w:val="24"/>
          <w:szCs w:val="24"/>
          <w:lang w:val="en-GB"/>
        </w:rPr>
        <w:t xml:space="preserve">species </w:t>
      </w:r>
      <w:r w:rsidRPr="00B869D0">
        <w:rPr>
          <w:rFonts w:ascii="Times New Roman" w:hAnsi="Times New Roman" w:cs="Times New Roman"/>
          <w:sz w:val="24"/>
          <w:szCs w:val="24"/>
          <w:lang w:val="en-GB"/>
        </w:rPr>
        <w:t>(</w:t>
      </w:r>
      <w:r w:rsidR="003A0670" w:rsidRPr="00B869D0">
        <w:rPr>
          <w:rFonts w:ascii="Times New Roman" w:hAnsi="Times New Roman" w:cs="Times New Roman"/>
          <w:sz w:val="24"/>
          <w:szCs w:val="24"/>
          <w:lang w:val="en-GB"/>
        </w:rPr>
        <w:t>section</w:t>
      </w:r>
      <w:r w:rsidR="003A0670">
        <w:rPr>
          <w:rFonts w:ascii="Times New Roman" w:hAnsi="Times New Roman" w:cs="Times New Roman"/>
          <w:sz w:val="24"/>
          <w:szCs w:val="24"/>
          <w:lang w:val="en-GB"/>
        </w:rPr>
        <w:t xml:space="preserve"> </w:t>
      </w:r>
      <w:r w:rsidR="003A0670">
        <w:rPr>
          <w:rFonts w:ascii="Times New Roman" w:hAnsi="Times New Roman" w:cs="Times New Roman"/>
          <w:sz w:val="24"/>
          <w:szCs w:val="24"/>
          <w:lang w:val="en-GB"/>
        </w:rPr>
        <w:fldChar w:fldCharType="begin"/>
      </w:r>
      <w:r w:rsidR="003A0670">
        <w:rPr>
          <w:rFonts w:ascii="Times New Roman" w:hAnsi="Times New Roman" w:cs="Times New Roman"/>
          <w:sz w:val="24"/>
          <w:szCs w:val="24"/>
          <w:lang w:val="en-GB"/>
        </w:rPr>
        <w:instrText xml:space="preserve"> REF _Hlk58921564 \w \h </w:instrText>
      </w:r>
      <w:r w:rsidR="003A0670">
        <w:rPr>
          <w:rFonts w:ascii="Times New Roman" w:hAnsi="Times New Roman" w:cs="Times New Roman"/>
          <w:sz w:val="24"/>
          <w:szCs w:val="24"/>
          <w:lang w:val="en-GB"/>
        </w:rPr>
      </w:r>
      <w:r w:rsidR="003A0670">
        <w:rPr>
          <w:rFonts w:ascii="Times New Roman" w:hAnsi="Times New Roman" w:cs="Times New Roman"/>
          <w:sz w:val="24"/>
          <w:szCs w:val="24"/>
          <w:lang w:val="en-GB"/>
        </w:rPr>
        <w:fldChar w:fldCharType="separate"/>
      </w:r>
      <w:r w:rsidR="003A0670">
        <w:rPr>
          <w:rFonts w:ascii="Times New Roman" w:hAnsi="Times New Roman" w:cs="Times New Roman"/>
          <w:sz w:val="24"/>
          <w:szCs w:val="24"/>
          <w:lang w:val="en-GB"/>
        </w:rPr>
        <w:t>3.1</w:t>
      </w:r>
      <w:r w:rsidR="003A0670">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 xml:space="preserve">). </w:t>
      </w:r>
    </w:p>
    <w:p w14:paraId="4DAD639A" w14:textId="3F724EC2" w:rsidR="00B869D0" w:rsidRPr="00B869D0" w:rsidRDefault="00B869D0" w:rsidP="00B869D0">
      <w:pPr>
        <w:jc w:val="both"/>
        <w:rPr>
          <w:rFonts w:ascii="Times New Roman" w:hAnsi="Times New Roman" w:cs="Times New Roman"/>
          <w:sz w:val="24"/>
          <w:szCs w:val="24"/>
          <w:lang w:val="en-GB"/>
        </w:rPr>
      </w:pPr>
      <w:r w:rsidRPr="00B869D0">
        <w:rPr>
          <w:rFonts w:ascii="Times New Roman" w:hAnsi="Times New Roman" w:cs="Times New Roman"/>
          <w:sz w:val="24"/>
          <w:szCs w:val="24"/>
          <w:lang w:val="en-GB"/>
        </w:rPr>
        <w:t>However, for some species of these two preceding species groups</w:t>
      </w:r>
      <w:r w:rsidR="003A0670">
        <w:rPr>
          <w:rFonts w:ascii="Times New Roman" w:hAnsi="Times New Roman" w:cs="Times New Roman"/>
          <w:sz w:val="24"/>
          <w:szCs w:val="24"/>
          <w:lang w:val="en-GB"/>
        </w:rPr>
        <w:t xml:space="preserve"> (</w:t>
      </w:r>
      <w:r w:rsidR="003A0670" w:rsidRPr="003A0670">
        <w:rPr>
          <w:rFonts w:ascii="Times New Roman" w:hAnsi="Times New Roman" w:cs="Times New Roman"/>
          <w:b/>
          <w:sz w:val="24"/>
          <w:szCs w:val="24"/>
          <w:lang w:val="en-GB"/>
        </w:rPr>
        <w:t>Type A &amp; B</w:t>
      </w:r>
      <w:r w:rsidR="003A0670">
        <w:rPr>
          <w:rFonts w:ascii="Times New Roman" w:hAnsi="Times New Roman" w:cs="Times New Roman"/>
          <w:sz w:val="24"/>
          <w:szCs w:val="24"/>
          <w:lang w:val="en-GB"/>
        </w:rPr>
        <w:t>)</w:t>
      </w:r>
      <w:r w:rsidRPr="00B869D0">
        <w:rPr>
          <w:rFonts w:ascii="Times New Roman" w:hAnsi="Times New Roman" w:cs="Times New Roman"/>
          <w:sz w:val="24"/>
          <w:szCs w:val="24"/>
          <w:lang w:val="en-GB"/>
        </w:rPr>
        <w:t xml:space="preserve">, flower production was lacking for few crop type by within-field location combinations observed in the weed surveys, but not in the phenological survey </w:t>
      </w:r>
      <w:r>
        <w:rPr>
          <w:rFonts w:ascii="Times New Roman" w:hAnsi="Times New Roman" w:cs="Times New Roman"/>
          <w:sz w:val="24"/>
          <w:szCs w:val="24"/>
        </w:rPr>
        <w:fldChar w:fldCharType="begin"/>
      </w:r>
      <w:r w:rsidR="009A1B80">
        <w:rPr>
          <w:rFonts w:ascii="Times New Roman" w:hAnsi="Times New Roman" w:cs="Times New Roman"/>
          <w:sz w:val="24"/>
          <w:szCs w:val="24"/>
          <w:lang w:val="en-GB"/>
        </w:rPr>
        <w:instrText xml:space="preserve"> ADDIN ZOTERO_ITEM CSL_CITATION {"citationID":"x4MipvRC","properties":{"formattedCitation":"(Yvoz et al., 2020)","plainCitation":"(Yvoz et al., 2020)","noteIndex":0},"citationItems":[{"id":1201,"uris":["http://zotero.org/users/3800498/items/488KKV2N"],"uri":["http://zotero.org/users/3800498/items/488KKV2N"],"itemData":{"id":1201,"type":"article-journal","abstract":"In arable farming, weeds provide important ﬂoral and seed resources that have the potential to support the provision of ecosystem services such as pollination or pest control. Estimating the production of these weed resources in the landscape is however not trivial as large-scale surveys of weed communities are usually conducted once in the season with a timing that may not coincide with the ﬂowering and fruiting stages of all weed species. More, intraspeciﬁc variation in the mortality and phenology of individual weed species may arise from diﬀerences in the quality of the growing environment of each plant. In this study, we monitored the phenology of 30 common weed species in the ﬁeld core and the ﬁeld edge of 64 commercial ﬁelds grown with 6 crop types. Our hypothesis was that the production of resources by an individual plant would be modulated by its withinﬁeld location and by the crop type where it grows. We quantiﬁed ﬂoral (proportion, starting date and duration of ﬂowering, dry biomass at ﬂowering as a proxy for the amount of ﬂowers) and seed resource production (proportion and starting date of fruiting). For most species, ﬂowering and fruiting success were higher in ﬁeld edges than in ﬁeld cores and were lower in cereal crops than in other crops. Weeds ﬂowered and fruited earlier and the ﬂowering period was longer in ﬁeld edges, except those of cereal crops. Dry biomass at ﬂowering varied with ﬁeld location either way, depending on the weed species, but tended to be lower in cereal crops than in other crops. This important intraspeciﬁc phenological variability in the production of seed and/or ﬂower or resources should be considered when evaluating the contribution of weed communities to ecosystem services. It also suggests that within an agricultural landscape, the amount, timing and duration of provision of services by weeds could be enhanced by maintaining suﬃcient lengths of ﬁeld edges and by growing a diversity of crop types.","container-title":"Agriculture, Ecosystems &amp; Environment","DOI":"10.1016/j.agee.2020.107082","ISSN":"01678809","journalAbbreviation":"Agriculture, Ecosystems &amp; Environment","language":"en","page":"10","source":"DOI.org (Crossref)","title":"Crop type and within-field location as sources of intraspecific variations in the phenology and the production of floral and fruit resources by weeds","URL":"https://linkinghub.elsevier.com/retrieve/pii/S0167880920302681","volume":"302","author":[{"family":"Yvoz","given":"S."},{"family":"Cordeau","given":"S."},{"family":"Zuccolo","given":"C."},{"family":"Petit","given":"S."}],"accessed":{"date-parts":[["2020",7,24]]},"issued":{"date-parts":[["2020",10]]}}}],"schema":"https://github.com/citation-style-language/schema/raw/master/csl-citation.json"} </w:instrText>
      </w:r>
      <w:r>
        <w:rPr>
          <w:rFonts w:ascii="Times New Roman" w:hAnsi="Times New Roman" w:cs="Times New Roman"/>
          <w:sz w:val="24"/>
          <w:szCs w:val="24"/>
        </w:rPr>
        <w:fldChar w:fldCharType="separate"/>
      </w:r>
      <w:r w:rsidR="009A1B80" w:rsidRPr="00934441">
        <w:rPr>
          <w:rFonts w:ascii="Times New Roman" w:hAnsi="Times New Roman" w:cs="Times New Roman"/>
          <w:sz w:val="24"/>
          <w:lang w:val="en-GB"/>
        </w:rPr>
        <w:t>(Yvoz et al., 2020)</w:t>
      </w:r>
      <w:r>
        <w:rPr>
          <w:rFonts w:ascii="Times New Roman" w:hAnsi="Times New Roman" w:cs="Times New Roman"/>
          <w:sz w:val="24"/>
          <w:szCs w:val="24"/>
        </w:rPr>
        <w:fldChar w:fldCharType="end"/>
      </w:r>
      <w:r w:rsidRPr="00B869D0">
        <w:rPr>
          <w:rFonts w:ascii="Times New Roman" w:hAnsi="Times New Roman" w:cs="Times New Roman"/>
          <w:sz w:val="24"/>
          <w:szCs w:val="24"/>
          <w:lang w:val="en-GB"/>
        </w:rPr>
        <w:t xml:space="preserve">. In total, 204 combinations were lacking for these 69 species. To complete these combinations, we looked if they were filled in one of their </w:t>
      </w:r>
      <w:proofErr w:type="gramStart"/>
      <w:r w:rsidRPr="00B869D0">
        <w:rPr>
          <w:rFonts w:ascii="Times New Roman" w:hAnsi="Times New Roman" w:cs="Times New Roman"/>
          <w:sz w:val="24"/>
          <w:szCs w:val="24"/>
          <w:lang w:val="en-GB"/>
        </w:rPr>
        <w:t>3</w:t>
      </w:r>
      <w:proofErr w:type="gramEnd"/>
      <w:r w:rsidRPr="00B869D0">
        <w:rPr>
          <w:rFonts w:ascii="Times New Roman" w:hAnsi="Times New Roman" w:cs="Times New Roman"/>
          <w:sz w:val="24"/>
          <w:szCs w:val="24"/>
          <w:lang w:val="en-GB"/>
        </w:rPr>
        <w:t xml:space="preserve"> closest species </w:t>
      </w:r>
      <w:r w:rsidRPr="00537B81">
        <w:rPr>
          <w:rFonts w:ascii="Times New Roman" w:hAnsi="Times New Roman" w:cs="Times New Roman"/>
          <w:sz w:val="24"/>
          <w:szCs w:val="24"/>
          <w:lang w:val="en-GB"/>
        </w:rPr>
        <w:t>(</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_Ref73001061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3</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 xml:space="preserve">). In that case, we used the flower production every two weeks of the closest species that we multiplied by the ratio of potential flower production. For 37 combinations, we did not find flower numbers within the </w:t>
      </w:r>
      <w:proofErr w:type="gramStart"/>
      <w:r w:rsidRPr="00B869D0">
        <w:rPr>
          <w:rFonts w:ascii="Times New Roman" w:hAnsi="Times New Roman" w:cs="Times New Roman"/>
          <w:sz w:val="24"/>
          <w:szCs w:val="24"/>
          <w:lang w:val="en-GB"/>
        </w:rPr>
        <w:t>3</w:t>
      </w:r>
      <w:proofErr w:type="gramEnd"/>
      <w:r w:rsidRPr="00B869D0">
        <w:rPr>
          <w:rFonts w:ascii="Times New Roman" w:hAnsi="Times New Roman" w:cs="Times New Roman"/>
          <w:sz w:val="24"/>
          <w:szCs w:val="24"/>
          <w:lang w:val="en-GB"/>
        </w:rPr>
        <w:t xml:space="preserve"> closest weed species. In that case, we used the flower production from the closest crop type with completed data (</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_Ref73001139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4</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w:t>
      </w:r>
      <w:bookmarkEnd w:id="15"/>
    </w:p>
    <w:p w14:paraId="0FD2EB02" w14:textId="46DF78E1" w:rsidR="00B869D0" w:rsidRPr="00A1733D" w:rsidRDefault="00B869D0" w:rsidP="00CD0D86">
      <w:pPr>
        <w:pStyle w:val="a-Sous-partieSY"/>
      </w:pPr>
      <w:bookmarkStart w:id="16" w:name="_Hlk58921685"/>
      <w:r w:rsidRPr="00A1733D">
        <w:t>Species without data</w:t>
      </w:r>
      <w:r>
        <w:t xml:space="preserve"> (</w:t>
      </w:r>
      <w:r w:rsidR="003A0670">
        <w:t>Type C</w:t>
      </w:r>
      <w:r>
        <w:t>, N=86)</w:t>
      </w:r>
      <w:bookmarkEnd w:id="16"/>
    </w:p>
    <w:p w14:paraId="551DE89D" w14:textId="6140B5EE" w:rsidR="00B869D0" w:rsidRPr="00B869D0" w:rsidRDefault="00B869D0" w:rsidP="00B869D0">
      <w:pPr>
        <w:jc w:val="both"/>
        <w:rPr>
          <w:rFonts w:ascii="Times New Roman" w:hAnsi="Times New Roman" w:cs="Times New Roman"/>
          <w:sz w:val="24"/>
          <w:szCs w:val="24"/>
          <w:lang w:val="en-GB"/>
        </w:rPr>
      </w:pPr>
      <w:bookmarkStart w:id="17" w:name="_Hlk58921711"/>
      <w:r w:rsidRPr="00B869D0">
        <w:rPr>
          <w:rFonts w:ascii="Times New Roman" w:hAnsi="Times New Roman" w:cs="Times New Roman"/>
          <w:sz w:val="24"/>
          <w:szCs w:val="24"/>
          <w:lang w:val="en-GB"/>
        </w:rPr>
        <w:t xml:space="preserve">For the 86 </w:t>
      </w:r>
      <w:r w:rsidR="003A0670">
        <w:rPr>
          <w:rFonts w:ascii="Times New Roman" w:hAnsi="Times New Roman" w:cs="Times New Roman"/>
          <w:b/>
          <w:sz w:val="24"/>
          <w:szCs w:val="24"/>
          <w:lang w:val="en-GB"/>
        </w:rPr>
        <w:t xml:space="preserve">Type C </w:t>
      </w:r>
      <w:r w:rsidR="003A0670" w:rsidRPr="003A0670">
        <w:rPr>
          <w:rFonts w:ascii="Times New Roman" w:hAnsi="Times New Roman" w:cs="Times New Roman"/>
          <w:sz w:val="24"/>
          <w:szCs w:val="24"/>
          <w:lang w:val="en-GB"/>
        </w:rPr>
        <w:t>species</w:t>
      </w:r>
      <w:r w:rsidRPr="00B869D0">
        <w:rPr>
          <w:rFonts w:ascii="Times New Roman" w:hAnsi="Times New Roman" w:cs="Times New Roman"/>
          <w:sz w:val="24"/>
          <w:szCs w:val="24"/>
          <w:lang w:val="en-GB"/>
        </w:rPr>
        <w:t xml:space="preserve">, we had neither phenological survey nor flower number. In that case, we directly took the flower number every two weeks from the </w:t>
      </w:r>
      <w:proofErr w:type="gramStart"/>
      <w:r w:rsidRPr="00B869D0">
        <w:rPr>
          <w:rFonts w:ascii="Times New Roman" w:hAnsi="Times New Roman" w:cs="Times New Roman"/>
          <w:sz w:val="24"/>
          <w:szCs w:val="24"/>
          <w:lang w:val="en-GB"/>
        </w:rPr>
        <w:t>3</w:t>
      </w:r>
      <w:proofErr w:type="gramEnd"/>
      <w:r w:rsidRPr="00B869D0">
        <w:rPr>
          <w:rFonts w:ascii="Times New Roman" w:hAnsi="Times New Roman" w:cs="Times New Roman"/>
          <w:sz w:val="24"/>
          <w:szCs w:val="24"/>
          <w:lang w:val="en-GB"/>
        </w:rPr>
        <w:t xml:space="preserve"> closest species. First, we attributed to each species the flower numbers estimated for the first closest species. After this step, data were still missing for 28 combinations of weed species, crop type and within-field location. We then looked for these combinations within the second and third closest surveyed species, allowing </w:t>
      </w:r>
      <w:r w:rsidR="00EF2B55">
        <w:rPr>
          <w:rFonts w:ascii="Times New Roman" w:hAnsi="Times New Roman" w:cs="Times New Roman"/>
          <w:sz w:val="24"/>
          <w:szCs w:val="24"/>
          <w:lang w:val="en-GB"/>
        </w:rPr>
        <w:t xml:space="preserve">us </w:t>
      </w:r>
      <w:r w:rsidRPr="00B869D0">
        <w:rPr>
          <w:rFonts w:ascii="Times New Roman" w:hAnsi="Times New Roman" w:cs="Times New Roman"/>
          <w:sz w:val="24"/>
          <w:szCs w:val="24"/>
          <w:lang w:val="en-GB"/>
        </w:rPr>
        <w:t xml:space="preserve">to complete 23 combinations </w:t>
      </w:r>
      <w:r w:rsidRPr="00EF2B55">
        <w:rPr>
          <w:rFonts w:ascii="Times New Roman" w:hAnsi="Times New Roman" w:cs="Times New Roman"/>
          <w:sz w:val="24"/>
          <w:szCs w:val="24"/>
          <w:lang w:val="en-GB"/>
        </w:rPr>
        <w:t>(</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_Ref73001061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3</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 xml:space="preserve">). Then, we multiplied these flower numbers by the ratio of potential flower production between the </w:t>
      </w:r>
      <w:r w:rsidR="003A0670">
        <w:rPr>
          <w:rFonts w:ascii="Times New Roman" w:hAnsi="Times New Roman" w:cs="Times New Roman"/>
          <w:b/>
          <w:sz w:val="24"/>
          <w:szCs w:val="24"/>
          <w:lang w:val="en-GB"/>
        </w:rPr>
        <w:t xml:space="preserve">Type C </w:t>
      </w:r>
      <w:r w:rsidR="003A0670" w:rsidRPr="003A0670">
        <w:rPr>
          <w:rFonts w:ascii="Times New Roman" w:hAnsi="Times New Roman" w:cs="Times New Roman"/>
          <w:sz w:val="24"/>
          <w:szCs w:val="24"/>
          <w:lang w:val="en-GB"/>
        </w:rPr>
        <w:t>species</w:t>
      </w:r>
      <w:r w:rsidRPr="00B869D0">
        <w:rPr>
          <w:rFonts w:ascii="Times New Roman" w:hAnsi="Times New Roman" w:cs="Times New Roman"/>
          <w:sz w:val="24"/>
          <w:szCs w:val="24"/>
          <w:lang w:val="en-GB"/>
        </w:rPr>
        <w:t xml:space="preserve"> and the </w:t>
      </w:r>
      <w:r w:rsidR="003A0670">
        <w:rPr>
          <w:rFonts w:ascii="Times New Roman" w:hAnsi="Times New Roman" w:cs="Times New Roman"/>
          <w:b/>
          <w:sz w:val="24"/>
          <w:szCs w:val="24"/>
          <w:lang w:val="en-GB"/>
        </w:rPr>
        <w:t xml:space="preserve">Type </w:t>
      </w:r>
      <w:proofErr w:type="gramStart"/>
      <w:r w:rsidR="003A0670">
        <w:rPr>
          <w:rFonts w:ascii="Times New Roman" w:hAnsi="Times New Roman" w:cs="Times New Roman"/>
          <w:b/>
          <w:sz w:val="24"/>
          <w:szCs w:val="24"/>
          <w:lang w:val="en-GB"/>
        </w:rPr>
        <w:t>A</w:t>
      </w:r>
      <w:proofErr w:type="gramEnd"/>
      <w:r w:rsidR="003A0670">
        <w:rPr>
          <w:rFonts w:ascii="Times New Roman" w:hAnsi="Times New Roman" w:cs="Times New Roman"/>
          <w:b/>
          <w:sz w:val="24"/>
          <w:szCs w:val="24"/>
          <w:lang w:val="en-GB"/>
        </w:rPr>
        <w:t xml:space="preserve"> &amp; B</w:t>
      </w:r>
      <w:r w:rsidRPr="00B869D0">
        <w:rPr>
          <w:rFonts w:ascii="Times New Roman" w:hAnsi="Times New Roman" w:cs="Times New Roman"/>
          <w:sz w:val="24"/>
          <w:szCs w:val="24"/>
          <w:lang w:val="en-GB"/>
        </w:rPr>
        <w:t xml:space="preserve">. Finally, for the five combinations still missing, we attributed the flower production from the closest crop type, in the same within-field location </w:t>
      </w:r>
      <w:r w:rsidR="000C6CDD" w:rsidRPr="00B869D0">
        <w:rPr>
          <w:rFonts w:ascii="Times New Roman" w:hAnsi="Times New Roman" w:cs="Times New Roman"/>
          <w:sz w:val="24"/>
          <w:szCs w:val="24"/>
          <w:lang w:val="en-GB"/>
        </w:rPr>
        <w:t>(</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_Ref73001139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4</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w:t>
      </w:r>
      <w:bookmarkEnd w:id="17"/>
    </w:p>
    <w:p w14:paraId="7771BC5A" w14:textId="77777777" w:rsidR="00B869D0" w:rsidRPr="00637852" w:rsidRDefault="00B869D0" w:rsidP="00CD0D86">
      <w:pPr>
        <w:pStyle w:val="a-PartieSY"/>
      </w:pPr>
      <w:bookmarkStart w:id="18" w:name="_Hlk58921725"/>
      <w:r>
        <w:t>Distribution of the s</w:t>
      </w:r>
      <w:r w:rsidRPr="00637852">
        <w:t>eed production over the crop season</w:t>
      </w:r>
      <w:bookmarkEnd w:id="18"/>
    </w:p>
    <w:p w14:paraId="6153C96C" w14:textId="47EADD7D" w:rsidR="00B869D0" w:rsidRPr="00B869D0" w:rsidRDefault="00B869D0" w:rsidP="00B869D0">
      <w:pPr>
        <w:jc w:val="both"/>
        <w:rPr>
          <w:rFonts w:ascii="Times New Roman" w:hAnsi="Times New Roman" w:cs="Times New Roman"/>
          <w:sz w:val="24"/>
          <w:szCs w:val="24"/>
          <w:lang w:val="en-GB"/>
        </w:rPr>
      </w:pPr>
      <w:bookmarkStart w:id="19" w:name="_Hlk58921745"/>
      <w:r w:rsidRPr="00B869D0">
        <w:rPr>
          <w:rFonts w:ascii="Times New Roman" w:hAnsi="Times New Roman" w:cs="Times New Roman"/>
          <w:sz w:val="24"/>
          <w:szCs w:val="24"/>
          <w:lang w:val="en-GB"/>
        </w:rPr>
        <w:t xml:space="preserve">We used the same methodology than the flower production to estimate the seed production. We estimated separately the seed production for the </w:t>
      </w:r>
      <w:r w:rsidR="003A0670">
        <w:rPr>
          <w:rFonts w:ascii="Times New Roman" w:hAnsi="Times New Roman" w:cs="Times New Roman"/>
          <w:b/>
          <w:sz w:val="24"/>
          <w:szCs w:val="24"/>
          <w:lang w:val="en-GB"/>
        </w:rPr>
        <w:t>Type A</w:t>
      </w:r>
      <w:r w:rsidRPr="00B869D0">
        <w:rPr>
          <w:rFonts w:ascii="Times New Roman" w:hAnsi="Times New Roman" w:cs="Times New Roman"/>
          <w:sz w:val="24"/>
          <w:szCs w:val="24"/>
          <w:lang w:val="en-GB"/>
        </w:rPr>
        <w:t xml:space="preserve">, the </w:t>
      </w:r>
      <w:r w:rsidR="003A0670">
        <w:rPr>
          <w:rFonts w:ascii="Times New Roman" w:hAnsi="Times New Roman" w:cs="Times New Roman"/>
          <w:b/>
          <w:sz w:val="24"/>
          <w:szCs w:val="24"/>
          <w:lang w:val="en-GB"/>
        </w:rPr>
        <w:t>Type B</w:t>
      </w:r>
      <w:r w:rsidRPr="00B869D0">
        <w:rPr>
          <w:rFonts w:ascii="Times New Roman" w:hAnsi="Times New Roman" w:cs="Times New Roman"/>
          <w:sz w:val="24"/>
          <w:szCs w:val="24"/>
          <w:lang w:val="en-GB"/>
        </w:rPr>
        <w:t xml:space="preserve"> and the </w:t>
      </w:r>
      <w:r w:rsidR="003A0670">
        <w:rPr>
          <w:rFonts w:ascii="Times New Roman" w:hAnsi="Times New Roman" w:cs="Times New Roman"/>
          <w:b/>
          <w:sz w:val="24"/>
          <w:szCs w:val="24"/>
          <w:lang w:val="en-GB"/>
        </w:rPr>
        <w:t xml:space="preserve">Type C </w:t>
      </w:r>
      <w:r w:rsidRPr="006C4158">
        <w:rPr>
          <w:rFonts w:ascii="Times New Roman" w:hAnsi="Times New Roman" w:cs="Times New Roman"/>
          <w:sz w:val="24"/>
          <w:szCs w:val="24"/>
          <w:lang w:val="en-GB"/>
        </w:rPr>
        <w:t>species</w:t>
      </w:r>
      <w:r w:rsidRPr="00B869D0">
        <w:rPr>
          <w:rFonts w:ascii="Times New Roman" w:hAnsi="Times New Roman" w:cs="Times New Roman"/>
          <w:sz w:val="24"/>
          <w:szCs w:val="24"/>
          <w:lang w:val="en-GB"/>
        </w:rPr>
        <w:t>. Firstly, we multiplied the estimated number of flowers from the 2016 samples by the average number of seeds per flower of the corresponding species (</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_Ref73001205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5</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 xml:space="preserve">). The number of seeds per flower </w:t>
      </w:r>
      <w:proofErr w:type="gramStart"/>
      <w:r w:rsidRPr="00B869D0">
        <w:rPr>
          <w:rFonts w:ascii="Times New Roman" w:hAnsi="Times New Roman" w:cs="Times New Roman"/>
          <w:sz w:val="24"/>
          <w:szCs w:val="24"/>
          <w:lang w:val="en-GB"/>
        </w:rPr>
        <w:t>was obtained</w:t>
      </w:r>
      <w:proofErr w:type="gramEnd"/>
      <w:r w:rsidRPr="00B869D0">
        <w:rPr>
          <w:rFonts w:ascii="Times New Roman" w:hAnsi="Times New Roman" w:cs="Times New Roman"/>
          <w:sz w:val="24"/>
          <w:szCs w:val="24"/>
          <w:lang w:val="en-GB"/>
        </w:rPr>
        <w:t xml:space="preserve"> from </w:t>
      </w:r>
      <w:r w:rsidR="006C4158">
        <w:rPr>
          <w:rFonts w:ascii="Times New Roman" w:hAnsi="Times New Roman" w:cs="Times New Roman"/>
          <w:sz w:val="24"/>
          <w:szCs w:val="24"/>
          <w:lang w:val="en-GB"/>
        </w:rPr>
        <w:t>a</w:t>
      </w:r>
      <w:r w:rsidRPr="00B869D0">
        <w:rPr>
          <w:rFonts w:ascii="Times New Roman" w:hAnsi="Times New Roman" w:cs="Times New Roman"/>
          <w:sz w:val="24"/>
          <w:szCs w:val="24"/>
          <w:lang w:val="en-GB"/>
        </w:rPr>
        <w:t xml:space="preserve"> literature</w:t>
      </w:r>
      <w:r w:rsidR="006C4158">
        <w:rPr>
          <w:rFonts w:ascii="Times New Roman" w:hAnsi="Times New Roman" w:cs="Times New Roman"/>
          <w:sz w:val="24"/>
          <w:szCs w:val="24"/>
          <w:lang w:val="en-GB"/>
        </w:rPr>
        <w:t xml:space="preserve"> research</w:t>
      </w:r>
      <w:r w:rsidRPr="00B869D0">
        <w:rPr>
          <w:rFonts w:ascii="Times New Roman" w:hAnsi="Times New Roman" w:cs="Times New Roman"/>
          <w:sz w:val="24"/>
          <w:szCs w:val="24"/>
          <w:lang w:val="en-GB"/>
        </w:rPr>
        <w:t xml:space="preserve">. Then, we estimated the distribution of the seed </w:t>
      </w:r>
      <w:r w:rsidRPr="00B869D0">
        <w:rPr>
          <w:rFonts w:ascii="Times New Roman" w:hAnsi="Times New Roman" w:cs="Times New Roman"/>
          <w:sz w:val="24"/>
          <w:szCs w:val="24"/>
          <w:lang w:val="en-GB"/>
        </w:rPr>
        <w:lastRenderedPageBreak/>
        <w:t>production over the fruiting period. Thus, we applied exactly the same methodology presented for the flower production, except that this time we equally distributed the number of seeds over the fruiting period (stage</w:t>
      </w:r>
      <w:r w:rsidR="0008378C">
        <w:rPr>
          <w:rFonts w:ascii="Times New Roman" w:hAnsi="Times New Roman" w:cs="Times New Roman"/>
          <w:sz w:val="24"/>
          <w:szCs w:val="24"/>
          <w:lang w:val="en-GB"/>
        </w:rPr>
        <w:t>s</w:t>
      </w:r>
      <w:r w:rsidRPr="00B869D0">
        <w:rPr>
          <w:rFonts w:ascii="Times New Roman" w:hAnsi="Times New Roman" w:cs="Times New Roman"/>
          <w:sz w:val="24"/>
          <w:szCs w:val="24"/>
          <w:lang w:val="en-GB"/>
        </w:rPr>
        <w:t xml:space="preserve"> D3 to E2). Besides, the ratio of potential seed production</w:t>
      </w:r>
      <w:r w:rsidR="006C4158">
        <w:rPr>
          <w:rFonts w:ascii="Times New Roman" w:hAnsi="Times New Roman" w:cs="Times New Roman"/>
          <w:sz w:val="24"/>
          <w:szCs w:val="24"/>
          <w:lang w:val="en-GB"/>
        </w:rPr>
        <w:t>s</w:t>
      </w:r>
      <w:r w:rsidRPr="00B869D0">
        <w:rPr>
          <w:rFonts w:ascii="Times New Roman" w:hAnsi="Times New Roman" w:cs="Times New Roman"/>
          <w:sz w:val="24"/>
          <w:szCs w:val="24"/>
          <w:lang w:val="en-GB"/>
        </w:rPr>
        <w:t xml:space="preserve"> was here calculated as the average number of seed production of the </w:t>
      </w:r>
      <w:r w:rsidR="006C4158">
        <w:rPr>
          <w:rFonts w:ascii="Times New Roman" w:hAnsi="Times New Roman" w:cs="Times New Roman"/>
          <w:b/>
          <w:sz w:val="24"/>
          <w:szCs w:val="24"/>
          <w:lang w:val="en-GB"/>
        </w:rPr>
        <w:t xml:space="preserve">Type C and B </w:t>
      </w:r>
      <w:r w:rsidRPr="00B869D0">
        <w:rPr>
          <w:rFonts w:ascii="Times New Roman" w:hAnsi="Times New Roman" w:cs="Times New Roman"/>
          <w:sz w:val="24"/>
          <w:szCs w:val="24"/>
          <w:lang w:val="en-GB"/>
        </w:rPr>
        <w:t xml:space="preserve">divided by the average number of the </w:t>
      </w:r>
      <w:r w:rsidR="006C4158">
        <w:rPr>
          <w:rFonts w:ascii="Times New Roman" w:hAnsi="Times New Roman" w:cs="Times New Roman"/>
          <w:b/>
          <w:sz w:val="24"/>
          <w:szCs w:val="24"/>
          <w:lang w:val="en-GB"/>
        </w:rPr>
        <w:t xml:space="preserve">Type </w:t>
      </w:r>
      <w:proofErr w:type="gramStart"/>
      <w:r w:rsidR="006C4158">
        <w:rPr>
          <w:rFonts w:ascii="Times New Roman" w:hAnsi="Times New Roman" w:cs="Times New Roman"/>
          <w:b/>
          <w:sz w:val="24"/>
          <w:szCs w:val="24"/>
          <w:lang w:val="en-GB"/>
        </w:rPr>
        <w:t>A</w:t>
      </w:r>
      <w:proofErr w:type="gramEnd"/>
      <w:r w:rsidRPr="00B869D0">
        <w:rPr>
          <w:rFonts w:ascii="Times New Roman" w:hAnsi="Times New Roman" w:cs="Times New Roman"/>
          <w:sz w:val="24"/>
          <w:szCs w:val="24"/>
          <w:lang w:val="en-GB"/>
        </w:rPr>
        <w:t xml:space="preserve"> </w:t>
      </w:r>
      <w:r w:rsidR="00934441">
        <w:rPr>
          <w:rFonts w:ascii="Times New Roman" w:hAnsi="Times New Roman" w:cs="Times New Roman"/>
          <w:sz w:val="24"/>
          <w:szCs w:val="24"/>
          <w:lang w:val="en-GB"/>
        </w:rPr>
        <w:t xml:space="preserve">species </w:t>
      </w:r>
      <w:r w:rsidRPr="00B869D0">
        <w:rPr>
          <w:rFonts w:ascii="Times New Roman" w:hAnsi="Times New Roman" w:cs="Times New Roman"/>
          <w:sz w:val="24"/>
          <w:szCs w:val="24"/>
          <w:lang w:val="en-GB"/>
        </w:rPr>
        <w:t>(</w:t>
      </w:r>
      <w:r w:rsidR="000C6CDD" w:rsidRPr="000C6CDD">
        <w:rPr>
          <w:rFonts w:ascii="Times New Roman" w:hAnsi="Times New Roman" w:cs="Times New Roman"/>
          <w:sz w:val="24"/>
          <w:szCs w:val="24"/>
          <w:lang w:val="en-GB"/>
        </w:rPr>
        <w:fldChar w:fldCharType="begin"/>
      </w:r>
      <w:r w:rsidR="000C6CDD" w:rsidRPr="000C6CDD">
        <w:rPr>
          <w:rFonts w:ascii="Times New Roman" w:hAnsi="Times New Roman" w:cs="Times New Roman"/>
          <w:sz w:val="24"/>
          <w:szCs w:val="24"/>
          <w:lang w:val="en-GB"/>
        </w:rPr>
        <w:instrText xml:space="preserve"> REF _Ref73001205 \h  \* MERGEFORMAT </w:instrText>
      </w:r>
      <w:r w:rsidR="000C6CDD" w:rsidRPr="000C6CDD">
        <w:rPr>
          <w:rFonts w:ascii="Times New Roman" w:hAnsi="Times New Roman" w:cs="Times New Roman"/>
          <w:sz w:val="24"/>
          <w:szCs w:val="24"/>
          <w:lang w:val="en-GB"/>
        </w:rPr>
      </w:r>
      <w:r w:rsidR="000C6CDD" w:rsidRPr="000C6CDD">
        <w:rPr>
          <w:rFonts w:ascii="Times New Roman" w:hAnsi="Times New Roman" w:cs="Times New Roman"/>
          <w:sz w:val="24"/>
          <w:szCs w:val="24"/>
          <w:lang w:val="en-GB"/>
        </w:rPr>
        <w:fldChar w:fldCharType="separate"/>
      </w:r>
      <w:r w:rsidR="000C6CDD" w:rsidRPr="000C6CDD">
        <w:rPr>
          <w:rFonts w:ascii="Times New Roman" w:hAnsi="Times New Roman" w:cs="Times New Roman"/>
          <w:sz w:val="24"/>
          <w:szCs w:val="24"/>
          <w:lang w:val="en-GB"/>
        </w:rPr>
        <w:t>Table A.</w:t>
      </w:r>
      <w:r w:rsidR="000C6CDD" w:rsidRPr="000C6CDD">
        <w:rPr>
          <w:rFonts w:ascii="Times New Roman" w:hAnsi="Times New Roman" w:cs="Times New Roman"/>
          <w:noProof/>
          <w:sz w:val="24"/>
          <w:szCs w:val="24"/>
          <w:lang w:val="en-GB"/>
        </w:rPr>
        <w:t>5</w:t>
      </w:r>
      <w:r w:rsidR="000C6CDD" w:rsidRPr="000C6CDD">
        <w:rPr>
          <w:rFonts w:ascii="Times New Roman" w:hAnsi="Times New Roman" w:cs="Times New Roman"/>
          <w:sz w:val="24"/>
          <w:szCs w:val="24"/>
          <w:lang w:val="en-GB"/>
        </w:rPr>
        <w:fldChar w:fldCharType="end"/>
      </w:r>
      <w:r w:rsidRPr="00B869D0">
        <w:rPr>
          <w:rFonts w:ascii="Times New Roman" w:hAnsi="Times New Roman" w:cs="Times New Roman"/>
          <w:sz w:val="24"/>
          <w:szCs w:val="24"/>
          <w:lang w:val="en-GB"/>
        </w:rPr>
        <w:t>). We completed the missing combinations the same way as we did for the flower number. Finally, we calculated the average seed number per plant observed in the early weed survey, by multiplying the number of seeds per plant at fruiting by the proportion of plant fruiting every two weeks.</w:t>
      </w:r>
      <w:bookmarkEnd w:id="19"/>
      <w:r w:rsidRPr="00B869D0">
        <w:rPr>
          <w:rFonts w:ascii="Times New Roman" w:hAnsi="Times New Roman" w:cs="Times New Roman"/>
          <w:sz w:val="24"/>
          <w:szCs w:val="24"/>
          <w:lang w:val="en-GB"/>
        </w:rPr>
        <w:t xml:space="preserve"> </w:t>
      </w:r>
    </w:p>
    <w:p w14:paraId="66631078" w14:textId="77777777" w:rsidR="00B869D0" w:rsidRDefault="00B869D0" w:rsidP="0008378C">
      <w:pPr>
        <w:pStyle w:val="a-PartieSY"/>
      </w:pPr>
      <w:bookmarkStart w:id="20" w:name="_Hlk58921755"/>
      <w:r>
        <w:t>Conclusion</w:t>
      </w:r>
    </w:p>
    <w:p w14:paraId="017BBC71" w14:textId="6463FFA8" w:rsidR="00B869D0" w:rsidRPr="00B869D0" w:rsidRDefault="00B869D0" w:rsidP="00B869D0">
      <w:pPr>
        <w:jc w:val="both"/>
        <w:rPr>
          <w:rFonts w:ascii="Times New Roman" w:hAnsi="Times New Roman" w:cs="Times New Roman"/>
          <w:sz w:val="24"/>
          <w:szCs w:val="24"/>
          <w:lang w:val="en-GB"/>
        </w:rPr>
      </w:pPr>
      <w:bookmarkStart w:id="21" w:name="_Hlk58921779"/>
      <w:bookmarkEnd w:id="20"/>
      <w:r w:rsidRPr="00B869D0">
        <w:rPr>
          <w:rFonts w:ascii="Times New Roman" w:hAnsi="Times New Roman" w:cs="Times New Roman"/>
          <w:sz w:val="24"/>
          <w:szCs w:val="24"/>
          <w:lang w:val="en-GB"/>
        </w:rPr>
        <w:t>The methodology presented here allowed us to estimate the number of flowers and seeds produced every two weeks by the 155 weed species observed at early stage (often seedlings) in each combination of crop type and within-field location. It was a crucial step to assess the potential contribution of weed communities observed in</w:t>
      </w:r>
      <w:r w:rsidR="00EF2B55">
        <w:rPr>
          <w:rFonts w:ascii="Times New Roman" w:hAnsi="Times New Roman" w:cs="Times New Roman"/>
          <w:sz w:val="24"/>
          <w:szCs w:val="24"/>
          <w:lang w:val="en-GB"/>
        </w:rPr>
        <w:t xml:space="preserve"> the</w:t>
      </w:r>
      <w:r w:rsidRPr="00B869D0">
        <w:rPr>
          <w:rFonts w:ascii="Times New Roman" w:hAnsi="Times New Roman" w:cs="Times New Roman"/>
          <w:sz w:val="24"/>
          <w:szCs w:val="24"/>
          <w:lang w:val="en-GB"/>
        </w:rPr>
        <w:t xml:space="preserve"> agricultural landscape to the provision of ecosystem services</w:t>
      </w:r>
      <w:r w:rsidR="00EF2B55">
        <w:rPr>
          <w:rFonts w:ascii="Times New Roman" w:hAnsi="Times New Roman" w:cs="Times New Roman"/>
          <w:sz w:val="24"/>
          <w:szCs w:val="24"/>
          <w:lang w:val="en-GB"/>
        </w:rPr>
        <w:t xml:space="preserve"> and harmfulness</w:t>
      </w:r>
      <w:r w:rsidRPr="00B869D0">
        <w:rPr>
          <w:rFonts w:ascii="Times New Roman" w:hAnsi="Times New Roman" w:cs="Times New Roman"/>
          <w:sz w:val="24"/>
          <w:szCs w:val="24"/>
          <w:lang w:val="en-GB"/>
        </w:rPr>
        <w:t>.</w:t>
      </w:r>
    </w:p>
    <w:bookmarkEnd w:id="21"/>
    <w:p w14:paraId="02F8DD4C" w14:textId="77777777" w:rsidR="00B869D0" w:rsidRPr="00B869D0" w:rsidRDefault="00B869D0" w:rsidP="00B869D0">
      <w:pPr>
        <w:jc w:val="both"/>
        <w:rPr>
          <w:rFonts w:ascii="Times New Roman" w:hAnsi="Times New Roman" w:cs="Times New Roman"/>
          <w:sz w:val="24"/>
          <w:szCs w:val="24"/>
          <w:lang w:val="en-GB"/>
        </w:rPr>
      </w:pPr>
    </w:p>
    <w:p w14:paraId="204E6077" w14:textId="77777777" w:rsidR="00B869D0" w:rsidRPr="00B869D0" w:rsidRDefault="00B869D0" w:rsidP="00B869D0">
      <w:pPr>
        <w:jc w:val="both"/>
        <w:rPr>
          <w:rFonts w:ascii="Times New Roman" w:hAnsi="Times New Roman" w:cs="Times New Roman"/>
          <w:b/>
          <w:sz w:val="28"/>
          <w:szCs w:val="24"/>
          <w:lang w:val="en-GB"/>
        </w:rPr>
      </w:pPr>
      <w:r w:rsidRPr="00B869D0">
        <w:rPr>
          <w:rFonts w:ascii="Times New Roman" w:hAnsi="Times New Roman" w:cs="Times New Roman"/>
          <w:b/>
          <w:sz w:val="28"/>
          <w:szCs w:val="24"/>
          <w:lang w:val="en-GB"/>
        </w:rPr>
        <w:br w:type="page"/>
      </w:r>
    </w:p>
    <w:p w14:paraId="071A1138" w14:textId="416212D0" w:rsidR="00EF2B55" w:rsidRPr="00EF2B55" w:rsidRDefault="00EF2B55" w:rsidP="00EF2B55">
      <w:pPr>
        <w:pStyle w:val="Lgende"/>
        <w:keepNext/>
        <w:rPr>
          <w:lang w:val="en-GB"/>
        </w:rPr>
      </w:pPr>
      <w:bookmarkStart w:id="22" w:name="_Ref73000916"/>
      <w:r w:rsidRPr="00EF2B55">
        <w:rPr>
          <w:b/>
          <w:lang w:val="en-GB"/>
        </w:rPr>
        <w:lastRenderedPageBreak/>
        <w:t>Table A.</w:t>
      </w:r>
      <w:r w:rsidRPr="00EF2B55">
        <w:rPr>
          <w:b/>
        </w:rPr>
        <w:fldChar w:fldCharType="begin"/>
      </w:r>
      <w:r w:rsidRPr="00EF2B55">
        <w:rPr>
          <w:b/>
          <w:lang w:val="en-GB"/>
        </w:rPr>
        <w:instrText xml:space="preserve"> SEQ Table_A. \* ARABIC </w:instrText>
      </w:r>
      <w:r w:rsidRPr="00EF2B55">
        <w:rPr>
          <w:b/>
        </w:rPr>
        <w:fldChar w:fldCharType="separate"/>
      </w:r>
      <w:r>
        <w:rPr>
          <w:b/>
          <w:noProof/>
          <w:lang w:val="en-GB"/>
        </w:rPr>
        <w:t>1</w:t>
      </w:r>
      <w:r w:rsidRPr="00EF2B55">
        <w:rPr>
          <w:b/>
        </w:rPr>
        <w:fldChar w:fldCharType="end"/>
      </w:r>
      <w:bookmarkEnd w:id="22"/>
      <w:r w:rsidRPr="00EF2B55">
        <w:rPr>
          <w:b/>
          <w:lang w:val="en-GB"/>
        </w:rPr>
        <w:t>:</w:t>
      </w:r>
      <w:r w:rsidRPr="00EF2B55">
        <w:rPr>
          <w:lang w:val="en-GB"/>
        </w:rPr>
        <w:t xml:space="preserve"> </w:t>
      </w:r>
      <w:r w:rsidRPr="00B869D0">
        <w:rPr>
          <w:rFonts w:cs="Times New Roman"/>
          <w:szCs w:val="24"/>
          <w:lang w:val="en-GB"/>
        </w:rPr>
        <w:t xml:space="preserve">Best model (lowest AIC) and its Adjusted R-squared used to regress the flower production against the dry biomass at flowering of each of the 43 weed species (named according to their EPPO codes </w:t>
      </w:r>
      <w:hyperlink r:id="rId9" w:history="1">
        <w:r w:rsidRPr="00B869D0">
          <w:rPr>
            <w:rStyle w:val="Lienhypertexte"/>
            <w:rFonts w:cs="Times New Roman"/>
            <w:szCs w:val="24"/>
            <w:lang w:val="en-GB"/>
          </w:rPr>
          <w:t>https://gd.eppo.int/</w:t>
        </w:r>
      </w:hyperlink>
      <w:r w:rsidRPr="00B869D0">
        <w:rPr>
          <w:rFonts w:cs="Times New Roman"/>
          <w:szCs w:val="24"/>
          <w:lang w:val="en-GB"/>
        </w:rPr>
        <w:t xml:space="preserve">). </w:t>
      </w:r>
      <w:proofErr w:type="spellStart"/>
      <w:r w:rsidRPr="00B869D0">
        <w:rPr>
          <w:rFonts w:cs="Times New Roman"/>
          <w:szCs w:val="24"/>
          <w:lang w:val="en-GB"/>
        </w:rPr>
        <w:t>Nb_flowers</w:t>
      </w:r>
      <w:proofErr w:type="spellEnd"/>
      <w:r w:rsidRPr="00B869D0">
        <w:rPr>
          <w:rFonts w:cs="Times New Roman"/>
          <w:szCs w:val="24"/>
          <w:lang w:val="en-GB"/>
        </w:rPr>
        <w:t>: Flower number, Biomass: Weed dry biomass at flowering, Location: Within-field location.</w:t>
      </w:r>
    </w:p>
    <w:tbl>
      <w:tblPr>
        <w:tblStyle w:val="Grilledutableau"/>
        <w:tblW w:w="9552" w:type="dxa"/>
        <w:tblLook w:val="04A0" w:firstRow="1" w:lastRow="0" w:firstColumn="1" w:lastColumn="0" w:noHBand="0" w:noVBand="1"/>
      </w:tblPr>
      <w:tblGrid>
        <w:gridCol w:w="995"/>
        <w:gridCol w:w="7222"/>
        <w:gridCol w:w="1335"/>
      </w:tblGrid>
      <w:tr w:rsidR="00B869D0" w:rsidRPr="00177E0E" w14:paraId="4DC4F3A2" w14:textId="77777777" w:rsidTr="00EF2B55">
        <w:trPr>
          <w:trHeight w:val="170"/>
        </w:trPr>
        <w:tc>
          <w:tcPr>
            <w:tcW w:w="995" w:type="dxa"/>
            <w:noWrap/>
            <w:hideMark/>
          </w:tcPr>
          <w:p w14:paraId="57D172BF" w14:textId="77777777" w:rsidR="00B869D0" w:rsidRPr="00177E0E" w:rsidRDefault="00B869D0" w:rsidP="00CD0D86">
            <w:pPr>
              <w:jc w:val="both"/>
              <w:rPr>
                <w:rFonts w:ascii="Times New Roman" w:hAnsi="Times New Roman" w:cs="Times New Roman"/>
                <w:b/>
                <w:sz w:val="20"/>
                <w:szCs w:val="24"/>
              </w:rPr>
            </w:pPr>
            <w:bookmarkStart w:id="23" w:name="_Hlk58921874"/>
            <w:r w:rsidRPr="00177E0E">
              <w:rPr>
                <w:rFonts w:ascii="Times New Roman" w:hAnsi="Times New Roman" w:cs="Times New Roman"/>
                <w:b/>
                <w:sz w:val="20"/>
                <w:szCs w:val="24"/>
              </w:rPr>
              <w:t xml:space="preserve">Weed </w:t>
            </w:r>
            <w:proofErr w:type="spellStart"/>
            <w:r w:rsidRPr="00177E0E">
              <w:rPr>
                <w:rFonts w:ascii="Times New Roman" w:hAnsi="Times New Roman" w:cs="Times New Roman"/>
                <w:b/>
                <w:sz w:val="20"/>
                <w:szCs w:val="24"/>
              </w:rPr>
              <w:t>Species</w:t>
            </w:r>
            <w:proofErr w:type="spellEnd"/>
          </w:p>
        </w:tc>
        <w:tc>
          <w:tcPr>
            <w:tcW w:w="7222" w:type="dxa"/>
            <w:noWrap/>
            <w:hideMark/>
          </w:tcPr>
          <w:p w14:paraId="192BE314" w14:textId="77777777" w:rsidR="00B869D0" w:rsidRPr="00B869D0" w:rsidRDefault="00B869D0" w:rsidP="00CD0D86">
            <w:pPr>
              <w:jc w:val="both"/>
              <w:rPr>
                <w:rFonts w:ascii="Times New Roman" w:hAnsi="Times New Roman" w:cs="Times New Roman"/>
                <w:b/>
                <w:sz w:val="20"/>
                <w:szCs w:val="24"/>
                <w:lang w:val="en-GB"/>
              </w:rPr>
            </w:pPr>
            <w:r w:rsidRPr="00B869D0">
              <w:rPr>
                <w:rFonts w:ascii="Times New Roman" w:hAnsi="Times New Roman" w:cs="Times New Roman"/>
                <w:b/>
                <w:sz w:val="20"/>
                <w:szCs w:val="24"/>
                <w:lang w:val="en-GB"/>
              </w:rPr>
              <w:t>Best model selected to estimate flower number</w:t>
            </w:r>
          </w:p>
        </w:tc>
        <w:tc>
          <w:tcPr>
            <w:tcW w:w="1335" w:type="dxa"/>
            <w:noWrap/>
            <w:hideMark/>
          </w:tcPr>
          <w:p w14:paraId="43B33A00" w14:textId="77777777" w:rsidR="00B869D0" w:rsidRPr="00177E0E" w:rsidRDefault="00B869D0" w:rsidP="00CD0D86">
            <w:pPr>
              <w:jc w:val="both"/>
              <w:rPr>
                <w:rFonts w:ascii="Times New Roman" w:hAnsi="Times New Roman" w:cs="Times New Roman"/>
                <w:b/>
                <w:sz w:val="20"/>
                <w:szCs w:val="24"/>
              </w:rPr>
            </w:pPr>
            <w:proofErr w:type="spellStart"/>
            <w:r w:rsidRPr="00177E0E">
              <w:rPr>
                <w:rFonts w:ascii="Times New Roman" w:hAnsi="Times New Roman" w:cs="Times New Roman"/>
                <w:b/>
                <w:sz w:val="20"/>
                <w:szCs w:val="24"/>
              </w:rPr>
              <w:t>Adjusted</w:t>
            </w:r>
            <w:proofErr w:type="spellEnd"/>
            <w:r w:rsidRPr="00177E0E">
              <w:rPr>
                <w:rFonts w:ascii="Times New Roman" w:hAnsi="Times New Roman" w:cs="Times New Roman"/>
                <w:b/>
                <w:sz w:val="20"/>
                <w:szCs w:val="24"/>
              </w:rPr>
              <w:t xml:space="preserve"> R</w:t>
            </w:r>
            <w:r>
              <w:rPr>
                <w:rFonts w:ascii="Times New Roman" w:hAnsi="Times New Roman" w:cs="Times New Roman"/>
                <w:b/>
                <w:sz w:val="20"/>
                <w:szCs w:val="24"/>
              </w:rPr>
              <w:t>²</w:t>
            </w:r>
          </w:p>
        </w:tc>
      </w:tr>
      <w:tr w:rsidR="00B869D0" w:rsidRPr="00A1733D" w14:paraId="18B3D89A" w14:textId="77777777" w:rsidTr="00EF2B55">
        <w:trPr>
          <w:trHeight w:val="170"/>
        </w:trPr>
        <w:tc>
          <w:tcPr>
            <w:tcW w:w="995" w:type="dxa"/>
            <w:noWrap/>
            <w:vAlign w:val="center"/>
            <w:hideMark/>
          </w:tcPr>
          <w:p w14:paraId="17C35B55"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ACHMI</w:t>
            </w:r>
          </w:p>
        </w:tc>
        <w:tc>
          <w:tcPr>
            <w:tcW w:w="7222" w:type="dxa"/>
            <w:noWrap/>
            <w:hideMark/>
          </w:tcPr>
          <w:p w14:paraId="3C937850"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w:t>
            </w:r>
            <w:proofErr w:type="spellStart"/>
            <w:r w:rsidRPr="00B869D0">
              <w:rPr>
                <w:rFonts w:ascii="Times New Roman" w:hAnsi="Times New Roman" w:cs="Times New Roman"/>
                <w:sz w:val="20"/>
                <w:szCs w:val="24"/>
                <w:lang w:val="en-GB"/>
              </w:rPr>
              <w:t>Crop_type</w:t>
            </w:r>
            <w:proofErr w:type="spellEnd"/>
            <w:r w:rsidRPr="00B869D0">
              <w:rPr>
                <w:rFonts w:ascii="Times New Roman" w:hAnsi="Times New Roman" w:cs="Times New Roman"/>
                <w:sz w:val="20"/>
                <w:szCs w:val="24"/>
                <w:lang w:val="en-GB"/>
              </w:rPr>
              <w:t xml:space="preserve"> </w:t>
            </w:r>
          </w:p>
        </w:tc>
        <w:tc>
          <w:tcPr>
            <w:tcW w:w="1335" w:type="dxa"/>
            <w:noWrap/>
            <w:hideMark/>
          </w:tcPr>
          <w:p w14:paraId="007B63E4"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0.89</w:t>
            </w:r>
          </w:p>
        </w:tc>
      </w:tr>
      <w:tr w:rsidR="00B869D0" w:rsidRPr="00A1733D" w14:paraId="0996C7C5" w14:textId="77777777" w:rsidTr="00EF2B55">
        <w:trPr>
          <w:trHeight w:val="170"/>
        </w:trPr>
        <w:tc>
          <w:tcPr>
            <w:tcW w:w="995" w:type="dxa"/>
            <w:noWrap/>
            <w:vAlign w:val="center"/>
            <w:hideMark/>
          </w:tcPr>
          <w:p w14:paraId="46895D52"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AETCY</w:t>
            </w:r>
          </w:p>
        </w:tc>
        <w:tc>
          <w:tcPr>
            <w:tcW w:w="7222" w:type="dxa"/>
            <w:noWrap/>
            <w:hideMark/>
          </w:tcPr>
          <w:p w14:paraId="1ECDDBCF"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w:t>
            </w:r>
            <w:proofErr w:type="spellStart"/>
            <w:r w:rsidRPr="00B869D0">
              <w:rPr>
                <w:rFonts w:ascii="Times New Roman" w:hAnsi="Times New Roman" w:cs="Times New Roman"/>
                <w:sz w:val="20"/>
                <w:szCs w:val="24"/>
                <w:lang w:val="en-GB"/>
              </w:rPr>
              <w:t>Crop_type</w:t>
            </w:r>
            <w:proofErr w:type="spellEnd"/>
            <w:r w:rsidRPr="00B869D0">
              <w:rPr>
                <w:rFonts w:ascii="Times New Roman" w:hAnsi="Times New Roman" w:cs="Times New Roman"/>
                <w:sz w:val="20"/>
                <w:szCs w:val="24"/>
                <w:lang w:val="en-GB"/>
              </w:rPr>
              <w:t xml:space="preserve"> + </w:t>
            </w:r>
            <w:proofErr w:type="spellStart"/>
            <w:r w:rsidRPr="00B869D0">
              <w:rPr>
                <w:rFonts w:ascii="Times New Roman" w:hAnsi="Times New Roman" w:cs="Times New Roman"/>
                <w:sz w:val="20"/>
                <w:szCs w:val="24"/>
                <w:lang w:val="en-GB"/>
              </w:rPr>
              <w:t>Crop_type:Biomass</w:t>
            </w:r>
            <w:proofErr w:type="spellEnd"/>
            <w:r w:rsidRPr="00B869D0">
              <w:rPr>
                <w:rFonts w:ascii="Times New Roman" w:hAnsi="Times New Roman" w:cs="Times New Roman"/>
                <w:sz w:val="20"/>
                <w:szCs w:val="24"/>
                <w:lang w:val="en-GB"/>
              </w:rPr>
              <w:t xml:space="preserve"> </w:t>
            </w:r>
          </w:p>
        </w:tc>
        <w:tc>
          <w:tcPr>
            <w:tcW w:w="1335" w:type="dxa"/>
            <w:noWrap/>
            <w:hideMark/>
          </w:tcPr>
          <w:p w14:paraId="5A765B3B"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0.99</w:t>
            </w:r>
          </w:p>
        </w:tc>
      </w:tr>
      <w:tr w:rsidR="00B869D0" w:rsidRPr="00A1733D" w14:paraId="6E5A729D" w14:textId="77777777" w:rsidTr="00EF2B55">
        <w:trPr>
          <w:trHeight w:val="170"/>
        </w:trPr>
        <w:tc>
          <w:tcPr>
            <w:tcW w:w="995" w:type="dxa"/>
            <w:noWrap/>
            <w:vAlign w:val="center"/>
            <w:hideMark/>
          </w:tcPr>
          <w:p w14:paraId="787A822A"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ALOMY</w:t>
            </w:r>
          </w:p>
        </w:tc>
        <w:tc>
          <w:tcPr>
            <w:tcW w:w="7222" w:type="dxa"/>
            <w:noWrap/>
            <w:hideMark/>
          </w:tcPr>
          <w:p w14:paraId="0EE08EE8"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w:t>
            </w:r>
            <w:proofErr w:type="spellStart"/>
            <w:r w:rsidRPr="00B869D0">
              <w:rPr>
                <w:rFonts w:ascii="Times New Roman" w:hAnsi="Times New Roman" w:cs="Times New Roman"/>
                <w:sz w:val="20"/>
                <w:szCs w:val="24"/>
                <w:lang w:val="en-GB"/>
              </w:rPr>
              <w:t>Crop_type</w:t>
            </w:r>
            <w:proofErr w:type="spellEnd"/>
          </w:p>
        </w:tc>
        <w:tc>
          <w:tcPr>
            <w:tcW w:w="1335" w:type="dxa"/>
            <w:noWrap/>
            <w:hideMark/>
          </w:tcPr>
          <w:p w14:paraId="57D70151"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0.67</w:t>
            </w:r>
          </w:p>
        </w:tc>
      </w:tr>
      <w:tr w:rsidR="00B869D0" w:rsidRPr="00A1733D" w14:paraId="35613107" w14:textId="77777777" w:rsidTr="00EF2B55">
        <w:trPr>
          <w:trHeight w:val="170"/>
        </w:trPr>
        <w:tc>
          <w:tcPr>
            <w:tcW w:w="995" w:type="dxa"/>
            <w:noWrap/>
            <w:vAlign w:val="center"/>
            <w:hideMark/>
          </w:tcPr>
          <w:p w14:paraId="1EEBEA59"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AMASS</w:t>
            </w:r>
          </w:p>
        </w:tc>
        <w:tc>
          <w:tcPr>
            <w:tcW w:w="7222" w:type="dxa"/>
            <w:noWrap/>
            <w:hideMark/>
          </w:tcPr>
          <w:p w14:paraId="5B8A0ECE"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5A66D0B2"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-86.86</w:t>
            </w:r>
          </w:p>
        </w:tc>
      </w:tr>
      <w:tr w:rsidR="00B869D0" w:rsidRPr="00A1733D" w14:paraId="17B24583" w14:textId="77777777" w:rsidTr="00EF2B55">
        <w:trPr>
          <w:trHeight w:val="170"/>
        </w:trPr>
        <w:tc>
          <w:tcPr>
            <w:tcW w:w="995" w:type="dxa"/>
            <w:noWrap/>
            <w:vAlign w:val="center"/>
            <w:hideMark/>
          </w:tcPr>
          <w:p w14:paraId="6CA2B6C0"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ANGAR</w:t>
            </w:r>
          </w:p>
        </w:tc>
        <w:tc>
          <w:tcPr>
            <w:tcW w:w="7222" w:type="dxa"/>
            <w:noWrap/>
            <w:hideMark/>
          </w:tcPr>
          <w:p w14:paraId="3949E274"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w:t>
            </w:r>
            <w:proofErr w:type="spellStart"/>
            <w:r w:rsidRPr="00B869D0">
              <w:rPr>
                <w:rFonts w:ascii="Times New Roman" w:hAnsi="Times New Roman" w:cs="Times New Roman"/>
                <w:sz w:val="20"/>
                <w:szCs w:val="24"/>
                <w:lang w:val="en-GB"/>
              </w:rPr>
              <w:t>Crop_type</w:t>
            </w:r>
            <w:proofErr w:type="spellEnd"/>
            <w:r w:rsidRPr="00B869D0">
              <w:rPr>
                <w:rFonts w:ascii="Times New Roman" w:hAnsi="Times New Roman" w:cs="Times New Roman"/>
                <w:sz w:val="20"/>
                <w:szCs w:val="24"/>
                <w:lang w:val="en-GB"/>
              </w:rPr>
              <w:t xml:space="preserve"> + Location + </w:t>
            </w:r>
            <w:proofErr w:type="spellStart"/>
            <w:r w:rsidRPr="00B869D0">
              <w:rPr>
                <w:rFonts w:ascii="Times New Roman" w:hAnsi="Times New Roman" w:cs="Times New Roman"/>
                <w:sz w:val="20"/>
                <w:szCs w:val="24"/>
                <w:lang w:val="en-GB"/>
              </w:rPr>
              <w:t>Crop_type:Biomass</w:t>
            </w:r>
            <w:proofErr w:type="spellEnd"/>
            <w:r w:rsidRPr="00B869D0">
              <w:rPr>
                <w:rFonts w:ascii="Times New Roman" w:hAnsi="Times New Roman" w:cs="Times New Roman"/>
                <w:sz w:val="20"/>
                <w:szCs w:val="24"/>
                <w:lang w:val="en-GB"/>
              </w:rPr>
              <w:t xml:space="preserve"> + </w:t>
            </w:r>
            <w:proofErr w:type="spellStart"/>
            <w:r w:rsidRPr="00B869D0">
              <w:rPr>
                <w:rFonts w:ascii="Times New Roman" w:hAnsi="Times New Roman" w:cs="Times New Roman"/>
                <w:sz w:val="20"/>
                <w:szCs w:val="24"/>
                <w:lang w:val="en-GB"/>
              </w:rPr>
              <w:t>Biomass:Location</w:t>
            </w:r>
            <w:proofErr w:type="spellEnd"/>
          </w:p>
        </w:tc>
        <w:tc>
          <w:tcPr>
            <w:tcW w:w="1335" w:type="dxa"/>
            <w:noWrap/>
            <w:hideMark/>
          </w:tcPr>
          <w:p w14:paraId="62815BF9"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0.83</w:t>
            </w:r>
          </w:p>
        </w:tc>
      </w:tr>
      <w:tr w:rsidR="00B869D0" w:rsidRPr="00A1733D" w14:paraId="55CBCAF7" w14:textId="77777777" w:rsidTr="00EF2B55">
        <w:trPr>
          <w:trHeight w:val="170"/>
        </w:trPr>
        <w:tc>
          <w:tcPr>
            <w:tcW w:w="995" w:type="dxa"/>
            <w:noWrap/>
            <w:vAlign w:val="center"/>
            <w:hideMark/>
          </w:tcPr>
          <w:p w14:paraId="2D217534"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ANRCA</w:t>
            </w:r>
          </w:p>
        </w:tc>
        <w:tc>
          <w:tcPr>
            <w:tcW w:w="7222" w:type="dxa"/>
            <w:noWrap/>
            <w:hideMark/>
          </w:tcPr>
          <w:p w14:paraId="779A11B9"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6CA6CB22"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0.78</w:t>
            </w:r>
          </w:p>
        </w:tc>
      </w:tr>
      <w:tr w:rsidR="00B869D0" w:rsidRPr="00A1733D" w14:paraId="61F865EA" w14:textId="77777777" w:rsidTr="00EF2B55">
        <w:trPr>
          <w:trHeight w:val="170"/>
        </w:trPr>
        <w:tc>
          <w:tcPr>
            <w:tcW w:w="995" w:type="dxa"/>
            <w:noWrap/>
            <w:vAlign w:val="center"/>
            <w:hideMark/>
          </w:tcPr>
          <w:p w14:paraId="06364A10"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AVEFA</w:t>
            </w:r>
          </w:p>
        </w:tc>
        <w:tc>
          <w:tcPr>
            <w:tcW w:w="7222" w:type="dxa"/>
            <w:noWrap/>
            <w:hideMark/>
          </w:tcPr>
          <w:p w14:paraId="6BC4039A"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w:t>
            </w:r>
            <w:proofErr w:type="spellStart"/>
            <w:r w:rsidRPr="00B869D0">
              <w:rPr>
                <w:rFonts w:ascii="Times New Roman" w:hAnsi="Times New Roman" w:cs="Times New Roman"/>
                <w:sz w:val="20"/>
                <w:szCs w:val="24"/>
                <w:lang w:val="en-GB"/>
              </w:rPr>
              <w:t>Crop_type</w:t>
            </w:r>
            <w:proofErr w:type="spellEnd"/>
            <w:r w:rsidRPr="00B869D0">
              <w:rPr>
                <w:rFonts w:ascii="Times New Roman" w:hAnsi="Times New Roman" w:cs="Times New Roman"/>
                <w:sz w:val="20"/>
                <w:szCs w:val="24"/>
                <w:lang w:val="en-GB"/>
              </w:rPr>
              <w:t xml:space="preserve"> + </w:t>
            </w:r>
            <w:proofErr w:type="spellStart"/>
            <w:r w:rsidRPr="00B869D0">
              <w:rPr>
                <w:rFonts w:ascii="Times New Roman" w:hAnsi="Times New Roman" w:cs="Times New Roman"/>
                <w:sz w:val="20"/>
                <w:szCs w:val="24"/>
                <w:lang w:val="en-GB"/>
              </w:rPr>
              <w:t>Crop_type:Biomass</w:t>
            </w:r>
            <w:proofErr w:type="spellEnd"/>
          </w:p>
        </w:tc>
        <w:tc>
          <w:tcPr>
            <w:tcW w:w="1335" w:type="dxa"/>
            <w:noWrap/>
            <w:hideMark/>
          </w:tcPr>
          <w:p w14:paraId="59CB2933"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0.98</w:t>
            </w:r>
          </w:p>
        </w:tc>
      </w:tr>
      <w:tr w:rsidR="00B869D0" w:rsidRPr="00A1733D" w14:paraId="5834DAFC" w14:textId="77777777" w:rsidTr="00EF2B55">
        <w:trPr>
          <w:trHeight w:val="170"/>
        </w:trPr>
        <w:tc>
          <w:tcPr>
            <w:tcW w:w="995" w:type="dxa"/>
            <w:noWrap/>
            <w:vAlign w:val="center"/>
            <w:hideMark/>
          </w:tcPr>
          <w:p w14:paraId="116A9A6D"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BROSPP</w:t>
            </w:r>
          </w:p>
        </w:tc>
        <w:tc>
          <w:tcPr>
            <w:tcW w:w="7222" w:type="dxa"/>
            <w:noWrap/>
            <w:hideMark/>
          </w:tcPr>
          <w:p w14:paraId="41B307F6"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Location + </w:t>
            </w:r>
            <w:proofErr w:type="spellStart"/>
            <w:r w:rsidRPr="00B869D0">
              <w:rPr>
                <w:rFonts w:ascii="Times New Roman" w:hAnsi="Times New Roman" w:cs="Times New Roman"/>
                <w:sz w:val="20"/>
                <w:szCs w:val="24"/>
                <w:lang w:val="en-GB"/>
              </w:rPr>
              <w:t>Biomass:Location</w:t>
            </w:r>
            <w:proofErr w:type="spellEnd"/>
          </w:p>
        </w:tc>
        <w:tc>
          <w:tcPr>
            <w:tcW w:w="1335" w:type="dxa"/>
            <w:noWrap/>
            <w:hideMark/>
          </w:tcPr>
          <w:p w14:paraId="0C454355"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0.91</w:t>
            </w:r>
          </w:p>
        </w:tc>
      </w:tr>
      <w:tr w:rsidR="00B869D0" w:rsidRPr="00A1733D" w14:paraId="491FF79D" w14:textId="77777777" w:rsidTr="00EF2B55">
        <w:trPr>
          <w:trHeight w:val="170"/>
        </w:trPr>
        <w:tc>
          <w:tcPr>
            <w:tcW w:w="995" w:type="dxa"/>
            <w:noWrap/>
            <w:vAlign w:val="center"/>
            <w:hideMark/>
          </w:tcPr>
          <w:p w14:paraId="7EC1DDD8"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CAPBP</w:t>
            </w:r>
          </w:p>
        </w:tc>
        <w:tc>
          <w:tcPr>
            <w:tcW w:w="7222" w:type="dxa"/>
            <w:noWrap/>
            <w:hideMark/>
          </w:tcPr>
          <w:p w14:paraId="6E68A1AD"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3F0F4D94"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0.98</w:t>
            </w:r>
          </w:p>
        </w:tc>
      </w:tr>
      <w:tr w:rsidR="00B869D0" w:rsidRPr="00A1733D" w14:paraId="012E35F7" w14:textId="77777777" w:rsidTr="00EF2B55">
        <w:trPr>
          <w:trHeight w:val="170"/>
        </w:trPr>
        <w:tc>
          <w:tcPr>
            <w:tcW w:w="995" w:type="dxa"/>
            <w:noWrap/>
            <w:vAlign w:val="center"/>
            <w:hideMark/>
          </w:tcPr>
          <w:p w14:paraId="6A6B1B7F"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CENCY</w:t>
            </w:r>
          </w:p>
        </w:tc>
        <w:tc>
          <w:tcPr>
            <w:tcW w:w="7222" w:type="dxa"/>
            <w:noWrap/>
            <w:hideMark/>
          </w:tcPr>
          <w:p w14:paraId="2A0AD2B2"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7C41BE4B"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0.90</w:t>
            </w:r>
          </w:p>
        </w:tc>
      </w:tr>
      <w:tr w:rsidR="00B869D0" w:rsidRPr="00A1733D" w14:paraId="000952BC" w14:textId="77777777" w:rsidTr="00EF2B55">
        <w:trPr>
          <w:trHeight w:val="170"/>
        </w:trPr>
        <w:tc>
          <w:tcPr>
            <w:tcW w:w="995" w:type="dxa"/>
            <w:noWrap/>
            <w:vAlign w:val="center"/>
            <w:hideMark/>
          </w:tcPr>
          <w:p w14:paraId="64D8FBCD"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CHEAL</w:t>
            </w:r>
          </w:p>
        </w:tc>
        <w:tc>
          <w:tcPr>
            <w:tcW w:w="7222" w:type="dxa"/>
            <w:noWrap/>
            <w:hideMark/>
          </w:tcPr>
          <w:p w14:paraId="7340D4B7"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Location + </w:t>
            </w:r>
            <w:proofErr w:type="spellStart"/>
            <w:r w:rsidRPr="00B869D0">
              <w:rPr>
                <w:rFonts w:ascii="Times New Roman" w:hAnsi="Times New Roman" w:cs="Times New Roman"/>
                <w:sz w:val="20"/>
                <w:szCs w:val="24"/>
                <w:lang w:val="en-GB"/>
              </w:rPr>
              <w:t>Biomass:Location</w:t>
            </w:r>
            <w:proofErr w:type="spellEnd"/>
          </w:p>
        </w:tc>
        <w:tc>
          <w:tcPr>
            <w:tcW w:w="1335" w:type="dxa"/>
            <w:noWrap/>
            <w:hideMark/>
          </w:tcPr>
          <w:p w14:paraId="192D75B5"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0.99</w:t>
            </w:r>
          </w:p>
        </w:tc>
      </w:tr>
      <w:tr w:rsidR="00B869D0" w:rsidRPr="00A1733D" w14:paraId="1330D72B" w14:textId="77777777" w:rsidTr="00EF2B55">
        <w:trPr>
          <w:trHeight w:val="170"/>
        </w:trPr>
        <w:tc>
          <w:tcPr>
            <w:tcW w:w="995" w:type="dxa"/>
            <w:noWrap/>
            <w:vAlign w:val="center"/>
            <w:hideMark/>
          </w:tcPr>
          <w:p w14:paraId="00B7AFB2"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CIRAR</w:t>
            </w:r>
          </w:p>
        </w:tc>
        <w:tc>
          <w:tcPr>
            <w:tcW w:w="7222" w:type="dxa"/>
            <w:noWrap/>
            <w:hideMark/>
          </w:tcPr>
          <w:p w14:paraId="21DBF863"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w:t>
            </w:r>
            <w:proofErr w:type="spellStart"/>
            <w:r w:rsidRPr="00B869D0">
              <w:rPr>
                <w:rFonts w:ascii="Times New Roman" w:hAnsi="Times New Roman" w:cs="Times New Roman"/>
                <w:sz w:val="20"/>
                <w:szCs w:val="24"/>
                <w:lang w:val="en-GB"/>
              </w:rPr>
              <w:t>Crop_type</w:t>
            </w:r>
            <w:proofErr w:type="spellEnd"/>
            <w:r w:rsidRPr="00B869D0">
              <w:rPr>
                <w:rFonts w:ascii="Times New Roman" w:hAnsi="Times New Roman" w:cs="Times New Roman"/>
                <w:sz w:val="20"/>
                <w:szCs w:val="24"/>
                <w:lang w:val="en-GB"/>
              </w:rPr>
              <w:t xml:space="preserve"> + Location</w:t>
            </w:r>
          </w:p>
        </w:tc>
        <w:tc>
          <w:tcPr>
            <w:tcW w:w="1335" w:type="dxa"/>
            <w:noWrap/>
            <w:hideMark/>
          </w:tcPr>
          <w:p w14:paraId="0ED4C25B"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1.00</w:t>
            </w:r>
          </w:p>
        </w:tc>
      </w:tr>
      <w:tr w:rsidR="00B869D0" w:rsidRPr="00A1733D" w14:paraId="674EB1C4" w14:textId="77777777" w:rsidTr="00EF2B55">
        <w:trPr>
          <w:trHeight w:val="170"/>
        </w:trPr>
        <w:tc>
          <w:tcPr>
            <w:tcW w:w="995" w:type="dxa"/>
            <w:noWrap/>
            <w:vAlign w:val="center"/>
            <w:hideMark/>
          </w:tcPr>
          <w:p w14:paraId="53BB4DFF"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CONAR</w:t>
            </w:r>
          </w:p>
        </w:tc>
        <w:tc>
          <w:tcPr>
            <w:tcW w:w="7222" w:type="dxa"/>
            <w:noWrap/>
            <w:hideMark/>
          </w:tcPr>
          <w:p w14:paraId="53AC08C3"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Location + </w:t>
            </w:r>
            <w:proofErr w:type="spellStart"/>
            <w:r w:rsidRPr="00B869D0">
              <w:rPr>
                <w:rFonts w:ascii="Times New Roman" w:hAnsi="Times New Roman" w:cs="Times New Roman"/>
                <w:sz w:val="20"/>
                <w:szCs w:val="24"/>
                <w:lang w:val="en-GB"/>
              </w:rPr>
              <w:t>Biomass:Location</w:t>
            </w:r>
            <w:proofErr w:type="spellEnd"/>
          </w:p>
        </w:tc>
        <w:tc>
          <w:tcPr>
            <w:tcW w:w="1335" w:type="dxa"/>
            <w:noWrap/>
            <w:hideMark/>
          </w:tcPr>
          <w:p w14:paraId="09D91030"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0.50</w:t>
            </w:r>
          </w:p>
        </w:tc>
      </w:tr>
      <w:tr w:rsidR="00B869D0" w:rsidRPr="00A1733D" w14:paraId="0E3CD23F" w14:textId="77777777" w:rsidTr="00EF2B55">
        <w:trPr>
          <w:trHeight w:val="170"/>
        </w:trPr>
        <w:tc>
          <w:tcPr>
            <w:tcW w:w="995" w:type="dxa"/>
            <w:noWrap/>
            <w:vAlign w:val="center"/>
            <w:hideMark/>
          </w:tcPr>
          <w:p w14:paraId="51068C1C"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ECHCG</w:t>
            </w:r>
          </w:p>
        </w:tc>
        <w:tc>
          <w:tcPr>
            <w:tcW w:w="7222" w:type="dxa"/>
            <w:noWrap/>
            <w:hideMark/>
          </w:tcPr>
          <w:p w14:paraId="0339FB32"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62666BA7"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-23.14</w:t>
            </w:r>
          </w:p>
        </w:tc>
      </w:tr>
      <w:tr w:rsidR="00B869D0" w:rsidRPr="00A1733D" w14:paraId="7FD07666" w14:textId="77777777" w:rsidTr="00EF2B55">
        <w:trPr>
          <w:trHeight w:val="170"/>
        </w:trPr>
        <w:tc>
          <w:tcPr>
            <w:tcW w:w="995" w:type="dxa"/>
            <w:noWrap/>
            <w:vAlign w:val="center"/>
            <w:hideMark/>
          </w:tcPr>
          <w:p w14:paraId="4E5A6692"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EPHEX</w:t>
            </w:r>
          </w:p>
        </w:tc>
        <w:tc>
          <w:tcPr>
            <w:tcW w:w="7222" w:type="dxa"/>
            <w:noWrap/>
            <w:hideMark/>
          </w:tcPr>
          <w:p w14:paraId="7D1DC4E7"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7A17D843"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0.52</w:t>
            </w:r>
          </w:p>
        </w:tc>
      </w:tr>
      <w:tr w:rsidR="00B869D0" w:rsidRPr="00A1733D" w14:paraId="3CC21F71" w14:textId="77777777" w:rsidTr="00EF2B55">
        <w:trPr>
          <w:trHeight w:val="170"/>
        </w:trPr>
        <w:tc>
          <w:tcPr>
            <w:tcW w:w="995" w:type="dxa"/>
            <w:noWrap/>
            <w:vAlign w:val="center"/>
            <w:hideMark/>
          </w:tcPr>
          <w:p w14:paraId="7B5B3531"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EPHHE</w:t>
            </w:r>
          </w:p>
        </w:tc>
        <w:tc>
          <w:tcPr>
            <w:tcW w:w="7222" w:type="dxa"/>
            <w:noWrap/>
            <w:hideMark/>
          </w:tcPr>
          <w:p w14:paraId="751488AA"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w:t>
            </w:r>
            <w:proofErr w:type="spellStart"/>
            <w:r w:rsidRPr="00B869D0">
              <w:rPr>
                <w:rFonts w:ascii="Times New Roman" w:hAnsi="Times New Roman" w:cs="Times New Roman"/>
                <w:sz w:val="20"/>
                <w:szCs w:val="24"/>
                <w:lang w:val="en-GB"/>
              </w:rPr>
              <w:t>Crop_type</w:t>
            </w:r>
            <w:proofErr w:type="spellEnd"/>
            <w:r w:rsidRPr="00B869D0">
              <w:rPr>
                <w:rFonts w:ascii="Times New Roman" w:hAnsi="Times New Roman" w:cs="Times New Roman"/>
                <w:sz w:val="20"/>
                <w:szCs w:val="24"/>
                <w:lang w:val="en-GB"/>
              </w:rPr>
              <w:t xml:space="preserve"> + </w:t>
            </w:r>
            <w:proofErr w:type="spellStart"/>
            <w:r w:rsidRPr="00B869D0">
              <w:rPr>
                <w:rFonts w:ascii="Times New Roman" w:hAnsi="Times New Roman" w:cs="Times New Roman"/>
                <w:sz w:val="20"/>
                <w:szCs w:val="24"/>
                <w:lang w:val="en-GB"/>
              </w:rPr>
              <w:t>Crop_type:Biomass</w:t>
            </w:r>
            <w:proofErr w:type="spellEnd"/>
          </w:p>
        </w:tc>
        <w:tc>
          <w:tcPr>
            <w:tcW w:w="1335" w:type="dxa"/>
            <w:noWrap/>
            <w:hideMark/>
          </w:tcPr>
          <w:p w14:paraId="2FCBE94E"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0.85</w:t>
            </w:r>
          </w:p>
        </w:tc>
      </w:tr>
      <w:tr w:rsidR="00B869D0" w:rsidRPr="00A1733D" w14:paraId="200A21D2" w14:textId="77777777" w:rsidTr="00EF2B55">
        <w:trPr>
          <w:trHeight w:val="170"/>
        </w:trPr>
        <w:tc>
          <w:tcPr>
            <w:tcW w:w="995" w:type="dxa"/>
            <w:noWrap/>
            <w:vAlign w:val="center"/>
            <w:hideMark/>
          </w:tcPr>
          <w:p w14:paraId="7E3CFE2D"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EROCI</w:t>
            </w:r>
          </w:p>
        </w:tc>
        <w:tc>
          <w:tcPr>
            <w:tcW w:w="7222" w:type="dxa"/>
            <w:noWrap/>
            <w:hideMark/>
          </w:tcPr>
          <w:p w14:paraId="04EFF32C"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045084FA"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0.76</w:t>
            </w:r>
          </w:p>
        </w:tc>
      </w:tr>
      <w:tr w:rsidR="00B869D0" w:rsidRPr="00A1733D" w14:paraId="21CF2917" w14:textId="77777777" w:rsidTr="00EF2B55">
        <w:trPr>
          <w:trHeight w:val="170"/>
        </w:trPr>
        <w:tc>
          <w:tcPr>
            <w:tcW w:w="995" w:type="dxa"/>
            <w:noWrap/>
            <w:vAlign w:val="center"/>
            <w:hideMark/>
          </w:tcPr>
          <w:p w14:paraId="3FC03534"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FUMOF</w:t>
            </w:r>
          </w:p>
        </w:tc>
        <w:tc>
          <w:tcPr>
            <w:tcW w:w="7222" w:type="dxa"/>
            <w:noWrap/>
            <w:hideMark/>
          </w:tcPr>
          <w:p w14:paraId="4BC5E368"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01B1EC9E"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0.93</w:t>
            </w:r>
          </w:p>
        </w:tc>
      </w:tr>
      <w:tr w:rsidR="00B869D0" w:rsidRPr="00A1733D" w14:paraId="11E31F4E" w14:textId="77777777" w:rsidTr="00EF2B55">
        <w:trPr>
          <w:trHeight w:val="170"/>
        </w:trPr>
        <w:tc>
          <w:tcPr>
            <w:tcW w:w="995" w:type="dxa"/>
            <w:noWrap/>
            <w:vAlign w:val="center"/>
            <w:hideMark/>
          </w:tcPr>
          <w:p w14:paraId="236819F9"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GALAP</w:t>
            </w:r>
          </w:p>
        </w:tc>
        <w:tc>
          <w:tcPr>
            <w:tcW w:w="7222" w:type="dxa"/>
            <w:noWrap/>
            <w:hideMark/>
          </w:tcPr>
          <w:p w14:paraId="6BB91BED"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37715553"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0.87</w:t>
            </w:r>
          </w:p>
        </w:tc>
      </w:tr>
      <w:tr w:rsidR="00B869D0" w:rsidRPr="00A1733D" w14:paraId="45D35C80" w14:textId="77777777" w:rsidTr="00EF2B55">
        <w:trPr>
          <w:trHeight w:val="170"/>
        </w:trPr>
        <w:tc>
          <w:tcPr>
            <w:tcW w:w="995" w:type="dxa"/>
            <w:noWrap/>
            <w:vAlign w:val="center"/>
            <w:hideMark/>
          </w:tcPr>
          <w:p w14:paraId="5134B81F"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GERDI</w:t>
            </w:r>
          </w:p>
        </w:tc>
        <w:tc>
          <w:tcPr>
            <w:tcW w:w="7222" w:type="dxa"/>
            <w:noWrap/>
            <w:hideMark/>
          </w:tcPr>
          <w:p w14:paraId="6E884D5C"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7E0CA2ED"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0.86</w:t>
            </w:r>
          </w:p>
        </w:tc>
      </w:tr>
      <w:tr w:rsidR="00B869D0" w:rsidRPr="00A1733D" w14:paraId="392D65E9" w14:textId="77777777" w:rsidTr="00EF2B55">
        <w:trPr>
          <w:trHeight w:val="170"/>
        </w:trPr>
        <w:tc>
          <w:tcPr>
            <w:tcW w:w="995" w:type="dxa"/>
            <w:noWrap/>
            <w:vAlign w:val="center"/>
            <w:hideMark/>
          </w:tcPr>
          <w:p w14:paraId="589084D2"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GERPU</w:t>
            </w:r>
          </w:p>
        </w:tc>
        <w:tc>
          <w:tcPr>
            <w:tcW w:w="7222" w:type="dxa"/>
            <w:noWrap/>
            <w:hideMark/>
          </w:tcPr>
          <w:p w14:paraId="3B4462D4"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49902021"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0.99</w:t>
            </w:r>
          </w:p>
        </w:tc>
      </w:tr>
      <w:tr w:rsidR="00B869D0" w:rsidRPr="00A1733D" w14:paraId="4DA92CA0" w14:textId="77777777" w:rsidTr="00EF2B55">
        <w:trPr>
          <w:trHeight w:val="170"/>
        </w:trPr>
        <w:tc>
          <w:tcPr>
            <w:tcW w:w="995" w:type="dxa"/>
            <w:noWrap/>
            <w:vAlign w:val="center"/>
            <w:hideMark/>
          </w:tcPr>
          <w:p w14:paraId="1DAB5FE8"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GERRT</w:t>
            </w:r>
          </w:p>
        </w:tc>
        <w:tc>
          <w:tcPr>
            <w:tcW w:w="7222" w:type="dxa"/>
            <w:noWrap/>
            <w:hideMark/>
          </w:tcPr>
          <w:p w14:paraId="528B0CF7" w14:textId="77777777" w:rsidR="00B869D0" w:rsidRPr="00571E3D" w:rsidRDefault="00B869D0" w:rsidP="00CD0D86">
            <w:pPr>
              <w:jc w:val="both"/>
              <w:rPr>
                <w:rFonts w:ascii="Times New Roman" w:hAnsi="Times New Roman" w:cs="Times New Roman"/>
                <w:sz w:val="20"/>
                <w:szCs w:val="24"/>
              </w:rPr>
            </w:pPr>
            <w:proofErr w:type="spellStart"/>
            <w:r w:rsidRPr="00571E3D">
              <w:rPr>
                <w:rFonts w:ascii="Times New Roman" w:hAnsi="Times New Roman" w:cs="Times New Roman"/>
                <w:sz w:val="20"/>
                <w:szCs w:val="24"/>
              </w:rPr>
              <w:t>Nb_flowers</w:t>
            </w:r>
            <w:proofErr w:type="spellEnd"/>
            <w:r w:rsidRPr="00571E3D">
              <w:rPr>
                <w:rFonts w:ascii="Times New Roman" w:hAnsi="Times New Roman" w:cs="Times New Roman"/>
                <w:sz w:val="20"/>
                <w:szCs w:val="24"/>
              </w:rPr>
              <w:t xml:space="preserve"> ~ 0 </w:t>
            </w:r>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Biomass</w:t>
            </w:r>
            <w:proofErr w:type="spellEnd"/>
            <w:r w:rsidRPr="00571E3D">
              <w:rPr>
                <w:rFonts w:ascii="Times New Roman" w:hAnsi="Times New Roman" w:cs="Times New Roman"/>
                <w:sz w:val="20"/>
                <w:szCs w:val="24"/>
              </w:rPr>
              <w:t xml:space="preserve"> + Location</w:t>
            </w:r>
          </w:p>
        </w:tc>
        <w:tc>
          <w:tcPr>
            <w:tcW w:w="1335" w:type="dxa"/>
            <w:noWrap/>
            <w:hideMark/>
          </w:tcPr>
          <w:p w14:paraId="3B7D36B9"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0.99</w:t>
            </w:r>
          </w:p>
        </w:tc>
      </w:tr>
      <w:tr w:rsidR="00B869D0" w:rsidRPr="00A1733D" w14:paraId="5AA54A77" w14:textId="77777777" w:rsidTr="00EF2B55">
        <w:trPr>
          <w:trHeight w:val="170"/>
        </w:trPr>
        <w:tc>
          <w:tcPr>
            <w:tcW w:w="995" w:type="dxa"/>
            <w:noWrap/>
            <w:vAlign w:val="center"/>
            <w:hideMark/>
          </w:tcPr>
          <w:p w14:paraId="6E21D2A9"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HERSP</w:t>
            </w:r>
          </w:p>
        </w:tc>
        <w:tc>
          <w:tcPr>
            <w:tcW w:w="7222" w:type="dxa"/>
            <w:noWrap/>
            <w:hideMark/>
          </w:tcPr>
          <w:p w14:paraId="229B83C0"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431A1505"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-81.23</w:t>
            </w:r>
          </w:p>
        </w:tc>
      </w:tr>
      <w:tr w:rsidR="00B869D0" w:rsidRPr="00A1733D" w14:paraId="7B644CC9" w14:textId="77777777" w:rsidTr="00EF2B55">
        <w:trPr>
          <w:trHeight w:val="170"/>
        </w:trPr>
        <w:tc>
          <w:tcPr>
            <w:tcW w:w="995" w:type="dxa"/>
            <w:noWrap/>
            <w:vAlign w:val="center"/>
            <w:hideMark/>
          </w:tcPr>
          <w:p w14:paraId="1226956B"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LAMPU</w:t>
            </w:r>
          </w:p>
        </w:tc>
        <w:tc>
          <w:tcPr>
            <w:tcW w:w="7222" w:type="dxa"/>
            <w:noWrap/>
            <w:hideMark/>
          </w:tcPr>
          <w:p w14:paraId="6D3EE9B5"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2198BBAB"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0.90</w:t>
            </w:r>
          </w:p>
        </w:tc>
      </w:tr>
      <w:tr w:rsidR="00B869D0" w:rsidRPr="00A1733D" w14:paraId="0D997ABA" w14:textId="77777777" w:rsidTr="00EF2B55">
        <w:trPr>
          <w:trHeight w:val="170"/>
        </w:trPr>
        <w:tc>
          <w:tcPr>
            <w:tcW w:w="995" w:type="dxa"/>
            <w:noWrap/>
            <w:vAlign w:val="center"/>
            <w:hideMark/>
          </w:tcPr>
          <w:p w14:paraId="51E2A7AA"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MATSPP</w:t>
            </w:r>
          </w:p>
        </w:tc>
        <w:tc>
          <w:tcPr>
            <w:tcW w:w="7222" w:type="dxa"/>
            <w:noWrap/>
            <w:hideMark/>
          </w:tcPr>
          <w:p w14:paraId="7F470D47"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63D56BE7"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0.98</w:t>
            </w:r>
          </w:p>
        </w:tc>
      </w:tr>
      <w:tr w:rsidR="00B869D0" w:rsidRPr="00A1733D" w14:paraId="43400233" w14:textId="77777777" w:rsidTr="00EF2B55">
        <w:trPr>
          <w:trHeight w:val="170"/>
        </w:trPr>
        <w:tc>
          <w:tcPr>
            <w:tcW w:w="995" w:type="dxa"/>
            <w:noWrap/>
            <w:vAlign w:val="center"/>
            <w:hideMark/>
          </w:tcPr>
          <w:p w14:paraId="5405E412"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MELAL</w:t>
            </w:r>
          </w:p>
        </w:tc>
        <w:tc>
          <w:tcPr>
            <w:tcW w:w="7222" w:type="dxa"/>
            <w:noWrap/>
            <w:hideMark/>
          </w:tcPr>
          <w:p w14:paraId="010B70B7"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2EEFDEB8"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0.17</w:t>
            </w:r>
          </w:p>
        </w:tc>
      </w:tr>
      <w:tr w:rsidR="00B869D0" w:rsidRPr="00A1733D" w14:paraId="356DC592" w14:textId="77777777" w:rsidTr="00EF2B55">
        <w:trPr>
          <w:trHeight w:val="170"/>
        </w:trPr>
        <w:tc>
          <w:tcPr>
            <w:tcW w:w="995" w:type="dxa"/>
            <w:noWrap/>
            <w:vAlign w:val="center"/>
            <w:hideMark/>
          </w:tcPr>
          <w:p w14:paraId="09A13D34"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MERAN</w:t>
            </w:r>
          </w:p>
        </w:tc>
        <w:tc>
          <w:tcPr>
            <w:tcW w:w="7222" w:type="dxa"/>
            <w:noWrap/>
            <w:hideMark/>
          </w:tcPr>
          <w:p w14:paraId="09B5A772" w14:textId="77777777" w:rsidR="00B869D0" w:rsidRPr="00571E3D" w:rsidRDefault="00B869D0" w:rsidP="00CD0D86">
            <w:pPr>
              <w:jc w:val="both"/>
              <w:rPr>
                <w:rFonts w:ascii="Times New Roman" w:hAnsi="Times New Roman" w:cs="Times New Roman"/>
                <w:sz w:val="20"/>
                <w:szCs w:val="24"/>
              </w:rPr>
            </w:pPr>
            <w:proofErr w:type="spellStart"/>
            <w:r w:rsidRPr="00571E3D">
              <w:rPr>
                <w:rFonts w:ascii="Times New Roman" w:hAnsi="Times New Roman" w:cs="Times New Roman"/>
                <w:sz w:val="20"/>
                <w:szCs w:val="24"/>
              </w:rPr>
              <w:t>Nb_flowers</w:t>
            </w:r>
            <w:proofErr w:type="spellEnd"/>
            <w:r w:rsidRPr="00571E3D">
              <w:rPr>
                <w:rFonts w:ascii="Times New Roman" w:hAnsi="Times New Roman" w:cs="Times New Roman"/>
                <w:sz w:val="20"/>
                <w:szCs w:val="24"/>
              </w:rPr>
              <w:t xml:space="preserve"> ~ 0 </w:t>
            </w:r>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Biomass</w:t>
            </w:r>
            <w:proofErr w:type="spellEnd"/>
            <w:r w:rsidRPr="00571E3D">
              <w:rPr>
                <w:rFonts w:ascii="Times New Roman" w:hAnsi="Times New Roman" w:cs="Times New Roman"/>
                <w:sz w:val="20"/>
                <w:szCs w:val="24"/>
              </w:rPr>
              <w:t xml:space="preserve"> + Location</w:t>
            </w:r>
          </w:p>
        </w:tc>
        <w:tc>
          <w:tcPr>
            <w:tcW w:w="1335" w:type="dxa"/>
            <w:noWrap/>
            <w:hideMark/>
          </w:tcPr>
          <w:p w14:paraId="18E572B2"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0.05</w:t>
            </w:r>
          </w:p>
        </w:tc>
      </w:tr>
      <w:tr w:rsidR="00B869D0" w:rsidRPr="00A1733D" w14:paraId="0D778095" w14:textId="77777777" w:rsidTr="00EF2B55">
        <w:trPr>
          <w:trHeight w:val="170"/>
        </w:trPr>
        <w:tc>
          <w:tcPr>
            <w:tcW w:w="995" w:type="dxa"/>
            <w:noWrap/>
            <w:vAlign w:val="center"/>
            <w:hideMark/>
          </w:tcPr>
          <w:p w14:paraId="4F4140A3"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MYOAR</w:t>
            </w:r>
          </w:p>
        </w:tc>
        <w:tc>
          <w:tcPr>
            <w:tcW w:w="7222" w:type="dxa"/>
            <w:noWrap/>
            <w:hideMark/>
          </w:tcPr>
          <w:p w14:paraId="15599BD0"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29BB31F0"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0.77</w:t>
            </w:r>
          </w:p>
        </w:tc>
      </w:tr>
      <w:tr w:rsidR="00B869D0" w:rsidRPr="00A1733D" w14:paraId="7F068378" w14:textId="77777777" w:rsidTr="00EF2B55">
        <w:trPr>
          <w:trHeight w:val="170"/>
        </w:trPr>
        <w:tc>
          <w:tcPr>
            <w:tcW w:w="995" w:type="dxa"/>
            <w:noWrap/>
            <w:vAlign w:val="center"/>
            <w:hideMark/>
          </w:tcPr>
          <w:p w14:paraId="3C8C970A"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PAPRH</w:t>
            </w:r>
          </w:p>
        </w:tc>
        <w:tc>
          <w:tcPr>
            <w:tcW w:w="7222" w:type="dxa"/>
            <w:noWrap/>
            <w:hideMark/>
          </w:tcPr>
          <w:p w14:paraId="788B3C56"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1096AA0E"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0.84</w:t>
            </w:r>
          </w:p>
        </w:tc>
      </w:tr>
      <w:tr w:rsidR="00B869D0" w:rsidRPr="00A1733D" w14:paraId="199AF36F" w14:textId="77777777" w:rsidTr="00EF2B55">
        <w:trPr>
          <w:trHeight w:val="170"/>
        </w:trPr>
        <w:tc>
          <w:tcPr>
            <w:tcW w:w="995" w:type="dxa"/>
            <w:noWrap/>
            <w:vAlign w:val="center"/>
            <w:hideMark/>
          </w:tcPr>
          <w:p w14:paraId="37EE8F20"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PLALA</w:t>
            </w:r>
          </w:p>
        </w:tc>
        <w:tc>
          <w:tcPr>
            <w:tcW w:w="7222" w:type="dxa"/>
            <w:noWrap/>
            <w:hideMark/>
          </w:tcPr>
          <w:p w14:paraId="55F59444"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4945E625"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0.35</w:t>
            </w:r>
          </w:p>
        </w:tc>
      </w:tr>
      <w:tr w:rsidR="00B869D0" w:rsidRPr="00A1733D" w14:paraId="39F89338" w14:textId="77777777" w:rsidTr="00EF2B55">
        <w:trPr>
          <w:trHeight w:val="170"/>
        </w:trPr>
        <w:tc>
          <w:tcPr>
            <w:tcW w:w="995" w:type="dxa"/>
            <w:noWrap/>
            <w:vAlign w:val="center"/>
            <w:hideMark/>
          </w:tcPr>
          <w:p w14:paraId="6879A291"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POLAV</w:t>
            </w:r>
          </w:p>
        </w:tc>
        <w:tc>
          <w:tcPr>
            <w:tcW w:w="7222" w:type="dxa"/>
            <w:noWrap/>
            <w:hideMark/>
          </w:tcPr>
          <w:p w14:paraId="1D5E8C30"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4F34DC69"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0.72</w:t>
            </w:r>
          </w:p>
        </w:tc>
      </w:tr>
      <w:tr w:rsidR="00B869D0" w:rsidRPr="00A1733D" w14:paraId="4284504D" w14:textId="77777777" w:rsidTr="00EF2B55">
        <w:trPr>
          <w:trHeight w:val="170"/>
        </w:trPr>
        <w:tc>
          <w:tcPr>
            <w:tcW w:w="995" w:type="dxa"/>
            <w:noWrap/>
            <w:vAlign w:val="center"/>
            <w:hideMark/>
          </w:tcPr>
          <w:p w14:paraId="1034947A"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POLCO</w:t>
            </w:r>
          </w:p>
        </w:tc>
        <w:tc>
          <w:tcPr>
            <w:tcW w:w="7222" w:type="dxa"/>
            <w:noWrap/>
            <w:hideMark/>
          </w:tcPr>
          <w:p w14:paraId="4C30CA96"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06D8B429"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0.80</w:t>
            </w:r>
          </w:p>
        </w:tc>
      </w:tr>
      <w:tr w:rsidR="00B869D0" w:rsidRPr="00A1733D" w14:paraId="29139969" w14:textId="77777777" w:rsidTr="00EF2B55">
        <w:trPr>
          <w:trHeight w:val="170"/>
        </w:trPr>
        <w:tc>
          <w:tcPr>
            <w:tcW w:w="995" w:type="dxa"/>
            <w:noWrap/>
            <w:vAlign w:val="center"/>
            <w:hideMark/>
          </w:tcPr>
          <w:p w14:paraId="690977C8"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POLLA</w:t>
            </w:r>
          </w:p>
        </w:tc>
        <w:tc>
          <w:tcPr>
            <w:tcW w:w="7222" w:type="dxa"/>
            <w:noWrap/>
            <w:hideMark/>
          </w:tcPr>
          <w:p w14:paraId="2B451D62"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1584F765"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0.88</w:t>
            </w:r>
          </w:p>
        </w:tc>
      </w:tr>
      <w:tr w:rsidR="00B869D0" w:rsidRPr="00A1733D" w14:paraId="24B58A44" w14:textId="77777777" w:rsidTr="00EF2B55">
        <w:trPr>
          <w:trHeight w:val="170"/>
        </w:trPr>
        <w:tc>
          <w:tcPr>
            <w:tcW w:w="995" w:type="dxa"/>
            <w:noWrap/>
            <w:vAlign w:val="center"/>
            <w:hideMark/>
          </w:tcPr>
          <w:p w14:paraId="6FF12211"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POLPE</w:t>
            </w:r>
          </w:p>
        </w:tc>
        <w:tc>
          <w:tcPr>
            <w:tcW w:w="7222" w:type="dxa"/>
            <w:noWrap/>
            <w:hideMark/>
          </w:tcPr>
          <w:p w14:paraId="10B4C69D"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02341FD3"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0.51</w:t>
            </w:r>
          </w:p>
        </w:tc>
      </w:tr>
      <w:tr w:rsidR="00B869D0" w:rsidRPr="00A1733D" w14:paraId="718A5591" w14:textId="77777777" w:rsidTr="00EF2B55">
        <w:trPr>
          <w:trHeight w:val="170"/>
        </w:trPr>
        <w:tc>
          <w:tcPr>
            <w:tcW w:w="995" w:type="dxa"/>
            <w:noWrap/>
            <w:vAlign w:val="center"/>
            <w:hideMark/>
          </w:tcPr>
          <w:p w14:paraId="6386176A"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SCAPV</w:t>
            </w:r>
          </w:p>
        </w:tc>
        <w:tc>
          <w:tcPr>
            <w:tcW w:w="7222" w:type="dxa"/>
            <w:noWrap/>
            <w:hideMark/>
          </w:tcPr>
          <w:p w14:paraId="2A3D1DA4"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05A6F825"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0.48</w:t>
            </w:r>
          </w:p>
        </w:tc>
      </w:tr>
      <w:tr w:rsidR="00B869D0" w:rsidRPr="00A1733D" w14:paraId="5ECEACE9" w14:textId="77777777" w:rsidTr="00EF2B55">
        <w:trPr>
          <w:trHeight w:val="170"/>
        </w:trPr>
        <w:tc>
          <w:tcPr>
            <w:tcW w:w="995" w:type="dxa"/>
            <w:noWrap/>
            <w:vAlign w:val="center"/>
            <w:hideMark/>
          </w:tcPr>
          <w:p w14:paraId="6301895E"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SENVU</w:t>
            </w:r>
          </w:p>
        </w:tc>
        <w:tc>
          <w:tcPr>
            <w:tcW w:w="7222" w:type="dxa"/>
            <w:noWrap/>
            <w:hideMark/>
          </w:tcPr>
          <w:p w14:paraId="4CFFD85A" w14:textId="77777777" w:rsidR="00B869D0" w:rsidRPr="00571E3D" w:rsidRDefault="00B869D0" w:rsidP="00CD0D86">
            <w:pPr>
              <w:jc w:val="both"/>
              <w:rPr>
                <w:rFonts w:ascii="Times New Roman" w:hAnsi="Times New Roman" w:cs="Times New Roman"/>
                <w:sz w:val="20"/>
                <w:szCs w:val="24"/>
              </w:rPr>
            </w:pPr>
            <w:proofErr w:type="spellStart"/>
            <w:r w:rsidRPr="00571E3D">
              <w:rPr>
                <w:rFonts w:ascii="Times New Roman" w:hAnsi="Times New Roman" w:cs="Times New Roman"/>
                <w:sz w:val="20"/>
                <w:szCs w:val="24"/>
              </w:rPr>
              <w:t>Nb_flowers</w:t>
            </w:r>
            <w:proofErr w:type="spellEnd"/>
            <w:r w:rsidRPr="00571E3D">
              <w:rPr>
                <w:rFonts w:ascii="Times New Roman" w:hAnsi="Times New Roman" w:cs="Times New Roman"/>
                <w:sz w:val="20"/>
                <w:szCs w:val="24"/>
              </w:rPr>
              <w:t xml:space="preserve"> ~ 0 </w:t>
            </w:r>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Biomass</w:t>
            </w:r>
            <w:proofErr w:type="spellEnd"/>
            <w:r w:rsidRPr="00571E3D">
              <w:rPr>
                <w:rFonts w:ascii="Times New Roman" w:hAnsi="Times New Roman" w:cs="Times New Roman"/>
                <w:sz w:val="20"/>
                <w:szCs w:val="24"/>
              </w:rPr>
              <w:t xml:space="preserve"> + Location</w:t>
            </w:r>
          </w:p>
        </w:tc>
        <w:tc>
          <w:tcPr>
            <w:tcW w:w="1335" w:type="dxa"/>
            <w:noWrap/>
            <w:hideMark/>
          </w:tcPr>
          <w:p w14:paraId="0E1BE28B"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0.94</w:t>
            </w:r>
          </w:p>
        </w:tc>
      </w:tr>
      <w:tr w:rsidR="00B869D0" w:rsidRPr="00A1733D" w14:paraId="058C8E03" w14:textId="77777777" w:rsidTr="00EF2B55">
        <w:trPr>
          <w:trHeight w:val="170"/>
        </w:trPr>
        <w:tc>
          <w:tcPr>
            <w:tcW w:w="995" w:type="dxa"/>
            <w:noWrap/>
            <w:vAlign w:val="center"/>
            <w:hideMark/>
          </w:tcPr>
          <w:p w14:paraId="39CC4C3F"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SOLNI</w:t>
            </w:r>
          </w:p>
        </w:tc>
        <w:tc>
          <w:tcPr>
            <w:tcW w:w="7222" w:type="dxa"/>
            <w:noWrap/>
            <w:hideMark/>
          </w:tcPr>
          <w:p w14:paraId="6D95F269"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2C81AB12"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0.78</w:t>
            </w:r>
          </w:p>
        </w:tc>
      </w:tr>
      <w:tr w:rsidR="00B869D0" w:rsidRPr="00A1733D" w14:paraId="4F795730" w14:textId="77777777" w:rsidTr="00EF2B55">
        <w:trPr>
          <w:trHeight w:val="170"/>
        </w:trPr>
        <w:tc>
          <w:tcPr>
            <w:tcW w:w="995" w:type="dxa"/>
            <w:noWrap/>
            <w:vAlign w:val="center"/>
            <w:hideMark/>
          </w:tcPr>
          <w:p w14:paraId="7C30AC9A"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SONAS</w:t>
            </w:r>
          </w:p>
        </w:tc>
        <w:tc>
          <w:tcPr>
            <w:tcW w:w="7222" w:type="dxa"/>
            <w:noWrap/>
            <w:hideMark/>
          </w:tcPr>
          <w:p w14:paraId="725A93E4" w14:textId="77777777" w:rsidR="00B869D0" w:rsidRPr="00571E3D" w:rsidRDefault="00B869D0" w:rsidP="00CD0D86">
            <w:pPr>
              <w:jc w:val="both"/>
              <w:rPr>
                <w:rFonts w:ascii="Times New Roman" w:hAnsi="Times New Roman" w:cs="Times New Roman"/>
                <w:sz w:val="20"/>
                <w:szCs w:val="24"/>
              </w:rPr>
            </w:pPr>
            <w:proofErr w:type="spellStart"/>
            <w:r w:rsidRPr="00571E3D">
              <w:rPr>
                <w:rFonts w:ascii="Times New Roman" w:hAnsi="Times New Roman" w:cs="Times New Roman"/>
                <w:sz w:val="20"/>
                <w:szCs w:val="24"/>
              </w:rPr>
              <w:t>Nb_flowers</w:t>
            </w:r>
            <w:proofErr w:type="spellEnd"/>
            <w:r w:rsidRPr="00571E3D">
              <w:rPr>
                <w:rFonts w:ascii="Times New Roman" w:hAnsi="Times New Roman" w:cs="Times New Roman"/>
                <w:sz w:val="20"/>
                <w:szCs w:val="24"/>
              </w:rPr>
              <w:t xml:space="preserve"> ~ 0 </w:t>
            </w:r>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Biomass</w:t>
            </w:r>
            <w:proofErr w:type="spellEnd"/>
            <w:r>
              <w:rPr>
                <w:rFonts w:ascii="Times New Roman" w:hAnsi="Times New Roman" w:cs="Times New Roman"/>
                <w:sz w:val="20"/>
                <w:szCs w:val="24"/>
              </w:rPr>
              <w:t xml:space="preserve"> </w:t>
            </w:r>
            <w:r w:rsidRPr="00571E3D">
              <w:rPr>
                <w:rFonts w:ascii="Times New Roman" w:hAnsi="Times New Roman" w:cs="Times New Roman"/>
                <w:sz w:val="20"/>
                <w:szCs w:val="24"/>
              </w:rPr>
              <w:t xml:space="preserve">+ </w:t>
            </w:r>
            <w:proofErr w:type="spellStart"/>
            <w:r w:rsidRPr="00571E3D">
              <w:rPr>
                <w:rFonts w:ascii="Times New Roman" w:hAnsi="Times New Roman" w:cs="Times New Roman"/>
                <w:sz w:val="20"/>
                <w:szCs w:val="24"/>
              </w:rPr>
              <w:t>Crop_type</w:t>
            </w:r>
            <w:proofErr w:type="spellEnd"/>
            <w:r w:rsidRPr="00571E3D">
              <w:rPr>
                <w:rFonts w:ascii="Times New Roman" w:hAnsi="Times New Roman" w:cs="Times New Roman"/>
                <w:sz w:val="20"/>
                <w:szCs w:val="24"/>
              </w:rPr>
              <w:t xml:space="preserve"> + Location + </w:t>
            </w:r>
            <w:proofErr w:type="spellStart"/>
            <w:r w:rsidRPr="00571E3D">
              <w:rPr>
                <w:rFonts w:ascii="Times New Roman" w:hAnsi="Times New Roman" w:cs="Times New Roman"/>
                <w:sz w:val="20"/>
                <w:szCs w:val="24"/>
              </w:rPr>
              <w:t>Crop_type:Location</w:t>
            </w:r>
            <w:proofErr w:type="spellEnd"/>
            <w:r w:rsidRPr="00571E3D">
              <w:rPr>
                <w:rFonts w:ascii="Times New Roman" w:hAnsi="Times New Roman" w:cs="Times New Roman"/>
                <w:sz w:val="20"/>
                <w:szCs w:val="24"/>
              </w:rPr>
              <w:t xml:space="preserve"> + </w:t>
            </w:r>
            <w:proofErr w:type="spellStart"/>
            <w:r w:rsidRPr="00571E3D">
              <w:rPr>
                <w:rFonts w:ascii="Times New Roman" w:hAnsi="Times New Roman" w:cs="Times New Roman"/>
                <w:sz w:val="20"/>
                <w:szCs w:val="24"/>
              </w:rPr>
              <w:t>Biomass:Location</w:t>
            </w:r>
            <w:proofErr w:type="spellEnd"/>
          </w:p>
        </w:tc>
        <w:tc>
          <w:tcPr>
            <w:tcW w:w="1335" w:type="dxa"/>
            <w:noWrap/>
            <w:hideMark/>
          </w:tcPr>
          <w:p w14:paraId="17E88D17"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0.82</w:t>
            </w:r>
          </w:p>
        </w:tc>
      </w:tr>
      <w:tr w:rsidR="00B869D0" w:rsidRPr="00A1733D" w14:paraId="709F7DD3" w14:textId="77777777" w:rsidTr="00EF2B55">
        <w:trPr>
          <w:trHeight w:val="170"/>
        </w:trPr>
        <w:tc>
          <w:tcPr>
            <w:tcW w:w="995" w:type="dxa"/>
            <w:noWrap/>
            <w:vAlign w:val="center"/>
            <w:hideMark/>
          </w:tcPr>
          <w:p w14:paraId="7D12B03D"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STEME</w:t>
            </w:r>
          </w:p>
        </w:tc>
        <w:tc>
          <w:tcPr>
            <w:tcW w:w="7222" w:type="dxa"/>
            <w:noWrap/>
            <w:hideMark/>
          </w:tcPr>
          <w:p w14:paraId="51001244"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w:t>
            </w:r>
            <w:proofErr w:type="spellStart"/>
            <w:r w:rsidRPr="00B869D0">
              <w:rPr>
                <w:rFonts w:ascii="Times New Roman" w:hAnsi="Times New Roman" w:cs="Times New Roman"/>
                <w:sz w:val="20"/>
                <w:szCs w:val="24"/>
                <w:lang w:val="en-GB"/>
              </w:rPr>
              <w:t>Crop_type</w:t>
            </w:r>
            <w:proofErr w:type="spellEnd"/>
            <w:r w:rsidRPr="00B869D0">
              <w:rPr>
                <w:rFonts w:ascii="Times New Roman" w:hAnsi="Times New Roman" w:cs="Times New Roman"/>
                <w:sz w:val="20"/>
                <w:szCs w:val="24"/>
                <w:lang w:val="en-GB"/>
              </w:rPr>
              <w:t xml:space="preserve"> + </w:t>
            </w:r>
            <w:proofErr w:type="spellStart"/>
            <w:r w:rsidRPr="00B869D0">
              <w:rPr>
                <w:rFonts w:ascii="Times New Roman" w:hAnsi="Times New Roman" w:cs="Times New Roman"/>
                <w:sz w:val="20"/>
                <w:szCs w:val="24"/>
                <w:lang w:val="en-GB"/>
              </w:rPr>
              <w:t>Crop_type:Biomass</w:t>
            </w:r>
            <w:proofErr w:type="spellEnd"/>
          </w:p>
        </w:tc>
        <w:tc>
          <w:tcPr>
            <w:tcW w:w="1335" w:type="dxa"/>
            <w:noWrap/>
            <w:hideMark/>
          </w:tcPr>
          <w:p w14:paraId="0AC98928"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0.96</w:t>
            </w:r>
          </w:p>
        </w:tc>
      </w:tr>
      <w:tr w:rsidR="00B869D0" w:rsidRPr="00A1733D" w14:paraId="16193DCE" w14:textId="77777777" w:rsidTr="00EF2B55">
        <w:trPr>
          <w:trHeight w:val="170"/>
        </w:trPr>
        <w:tc>
          <w:tcPr>
            <w:tcW w:w="995" w:type="dxa"/>
            <w:noWrap/>
            <w:vAlign w:val="center"/>
            <w:hideMark/>
          </w:tcPr>
          <w:p w14:paraId="31AAEDA2"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TAROF</w:t>
            </w:r>
          </w:p>
        </w:tc>
        <w:tc>
          <w:tcPr>
            <w:tcW w:w="7222" w:type="dxa"/>
            <w:noWrap/>
            <w:hideMark/>
          </w:tcPr>
          <w:p w14:paraId="056B1B93"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w:t>
            </w:r>
            <w:proofErr w:type="spellStart"/>
            <w:r w:rsidRPr="00B869D0">
              <w:rPr>
                <w:rFonts w:ascii="Times New Roman" w:hAnsi="Times New Roman" w:cs="Times New Roman"/>
                <w:sz w:val="20"/>
                <w:szCs w:val="24"/>
                <w:lang w:val="en-GB"/>
              </w:rPr>
              <w:t>Crop_type</w:t>
            </w:r>
            <w:proofErr w:type="spellEnd"/>
            <w:r w:rsidRPr="00B869D0">
              <w:rPr>
                <w:rFonts w:ascii="Times New Roman" w:hAnsi="Times New Roman" w:cs="Times New Roman"/>
                <w:sz w:val="20"/>
                <w:szCs w:val="24"/>
                <w:lang w:val="en-GB"/>
              </w:rPr>
              <w:t xml:space="preserve"> + Location + </w:t>
            </w:r>
            <w:proofErr w:type="spellStart"/>
            <w:r w:rsidRPr="00B869D0">
              <w:rPr>
                <w:rFonts w:ascii="Times New Roman" w:hAnsi="Times New Roman" w:cs="Times New Roman"/>
                <w:sz w:val="20"/>
                <w:szCs w:val="24"/>
                <w:lang w:val="en-GB"/>
              </w:rPr>
              <w:t>Crop_type:Biomass</w:t>
            </w:r>
            <w:proofErr w:type="spellEnd"/>
            <w:r w:rsidRPr="00B869D0">
              <w:rPr>
                <w:rFonts w:ascii="Times New Roman" w:hAnsi="Times New Roman" w:cs="Times New Roman"/>
                <w:sz w:val="20"/>
                <w:szCs w:val="24"/>
                <w:lang w:val="en-GB"/>
              </w:rPr>
              <w:t xml:space="preserve"> + </w:t>
            </w:r>
            <w:proofErr w:type="spellStart"/>
            <w:r w:rsidRPr="00B869D0">
              <w:rPr>
                <w:rFonts w:ascii="Times New Roman" w:hAnsi="Times New Roman" w:cs="Times New Roman"/>
                <w:sz w:val="20"/>
                <w:szCs w:val="24"/>
                <w:lang w:val="en-GB"/>
              </w:rPr>
              <w:t>Crop_type:Location</w:t>
            </w:r>
            <w:proofErr w:type="spellEnd"/>
          </w:p>
        </w:tc>
        <w:tc>
          <w:tcPr>
            <w:tcW w:w="1335" w:type="dxa"/>
            <w:noWrap/>
            <w:hideMark/>
          </w:tcPr>
          <w:p w14:paraId="790D80F5"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0.78</w:t>
            </w:r>
          </w:p>
        </w:tc>
      </w:tr>
      <w:tr w:rsidR="00B869D0" w:rsidRPr="00A1733D" w14:paraId="13D70CB8" w14:textId="77777777" w:rsidTr="00EF2B55">
        <w:trPr>
          <w:trHeight w:val="170"/>
        </w:trPr>
        <w:tc>
          <w:tcPr>
            <w:tcW w:w="995" w:type="dxa"/>
            <w:noWrap/>
            <w:vAlign w:val="center"/>
            <w:hideMark/>
          </w:tcPr>
          <w:p w14:paraId="6164B29E"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VERHE</w:t>
            </w:r>
          </w:p>
        </w:tc>
        <w:tc>
          <w:tcPr>
            <w:tcW w:w="7222" w:type="dxa"/>
            <w:noWrap/>
            <w:hideMark/>
          </w:tcPr>
          <w:p w14:paraId="6F254CBC" w14:textId="77777777" w:rsidR="00B869D0" w:rsidRPr="00B869D0" w:rsidRDefault="00B869D0" w:rsidP="00CD0D86">
            <w:pPr>
              <w:jc w:val="both"/>
              <w:rPr>
                <w:rFonts w:ascii="Times New Roman" w:hAnsi="Times New Roman" w:cs="Times New Roman"/>
                <w:sz w:val="20"/>
                <w:szCs w:val="24"/>
                <w:lang w:val="en-GB"/>
              </w:rPr>
            </w:pPr>
            <w:proofErr w:type="spellStart"/>
            <w:r w:rsidRPr="00B869D0">
              <w:rPr>
                <w:rFonts w:ascii="Times New Roman" w:hAnsi="Times New Roman" w:cs="Times New Roman"/>
                <w:sz w:val="20"/>
                <w:szCs w:val="24"/>
                <w:lang w:val="en-GB"/>
              </w:rPr>
              <w:t>Nb_flowers</w:t>
            </w:r>
            <w:proofErr w:type="spellEnd"/>
            <w:r w:rsidRPr="00B869D0">
              <w:rPr>
                <w:rFonts w:ascii="Times New Roman" w:hAnsi="Times New Roman" w:cs="Times New Roman"/>
                <w:sz w:val="20"/>
                <w:szCs w:val="24"/>
                <w:lang w:val="en-GB"/>
              </w:rPr>
              <w:t xml:space="preserve"> ~ 0 + Biomass + </w:t>
            </w:r>
            <w:proofErr w:type="spellStart"/>
            <w:r w:rsidRPr="00B869D0">
              <w:rPr>
                <w:rFonts w:ascii="Times New Roman" w:hAnsi="Times New Roman" w:cs="Times New Roman"/>
                <w:sz w:val="20"/>
                <w:szCs w:val="24"/>
                <w:lang w:val="en-GB"/>
              </w:rPr>
              <w:t>Crop_type</w:t>
            </w:r>
            <w:proofErr w:type="spellEnd"/>
            <w:r w:rsidRPr="00B869D0">
              <w:rPr>
                <w:rFonts w:ascii="Times New Roman" w:hAnsi="Times New Roman" w:cs="Times New Roman"/>
                <w:sz w:val="20"/>
                <w:szCs w:val="24"/>
                <w:lang w:val="en-GB"/>
              </w:rPr>
              <w:t xml:space="preserve"> + Location + </w:t>
            </w:r>
            <w:proofErr w:type="spellStart"/>
            <w:r w:rsidRPr="00B869D0">
              <w:rPr>
                <w:rFonts w:ascii="Times New Roman" w:hAnsi="Times New Roman" w:cs="Times New Roman"/>
                <w:sz w:val="20"/>
                <w:szCs w:val="24"/>
                <w:lang w:val="en-GB"/>
              </w:rPr>
              <w:t>Biomass:Location</w:t>
            </w:r>
            <w:proofErr w:type="spellEnd"/>
          </w:p>
        </w:tc>
        <w:tc>
          <w:tcPr>
            <w:tcW w:w="1335" w:type="dxa"/>
            <w:noWrap/>
            <w:hideMark/>
          </w:tcPr>
          <w:p w14:paraId="04FDB360"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0.86</w:t>
            </w:r>
          </w:p>
        </w:tc>
      </w:tr>
      <w:tr w:rsidR="00B869D0" w:rsidRPr="00A1733D" w14:paraId="6887B741" w14:textId="77777777" w:rsidTr="00EF2B55">
        <w:trPr>
          <w:trHeight w:val="170"/>
        </w:trPr>
        <w:tc>
          <w:tcPr>
            <w:tcW w:w="995" w:type="dxa"/>
            <w:noWrap/>
            <w:vAlign w:val="center"/>
            <w:hideMark/>
          </w:tcPr>
          <w:p w14:paraId="3C0FB414"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VERPE</w:t>
            </w:r>
          </w:p>
        </w:tc>
        <w:tc>
          <w:tcPr>
            <w:tcW w:w="7222" w:type="dxa"/>
            <w:noWrap/>
            <w:hideMark/>
          </w:tcPr>
          <w:p w14:paraId="417C36D0"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Nb_flowers</w:t>
            </w:r>
            <w:proofErr w:type="spellEnd"/>
            <w:r w:rsidRPr="00A1733D">
              <w:rPr>
                <w:rFonts w:ascii="Times New Roman" w:hAnsi="Times New Roman" w:cs="Times New Roman"/>
                <w:sz w:val="20"/>
                <w:szCs w:val="24"/>
              </w:rPr>
              <w:t xml:space="preserve"> ~ 0 + </w:t>
            </w:r>
            <w:proofErr w:type="spellStart"/>
            <w:r w:rsidRPr="00A1733D">
              <w:rPr>
                <w:rFonts w:ascii="Times New Roman" w:hAnsi="Times New Roman" w:cs="Times New Roman"/>
                <w:sz w:val="20"/>
                <w:szCs w:val="24"/>
              </w:rPr>
              <w:t>Biomass</w:t>
            </w:r>
            <w:proofErr w:type="spellEnd"/>
          </w:p>
        </w:tc>
        <w:tc>
          <w:tcPr>
            <w:tcW w:w="1335" w:type="dxa"/>
            <w:noWrap/>
            <w:hideMark/>
          </w:tcPr>
          <w:p w14:paraId="554F9158" w14:textId="77777777" w:rsidR="00B869D0" w:rsidRPr="00A1733D" w:rsidRDefault="00B869D0" w:rsidP="00CD0D86">
            <w:pPr>
              <w:jc w:val="center"/>
              <w:rPr>
                <w:rFonts w:ascii="Times New Roman" w:hAnsi="Times New Roman" w:cs="Times New Roman"/>
                <w:sz w:val="20"/>
                <w:szCs w:val="24"/>
              </w:rPr>
            </w:pPr>
            <w:r w:rsidRPr="00A1733D">
              <w:rPr>
                <w:rFonts w:ascii="Times New Roman" w:hAnsi="Times New Roman" w:cs="Times New Roman"/>
                <w:sz w:val="20"/>
                <w:szCs w:val="24"/>
              </w:rPr>
              <w:t>0.88</w:t>
            </w:r>
          </w:p>
        </w:tc>
      </w:tr>
      <w:tr w:rsidR="00B869D0" w:rsidRPr="00A1733D" w14:paraId="62D2E2E8" w14:textId="77777777" w:rsidTr="00EF2B55">
        <w:trPr>
          <w:trHeight w:val="170"/>
        </w:trPr>
        <w:tc>
          <w:tcPr>
            <w:tcW w:w="995" w:type="dxa"/>
            <w:noWrap/>
            <w:vAlign w:val="center"/>
            <w:hideMark/>
          </w:tcPr>
          <w:p w14:paraId="398E3419"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VIOSS</w:t>
            </w:r>
          </w:p>
        </w:tc>
        <w:tc>
          <w:tcPr>
            <w:tcW w:w="7222" w:type="dxa"/>
            <w:noWrap/>
            <w:hideMark/>
          </w:tcPr>
          <w:p w14:paraId="1F7163BF" w14:textId="77777777" w:rsidR="00B869D0" w:rsidRPr="00571E3D" w:rsidRDefault="00B869D0" w:rsidP="00CD0D86">
            <w:pPr>
              <w:jc w:val="both"/>
              <w:rPr>
                <w:rFonts w:ascii="Times New Roman" w:hAnsi="Times New Roman" w:cs="Times New Roman"/>
                <w:sz w:val="20"/>
                <w:szCs w:val="24"/>
              </w:rPr>
            </w:pPr>
            <w:proofErr w:type="spellStart"/>
            <w:r w:rsidRPr="00571E3D">
              <w:rPr>
                <w:rFonts w:ascii="Times New Roman" w:hAnsi="Times New Roman" w:cs="Times New Roman"/>
                <w:sz w:val="20"/>
                <w:szCs w:val="24"/>
              </w:rPr>
              <w:t>Nb_flowers</w:t>
            </w:r>
            <w:proofErr w:type="spellEnd"/>
            <w:r w:rsidRPr="00571E3D">
              <w:rPr>
                <w:rFonts w:ascii="Times New Roman" w:hAnsi="Times New Roman" w:cs="Times New Roman"/>
                <w:sz w:val="20"/>
                <w:szCs w:val="24"/>
              </w:rPr>
              <w:t xml:space="preserve"> ~ 0 </w:t>
            </w:r>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Biomass</w:t>
            </w:r>
            <w:proofErr w:type="spellEnd"/>
            <w:r w:rsidRPr="00571E3D">
              <w:rPr>
                <w:rFonts w:ascii="Times New Roman" w:hAnsi="Times New Roman" w:cs="Times New Roman"/>
                <w:sz w:val="20"/>
                <w:szCs w:val="24"/>
              </w:rPr>
              <w:t xml:space="preserve"> + Location</w:t>
            </w:r>
          </w:p>
        </w:tc>
        <w:tc>
          <w:tcPr>
            <w:tcW w:w="1335" w:type="dxa"/>
            <w:noWrap/>
            <w:hideMark/>
          </w:tcPr>
          <w:p w14:paraId="5C0C66DC" w14:textId="77777777" w:rsidR="00B869D0" w:rsidRPr="00A1733D" w:rsidRDefault="00B869D0" w:rsidP="00EF2B55">
            <w:pPr>
              <w:keepNext/>
              <w:jc w:val="center"/>
              <w:rPr>
                <w:rFonts w:ascii="Times New Roman" w:hAnsi="Times New Roman" w:cs="Times New Roman"/>
                <w:sz w:val="20"/>
                <w:szCs w:val="24"/>
              </w:rPr>
            </w:pPr>
            <w:r w:rsidRPr="00A1733D">
              <w:rPr>
                <w:rFonts w:ascii="Times New Roman" w:hAnsi="Times New Roman" w:cs="Times New Roman"/>
                <w:sz w:val="20"/>
                <w:szCs w:val="24"/>
              </w:rPr>
              <w:t>0.70</w:t>
            </w:r>
          </w:p>
        </w:tc>
      </w:tr>
      <w:bookmarkEnd w:id="23"/>
    </w:tbl>
    <w:p w14:paraId="43B78637" w14:textId="04CE92A5" w:rsidR="00EF2B55" w:rsidRDefault="00EF2B55">
      <w:pPr>
        <w:pStyle w:val="Lgende"/>
      </w:pPr>
    </w:p>
    <w:p w14:paraId="4F57C814" w14:textId="77777777" w:rsidR="00B869D0" w:rsidRDefault="00B869D0" w:rsidP="00B869D0">
      <w:pPr>
        <w:jc w:val="both"/>
        <w:rPr>
          <w:rFonts w:ascii="Times New Roman" w:hAnsi="Times New Roman" w:cs="Times New Roman"/>
          <w:sz w:val="24"/>
          <w:szCs w:val="24"/>
        </w:rPr>
      </w:pPr>
      <w:r>
        <w:rPr>
          <w:rFonts w:ascii="Times New Roman" w:hAnsi="Times New Roman" w:cs="Times New Roman"/>
          <w:sz w:val="24"/>
          <w:szCs w:val="24"/>
        </w:rPr>
        <w:br w:type="page"/>
      </w:r>
    </w:p>
    <w:p w14:paraId="2D6427C1" w14:textId="18C7A90E" w:rsidR="00EF2B55" w:rsidRPr="00EF2B55" w:rsidRDefault="00EF2B55" w:rsidP="00EF2B55">
      <w:pPr>
        <w:pStyle w:val="Lgende"/>
        <w:keepNext/>
        <w:rPr>
          <w:lang w:val="en-GB"/>
        </w:rPr>
      </w:pPr>
      <w:bookmarkStart w:id="24" w:name="_Ref73000961"/>
      <w:r w:rsidRPr="00EF2B55">
        <w:rPr>
          <w:b/>
          <w:lang w:val="en-GB"/>
        </w:rPr>
        <w:lastRenderedPageBreak/>
        <w:t>Table A.</w:t>
      </w:r>
      <w:r w:rsidRPr="00EF2B55">
        <w:rPr>
          <w:b/>
        </w:rPr>
        <w:fldChar w:fldCharType="begin"/>
      </w:r>
      <w:r w:rsidRPr="00EF2B55">
        <w:rPr>
          <w:b/>
          <w:lang w:val="en-GB"/>
        </w:rPr>
        <w:instrText xml:space="preserve"> SEQ Table_A. \* ARABIC </w:instrText>
      </w:r>
      <w:r w:rsidRPr="00EF2B55">
        <w:rPr>
          <w:b/>
        </w:rPr>
        <w:fldChar w:fldCharType="separate"/>
      </w:r>
      <w:r>
        <w:rPr>
          <w:b/>
          <w:noProof/>
          <w:lang w:val="en-GB"/>
        </w:rPr>
        <w:t>2</w:t>
      </w:r>
      <w:r w:rsidRPr="00EF2B55">
        <w:rPr>
          <w:b/>
        </w:rPr>
        <w:fldChar w:fldCharType="end"/>
      </w:r>
      <w:bookmarkEnd w:id="24"/>
      <w:r w:rsidRPr="00EF2B55">
        <w:rPr>
          <w:b/>
          <w:lang w:val="en-GB"/>
        </w:rPr>
        <w:t>:</w:t>
      </w:r>
      <w:r w:rsidRPr="00EF2B55">
        <w:rPr>
          <w:lang w:val="en-GB"/>
        </w:rPr>
        <w:t xml:space="preserve"> </w:t>
      </w:r>
      <w:r w:rsidRPr="00B869D0">
        <w:rPr>
          <w:rFonts w:cs="Times New Roman"/>
          <w:szCs w:val="24"/>
          <w:lang w:val="en-GB"/>
        </w:rPr>
        <w:t xml:space="preserve">Variables used for the trait-based approach to identify the closest species in the multivariate space, </w:t>
      </w:r>
      <w:r w:rsidRPr="00B869D0">
        <w:rPr>
          <w:rFonts w:cs="Times New Roman"/>
          <w:i/>
          <w:szCs w:val="24"/>
          <w:lang w:val="en-GB"/>
        </w:rPr>
        <w:t>i.e.</w:t>
      </w:r>
      <w:r w:rsidRPr="00B869D0">
        <w:rPr>
          <w:rFonts w:cs="Times New Roman"/>
          <w:szCs w:val="24"/>
          <w:lang w:val="en-GB"/>
        </w:rPr>
        <w:t xml:space="preserve"> the most similar species regarding its response to farming practices</w:t>
      </w:r>
      <w:r>
        <w:rPr>
          <w:rFonts w:cs="Times New Roman"/>
          <w:szCs w:val="24"/>
          <w:lang w:val="en-GB"/>
        </w:rPr>
        <w:t xml:space="preserve"> and</w:t>
      </w:r>
      <w:r w:rsidRPr="00B869D0">
        <w:rPr>
          <w:rFonts w:cs="Times New Roman"/>
          <w:szCs w:val="24"/>
          <w:lang w:val="en-GB"/>
        </w:rPr>
        <w:t xml:space="preserve"> crop competition</w:t>
      </w:r>
      <w:r>
        <w:rPr>
          <w:rFonts w:cs="Times New Roman"/>
          <w:szCs w:val="24"/>
          <w:lang w:val="en-GB"/>
        </w:rPr>
        <w:t xml:space="preserve"> (groups 1 and 2),</w:t>
      </w:r>
      <w:r w:rsidRPr="00B869D0">
        <w:rPr>
          <w:rFonts w:cs="Times New Roman"/>
          <w:szCs w:val="24"/>
          <w:lang w:val="en-GB"/>
        </w:rPr>
        <w:t xml:space="preserve"> growth cycle</w:t>
      </w:r>
      <w:r>
        <w:rPr>
          <w:rFonts w:cs="Times New Roman"/>
          <w:szCs w:val="24"/>
          <w:lang w:val="en-GB"/>
        </w:rPr>
        <w:t xml:space="preserve"> (group 3) and distribution between crop type and within-field locations (group 4)</w:t>
      </w:r>
      <w:r w:rsidRPr="00B869D0">
        <w:rPr>
          <w:rFonts w:cs="Times New Roman"/>
          <w:szCs w:val="24"/>
          <w:lang w:val="en-GB"/>
        </w:rPr>
        <w:t>.</w:t>
      </w:r>
    </w:p>
    <w:tbl>
      <w:tblPr>
        <w:tblStyle w:val="Grilledutableau"/>
        <w:tblW w:w="0" w:type="auto"/>
        <w:tblLook w:val="04A0" w:firstRow="1" w:lastRow="0" w:firstColumn="1" w:lastColumn="0" w:noHBand="0" w:noVBand="1"/>
      </w:tblPr>
      <w:tblGrid>
        <w:gridCol w:w="2161"/>
        <w:gridCol w:w="899"/>
        <w:gridCol w:w="821"/>
        <w:gridCol w:w="1376"/>
        <w:gridCol w:w="1795"/>
        <w:gridCol w:w="2010"/>
      </w:tblGrid>
      <w:tr w:rsidR="00B869D0" w:rsidRPr="00177E0E" w14:paraId="716E70BE" w14:textId="77777777" w:rsidTr="00CD0D86">
        <w:trPr>
          <w:trHeight w:val="340"/>
        </w:trPr>
        <w:tc>
          <w:tcPr>
            <w:tcW w:w="2161" w:type="dxa"/>
          </w:tcPr>
          <w:p w14:paraId="1F5A1AED" w14:textId="77777777" w:rsidR="00B869D0" w:rsidRPr="00177E0E" w:rsidRDefault="00B869D0" w:rsidP="00CD0D86">
            <w:pPr>
              <w:jc w:val="both"/>
              <w:rPr>
                <w:rFonts w:ascii="Times New Roman" w:hAnsi="Times New Roman" w:cs="Times New Roman"/>
                <w:b/>
                <w:sz w:val="20"/>
                <w:szCs w:val="24"/>
              </w:rPr>
            </w:pPr>
            <w:bookmarkStart w:id="25" w:name="_Hlk58922836"/>
            <w:r w:rsidRPr="00177E0E">
              <w:rPr>
                <w:rFonts w:ascii="Times New Roman" w:hAnsi="Times New Roman" w:cs="Times New Roman"/>
                <w:b/>
                <w:sz w:val="20"/>
                <w:szCs w:val="24"/>
              </w:rPr>
              <w:t>Trait/</w:t>
            </w:r>
            <w:proofErr w:type="spellStart"/>
            <w:r w:rsidRPr="00177E0E">
              <w:rPr>
                <w:rFonts w:ascii="Times New Roman" w:hAnsi="Times New Roman" w:cs="Times New Roman"/>
                <w:b/>
                <w:sz w:val="20"/>
                <w:szCs w:val="24"/>
              </w:rPr>
              <w:t>Biological</w:t>
            </w:r>
            <w:proofErr w:type="spellEnd"/>
            <w:r w:rsidRPr="00177E0E">
              <w:rPr>
                <w:rFonts w:ascii="Times New Roman" w:hAnsi="Times New Roman" w:cs="Times New Roman"/>
                <w:b/>
                <w:sz w:val="20"/>
                <w:szCs w:val="24"/>
              </w:rPr>
              <w:t xml:space="preserve"> </w:t>
            </w:r>
            <w:proofErr w:type="spellStart"/>
            <w:r w:rsidRPr="00177E0E">
              <w:rPr>
                <w:rFonts w:ascii="Times New Roman" w:hAnsi="Times New Roman" w:cs="Times New Roman"/>
                <w:b/>
                <w:sz w:val="20"/>
                <w:szCs w:val="24"/>
              </w:rPr>
              <w:t>characteristic</w:t>
            </w:r>
            <w:proofErr w:type="spellEnd"/>
          </w:p>
        </w:tc>
        <w:tc>
          <w:tcPr>
            <w:tcW w:w="899" w:type="dxa"/>
          </w:tcPr>
          <w:p w14:paraId="5EC7C78B" w14:textId="77777777" w:rsidR="00B869D0" w:rsidRPr="00177E0E" w:rsidRDefault="00B869D0" w:rsidP="00CD0D86">
            <w:pPr>
              <w:jc w:val="both"/>
              <w:rPr>
                <w:rFonts w:ascii="Times New Roman" w:hAnsi="Times New Roman" w:cs="Times New Roman"/>
                <w:b/>
                <w:sz w:val="20"/>
                <w:szCs w:val="24"/>
              </w:rPr>
            </w:pPr>
            <w:r w:rsidRPr="00177E0E">
              <w:rPr>
                <w:rFonts w:ascii="Times New Roman" w:hAnsi="Times New Roman" w:cs="Times New Roman"/>
                <w:b/>
                <w:sz w:val="20"/>
                <w:szCs w:val="24"/>
              </w:rPr>
              <w:t>Unit</w:t>
            </w:r>
          </w:p>
        </w:tc>
        <w:tc>
          <w:tcPr>
            <w:tcW w:w="821" w:type="dxa"/>
          </w:tcPr>
          <w:p w14:paraId="313F0A58" w14:textId="77777777" w:rsidR="00B869D0" w:rsidRPr="00177E0E" w:rsidRDefault="00B869D0" w:rsidP="00CD0D86">
            <w:pPr>
              <w:jc w:val="both"/>
              <w:rPr>
                <w:rFonts w:ascii="Times New Roman" w:hAnsi="Times New Roman" w:cs="Times New Roman"/>
                <w:b/>
                <w:sz w:val="20"/>
                <w:szCs w:val="24"/>
              </w:rPr>
            </w:pPr>
            <w:r w:rsidRPr="00177E0E">
              <w:rPr>
                <w:rFonts w:ascii="Times New Roman" w:hAnsi="Times New Roman" w:cs="Times New Roman"/>
                <w:b/>
                <w:sz w:val="20"/>
                <w:szCs w:val="24"/>
              </w:rPr>
              <w:t>Group</w:t>
            </w:r>
          </w:p>
        </w:tc>
        <w:tc>
          <w:tcPr>
            <w:tcW w:w="1376" w:type="dxa"/>
          </w:tcPr>
          <w:p w14:paraId="5A7CAC8E" w14:textId="77777777" w:rsidR="00B869D0" w:rsidRPr="00177E0E" w:rsidRDefault="00B869D0" w:rsidP="00CD0D86">
            <w:pPr>
              <w:jc w:val="both"/>
              <w:rPr>
                <w:rFonts w:ascii="Times New Roman" w:hAnsi="Times New Roman" w:cs="Times New Roman"/>
                <w:b/>
                <w:sz w:val="20"/>
                <w:szCs w:val="24"/>
              </w:rPr>
            </w:pPr>
            <w:r w:rsidRPr="00177E0E">
              <w:rPr>
                <w:rFonts w:ascii="Times New Roman" w:hAnsi="Times New Roman" w:cs="Times New Roman"/>
                <w:b/>
                <w:sz w:val="20"/>
                <w:szCs w:val="24"/>
              </w:rPr>
              <w:t>Type of data</w:t>
            </w:r>
          </w:p>
        </w:tc>
        <w:tc>
          <w:tcPr>
            <w:tcW w:w="1795" w:type="dxa"/>
          </w:tcPr>
          <w:p w14:paraId="7BF4B493" w14:textId="77777777" w:rsidR="00B869D0" w:rsidRPr="00177E0E" w:rsidRDefault="00B869D0" w:rsidP="00CD0D86">
            <w:pPr>
              <w:jc w:val="both"/>
              <w:rPr>
                <w:rFonts w:ascii="Times New Roman" w:hAnsi="Times New Roman" w:cs="Times New Roman"/>
                <w:b/>
                <w:sz w:val="20"/>
                <w:szCs w:val="24"/>
              </w:rPr>
            </w:pPr>
            <w:proofErr w:type="spellStart"/>
            <w:r w:rsidRPr="00177E0E">
              <w:rPr>
                <w:rFonts w:ascii="Times New Roman" w:hAnsi="Times New Roman" w:cs="Times New Roman"/>
                <w:b/>
                <w:sz w:val="20"/>
                <w:szCs w:val="24"/>
              </w:rPr>
              <w:t>Mean</w:t>
            </w:r>
            <w:proofErr w:type="spellEnd"/>
            <w:r w:rsidRPr="00177E0E">
              <w:rPr>
                <w:rFonts w:ascii="Times New Roman" w:hAnsi="Times New Roman" w:cs="Times New Roman"/>
                <w:b/>
                <w:sz w:val="20"/>
                <w:szCs w:val="24"/>
              </w:rPr>
              <w:t xml:space="preserve"> [</w:t>
            </w:r>
            <w:proofErr w:type="spellStart"/>
            <w:r w:rsidRPr="00177E0E">
              <w:rPr>
                <w:rFonts w:ascii="Times New Roman" w:hAnsi="Times New Roman" w:cs="Times New Roman"/>
                <w:b/>
                <w:sz w:val="20"/>
                <w:szCs w:val="24"/>
              </w:rPr>
              <w:t>min-max</w:t>
            </w:r>
            <w:proofErr w:type="spellEnd"/>
            <w:r w:rsidRPr="00177E0E">
              <w:rPr>
                <w:rFonts w:ascii="Times New Roman" w:hAnsi="Times New Roman" w:cs="Times New Roman"/>
                <w:b/>
                <w:sz w:val="20"/>
                <w:szCs w:val="24"/>
              </w:rPr>
              <w:t>]</w:t>
            </w:r>
          </w:p>
        </w:tc>
        <w:tc>
          <w:tcPr>
            <w:tcW w:w="2010" w:type="dxa"/>
          </w:tcPr>
          <w:p w14:paraId="75C0684E" w14:textId="77777777" w:rsidR="00B869D0" w:rsidRPr="00177E0E" w:rsidRDefault="00B869D0" w:rsidP="00CD0D86">
            <w:pPr>
              <w:jc w:val="both"/>
              <w:rPr>
                <w:rFonts w:ascii="Times New Roman" w:hAnsi="Times New Roman" w:cs="Times New Roman"/>
                <w:b/>
                <w:sz w:val="20"/>
                <w:szCs w:val="24"/>
              </w:rPr>
            </w:pPr>
            <w:r w:rsidRPr="00177E0E">
              <w:rPr>
                <w:rFonts w:ascii="Times New Roman" w:hAnsi="Times New Roman" w:cs="Times New Roman"/>
                <w:b/>
                <w:sz w:val="20"/>
                <w:szCs w:val="24"/>
              </w:rPr>
              <w:t>Source</w:t>
            </w:r>
          </w:p>
        </w:tc>
      </w:tr>
      <w:tr w:rsidR="00B869D0" w:rsidRPr="00A1733D" w14:paraId="789A1550" w14:textId="77777777" w:rsidTr="00CD0D86">
        <w:trPr>
          <w:trHeight w:val="340"/>
        </w:trPr>
        <w:tc>
          <w:tcPr>
            <w:tcW w:w="2161" w:type="dxa"/>
          </w:tcPr>
          <w:p w14:paraId="34E82555"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Ellenberg</w:t>
            </w:r>
            <w:r>
              <w:rPr>
                <w:rFonts w:ascii="Times New Roman" w:hAnsi="Times New Roman" w:cs="Times New Roman"/>
                <w:sz w:val="20"/>
                <w:szCs w:val="24"/>
              </w:rPr>
              <w:t>.</w:t>
            </w:r>
            <w:r w:rsidRPr="00A1733D">
              <w:rPr>
                <w:rFonts w:ascii="Times New Roman" w:hAnsi="Times New Roman" w:cs="Times New Roman"/>
                <w:sz w:val="20"/>
                <w:szCs w:val="24"/>
              </w:rPr>
              <w:t>L</w:t>
            </w:r>
            <w:proofErr w:type="spellEnd"/>
          </w:p>
        </w:tc>
        <w:tc>
          <w:tcPr>
            <w:tcW w:w="899" w:type="dxa"/>
          </w:tcPr>
          <w:p w14:paraId="48ECEE8B" w14:textId="77777777" w:rsidR="00B869D0" w:rsidRPr="00A1733D" w:rsidRDefault="00B869D0" w:rsidP="00CD0D86">
            <w:pPr>
              <w:jc w:val="both"/>
              <w:rPr>
                <w:rFonts w:ascii="Times New Roman" w:hAnsi="Times New Roman" w:cs="Times New Roman"/>
                <w:sz w:val="20"/>
                <w:szCs w:val="24"/>
              </w:rPr>
            </w:pPr>
          </w:p>
        </w:tc>
        <w:tc>
          <w:tcPr>
            <w:tcW w:w="821" w:type="dxa"/>
          </w:tcPr>
          <w:p w14:paraId="44881AF8"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1</w:t>
            </w:r>
          </w:p>
        </w:tc>
        <w:tc>
          <w:tcPr>
            <w:tcW w:w="1376" w:type="dxa"/>
          </w:tcPr>
          <w:p w14:paraId="347F7915"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Quantitative</w:t>
            </w:r>
          </w:p>
        </w:tc>
        <w:tc>
          <w:tcPr>
            <w:tcW w:w="1795" w:type="dxa"/>
          </w:tcPr>
          <w:p w14:paraId="1954DE11"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7.1 [4-9]</w:t>
            </w:r>
          </w:p>
        </w:tc>
        <w:tc>
          <w:tcPr>
            <w:tcW w:w="2010" w:type="dxa"/>
          </w:tcPr>
          <w:p w14:paraId="67D7F7EF" w14:textId="77777777" w:rsidR="00B869D0" w:rsidRDefault="00B869D0" w:rsidP="00CD0D86">
            <w:pPr>
              <w:rPr>
                <w:rFonts w:ascii="Times New Roman" w:hAnsi="Times New Roman" w:cs="Times New Roman"/>
                <w:sz w:val="20"/>
              </w:rPr>
            </w:pPr>
            <w:proofErr w:type="spellStart"/>
            <w:r w:rsidRPr="00A1733D">
              <w:rPr>
                <w:rFonts w:ascii="Times New Roman" w:hAnsi="Times New Roman" w:cs="Times New Roman"/>
                <w:sz w:val="20"/>
              </w:rPr>
              <w:t>Baseflor</w:t>
            </w:r>
            <w:proofErr w:type="spellEnd"/>
          </w:p>
          <w:p w14:paraId="634F69C8" w14:textId="5015584B" w:rsidR="00B869D0" w:rsidRPr="00130AA4" w:rsidRDefault="00B869D0" w:rsidP="00CD0D86">
            <w:pPr>
              <w:rPr>
                <w:rFonts w:ascii="Times New Roman" w:hAnsi="Times New Roman" w:cs="Times New Roman"/>
                <w:sz w:val="20"/>
              </w:rPr>
            </w:pPr>
            <w:r>
              <w:rPr>
                <w:rFonts w:ascii="Times New Roman" w:hAnsi="Times New Roman" w:cs="Times New Roman"/>
                <w:sz w:val="20"/>
              </w:rPr>
              <w:fldChar w:fldCharType="begin"/>
            </w:r>
            <w:r w:rsidR="009A1B80">
              <w:rPr>
                <w:rFonts w:ascii="Times New Roman" w:hAnsi="Times New Roman" w:cs="Times New Roman"/>
                <w:sz w:val="20"/>
              </w:rPr>
              <w:instrText xml:space="preserve"> ADDIN ZOTERO_ITEM CSL_CITATION {"citationID":"wOB3S4Ug","properties":{"formattedCitation":"(Julve, 1998)","plainCitation":"(Julve, 1998)","noteIndex":0},"citationItems":[{"id":330,"uris":["http://zotero.org/users/3800498/items/XAF3W683"],"uri":["http://zotero.org/users/3800498/items/XAF3W683"],"itemData":{"id":330,"type":"webpage","container-title":"Institut Catholique de Lille, Lille","title":"Baseflor. Index botanique, écologique et chorologique de la flore de France","URL":"http://philippe.julve.pagesperso-orange.fr/catminat.htm","author":[{"family":"Julve","given":"P.H."}],"accessed":{"date-parts":[["2020",4,16]]},"issued":{"date-parts":[["1998"]]}}}],"schema":"https://github.com/citation-style-language/schema/raw/master/csl-citation.json"} </w:instrText>
            </w:r>
            <w:r>
              <w:rPr>
                <w:rFonts w:ascii="Times New Roman" w:hAnsi="Times New Roman" w:cs="Times New Roman"/>
                <w:sz w:val="20"/>
              </w:rPr>
              <w:fldChar w:fldCharType="separate"/>
            </w:r>
            <w:r w:rsidR="009A1B80" w:rsidRPr="009A1B80">
              <w:rPr>
                <w:rFonts w:ascii="Times New Roman" w:hAnsi="Times New Roman" w:cs="Times New Roman"/>
                <w:sz w:val="20"/>
              </w:rPr>
              <w:t>(Julve, 1998)</w:t>
            </w:r>
            <w:r>
              <w:rPr>
                <w:rFonts w:ascii="Times New Roman" w:hAnsi="Times New Roman" w:cs="Times New Roman"/>
                <w:sz w:val="20"/>
              </w:rPr>
              <w:fldChar w:fldCharType="end"/>
            </w:r>
          </w:p>
        </w:tc>
      </w:tr>
      <w:tr w:rsidR="00B869D0" w:rsidRPr="00A1733D" w14:paraId="7C46D6D4" w14:textId="77777777" w:rsidTr="00CD0D86">
        <w:trPr>
          <w:trHeight w:val="340"/>
        </w:trPr>
        <w:tc>
          <w:tcPr>
            <w:tcW w:w="2161" w:type="dxa"/>
          </w:tcPr>
          <w:p w14:paraId="4A30A156"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Ellenberg</w:t>
            </w:r>
            <w:r>
              <w:rPr>
                <w:rFonts w:ascii="Times New Roman" w:hAnsi="Times New Roman" w:cs="Times New Roman"/>
                <w:sz w:val="20"/>
                <w:szCs w:val="24"/>
              </w:rPr>
              <w:t>.</w:t>
            </w:r>
            <w:r w:rsidRPr="00A1733D">
              <w:rPr>
                <w:rFonts w:ascii="Times New Roman" w:hAnsi="Times New Roman" w:cs="Times New Roman"/>
                <w:sz w:val="20"/>
                <w:szCs w:val="24"/>
              </w:rPr>
              <w:t>N</w:t>
            </w:r>
            <w:proofErr w:type="spellEnd"/>
          </w:p>
        </w:tc>
        <w:tc>
          <w:tcPr>
            <w:tcW w:w="899" w:type="dxa"/>
          </w:tcPr>
          <w:p w14:paraId="46AA4313" w14:textId="77777777" w:rsidR="00B869D0" w:rsidRPr="00A1733D" w:rsidRDefault="00B869D0" w:rsidP="00CD0D86">
            <w:pPr>
              <w:rPr>
                <w:rFonts w:ascii="Times New Roman" w:hAnsi="Times New Roman" w:cs="Times New Roman"/>
                <w:sz w:val="20"/>
                <w:szCs w:val="24"/>
              </w:rPr>
            </w:pPr>
          </w:p>
        </w:tc>
        <w:tc>
          <w:tcPr>
            <w:tcW w:w="821" w:type="dxa"/>
          </w:tcPr>
          <w:p w14:paraId="0CDBF9C9"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1</w:t>
            </w:r>
          </w:p>
        </w:tc>
        <w:tc>
          <w:tcPr>
            <w:tcW w:w="1376" w:type="dxa"/>
          </w:tcPr>
          <w:p w14:paraId="6E0A4B3D" w14:textId="77777777" w:rsidR="00B869D0" w:rsidRPr="00A1733D" w:rsidRDefault="00B869D0" w:rsidP="00CD0D86">
            <w:pPr>
              <w:rPr>
                <w:sz w:val="20"/>
              </w:rPr>
            </w:pPr>
            <w:r w:rsidRPr="00A1733D">
              <w:rPr>
                <w:rFonts w:ascii="Times New Roman" w:hAnsi="Times New Roman" w:cs="Times New Roman"/>
                <w:sz w:val="20"/>
                <w:szCs w:val="24"/>
              </w:rPr>
              <w:t>Quantitative</w:t>
            </w:r>
          </w:p>
        </w:tc>
        <w:tc>
          <w:tcPr>
            <w:tcW w:w="1795" w:type="dxa"/>
          </w:tcPr>
          <w:p w14:paraId="1BF55E58"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6.2 [1-9]</w:t>
            </w:r>
          </w:p>
        </w:tc>
        <w:tc>
          <w:tcPr>
            <w:tcW w:w="2010" w:type="dxa"/>
          </w:tcPr>
          <w:p w14:paraId="2F312120" w14:textId="77777777" w:rsidR="00B869D0" w:rsidRPr="00A1733D" w:rsidRDefault="00B869D0" w:rsidP="00CD0D86">
            <w:pPr>
              <w:rPr>
                <w:rFonts w:ascii="Times New Roman" w:hAnsi="Times New Roman" w:cs="Times New Roman"/>
                <w:sz w:val="20"/>
              </w:rPr>
            </w:pPr>
            <w:proofErr w:type="spellStart"/>
            <w:r w:rsidRPr="00A1733D">
              <w:rPr>
                <w:rFonts w:ascii="Times New Roman" w:hAnsi="Times New Roman" w:cs="Times New Roman"/>
                <w:sz w:val="20"/>
              </w:rPr>
              <w:t>Baseflor</w:t>
            </w:r>
            <w:proofErr w:type="spellEnd"/>
            <w:r w:rsidRPr="00A1733D">
              <w:rPr>
                <w:rFonts w:ascii="Times New Roman" w:hAnsi="Times New Roman" w:cs="Times New Roman"/>
                <w:sz w:val="20"/>
              </w:rPr>
              <w:t xml:space="preserve"> </w:t>
            </w:r>
          </w:p>
          <w:p w14:paraId="0AD08339" w14:textId="28D74BC6" w:rsidR="00B869D0" w:rsidRPr="00A1733D" w:rsidRDefault="00B869D0" w:rsidP="00CD0D86">
            <w:pPr>
              <w:rPr>
                <w:rFonts w:ascii="Times New Roman" w:hAnsi="Times New Roman" w:cs="Times New Roman"/>
                <w:sz w:val="20"/>
                <w:szCs w:val="24"/>
              </w:rPr>
            </w:pPr>
            <w:r>
              <w:rPr>
                <w:rFonts w:ascii="Times New Roman" w:hAnsi="Times New Roman" w:cs="Times New Roman"/>
                <w:sz w:val="20"/>
              </w:rPr>
              <w:fldChar w:fldCharType="begin"/>
            </w:r>
            <w:r w:rsidR="009A1B80">
              <w:rPr>
                <w:rFonts w:ascii="Times New Roman" w:hAnsi="Times New Roman" w:cs="Times New Roman"/>
                <w:sz w:val="20"/>
              </w:rPr>
              <w:instrText xml:space="preserve"> ADDIN ZOTERO_ITEM CSL_CITATION {"citationID":"HhfekHjf","properties":{"formattedCitation":"(Julve, 1998)","plainCitation":"(Julve, 1998)","noteIndex":0},"citationItems":[{"id":330,"uris":["http://zotero.org/users/3800498/items/XAF3W683"],"uri":["http://zotero.org/users/3800498/items/XAF3W683"],"itemData":{"id":330,"type":"webpage","container-title":"Institut Catholique de Lille, Lille","title":"Baseflor. Index botanique, écologique et chorologique de la flore de France","URL":"http://philippe.julve.pagesperso-orange.fr/catminat.htm","author":[{"family":"Julve","given":"P.H."}],"accessed":{"date-parts":[["2020",4,16]]},"issued":{"date-parts":[["1998"]]}}}],"schema":"https://github.com/citation-style-language/schema/raw/master/csl-citation.json"} </w:instrText>
            </w:r>
            <w:r>
              <w:rPr>
                <w:rFonts w:ascii="Times New Roman" w:hAnsi="Times New Roman" w:cs="Times New Roman"/>
                <w:sz w:val="20"/>
              </w:rPr>
              <w:fldChar w:fldCharType="separate"/>
            </w:r>
            <w:r w:rsidR="009A1B80" w:rsidRPr="009A1B80">
              <w:rPr>
                <w:rFonts w:ascii="Times New Roman" w:hAnsi="Times New Roman" w:cs="Times New Roman"/>
                <w:sz w:val="20"/>
              </w:rPr>
              <w:t>(Julve, 1998)</w:t>
            </w:r>
            <w:r>
              <w:rPr>
                <w:rFonts w:ascii="Times New Roman" w:hAnsi="Times New Roman" w:cs="Times New Roman"/>
                <w:sz w:val="20"/>
              </w:rPr>
              <w:fldChar w:fldCharType="end"/>
            </w:r>
          </w:p>
        </w:tc>
      </w:tr>
      <w:tr w:rsidR="00B869D0" w:rsidRPr="00A1733D" w14:paraId="796207A4" w14:textId="77777777" w:rsidTr="00CD0D86">
        <w:trPr>
          <w:trHeight w:val="340"/>
        </w:trPr>
        <w:tc>
          <w:tcPr>
            <w:tcW w:w="2161" w:type="dxa"/>
          </w:tcPr>
          <w:p w14:paraId="44AC7AE7"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Height</w:t>
            </w:r>
            <w:proofErr w:type="spellEnd"/>
          </w:p>
        </w:tc>
        <w:tc>
          <w:tcPr>
            <w:tcW w:w="899" w:type="dxa"/>
          </w:tcPr>
          <w:p w14:paraId="27F3BB5F"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cm</w:t>
            </w:r>
          </w:p>
        </w:tc>
        <w:tc>
          <w:tcPr>
            <w:tcW w:w="821" w:type="dxa"/>
          </w:tcPr>
          <w:p w14:paraId="4C6801FB"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1</w:t>
            </w:r>
          </w:p>
        </w:tc>
        <w:tc>
          <w:tcPr>
            <w:tcW w:w="1376" w:type="dxa"/>
          </w:tcPr>
          <w:p w14:paraId="4D20C530"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Quantitative</w:t>
            </w:r>
          </w:p>
        </w:tc>
        <w:tc>
          <w:tcPr>
            <w:tcW w:w="1795" w:type="dxa"/>
          </w:tcPr>
          <w:p w14:paraId="7D399574"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79 [12-250]</w:t>
            </w:r>
          </w:p>
        </w:tc>
        <w:tc>
          <w:tcPr>
            <w:tcW w:w="2010" w:type="dxa"/>
          </w:tcPr>
          <w:p w14:paraId="25278D3C" w14:textId="774B2F72" w:rsidR="00B869D0" w:rsidRPr="00A1733D" w:rsidRDefault="00B869D0" w:rsidP="00CD0D86">
            <w:pPr>
              <w:rPr>
                <w:rFonts w:ascii="Times New Roman" w:hAnsi="Times New Roman" w:cs="Times New Roman"/>
                <w:sz w:val="20"/>
              </w:rPr>
            </w:pPr>
            <w:r>
              <w:rPr>
                <w:rFonts w:ascii="Times New Roman" w:hAnsi="Times New Roman" w:cs="Times New Roman"/>
                <w:sz w:val="20"/>
              </w:rPr>
              <w:fldChar w:fldCharType="begin"/>
            </w:r>
            <w:r w:rsidR="009A1B80">
              <w:rPr>
                <w:rFonts w:ascii="Times New Roman" w:hAnsi="Times New Roman" w:cs="Times New Roman"/>
                <w:sz w:val="20"/>
              </w:rPr>
              <w:instrText xml:space="preserve"> ADDIN ZOTERO_ITEM CSL_CITATION {"citationID":"4XCHaRv5","properties":{"formattedCitation":"(Mamarot and Rodriguez, 2014; TelaBotanica, 2020)","plainCitation":"(Mamarot and Rodriguez, 2014; TelaBotanica, 2020)","noteIndex":0},"citationItems":[{"id":329,"uris":["http://zotero.org/users/3800498/items/XIBAYDV8"],"uri":["http://zotero.org/users/3800498/items/XIBAYDV8"],"itemData":{"id":329,"type":"book","ISBN":"2-85794-284-2","publisher":"Acta, le réseau des Instituts des Filières Animales et Végétales","title":"Mauvaises herbes des cultures","author":[{"family":"Mamarot","given":"J."},{"family":"Rodriguez","given":"A."}],"issued":{"date-parts":[["2014"]]}}},{"id":328,"uris":["http://zotero.org/users/3800498/items/4AY54SG6"],"uri":["http://zotero.org/users/3800498/items/4AY54SG6"],"itemData":{"id":328,"type":"webpage","container-title":"tela-botanica.org","genre":"tela-botanica.org","language":"Français","title":"Données d’observations publiques produites par le réseau Tela Botanica, dans le cadre du programme Flora Data","title-short":"TelaBotanica","URL":"https://www.tela-botanica.org/thematiques/flora-data/","author":[{"family":"TelaBotanica","given":""}],"accessed":{"date-parts":[["2020",4,16]]},"issued":{"date-parts":[["2020"]]}}}],"schema":"https://github.com/citation-style-language/schema/raw/master/csl-citation.json"} </w:instrText>
            </w:r>
            <w:r>
              <w:rPr>
                <w:rFonts w:ascii="Times New Roman" w:hAnsi="Times New Roman" w:cs="Times New Roman"/>
                <w:sz w:val="20"/>
              </w:rPr>
              <w:fldChar w:fldCharType="separate"/>
            </w:r>
            <w:r w:rsidR="009A1B80" w:rsidRPr="009A1B80">
              <w:rPr>
                <w:rFonts w:ascii="Times New Roman" w:hAnsi="Times New Roman" w:cs="Times New Roman"/>
                <w:sz w:val="20"/>
              </w:rPr>
              <w:t>(Mamarot and Rodriguez, 2014; TelaBotanica, 2020)</w:t>
            </w:r>
            <w:r>
              <w:rPr>
                <w:rFonts w:ascii="Times New Roman" w:hAnsi="Times New Roman" w:cs="Times New Roman"/>
                <w:sz w:val="20"/>
              </w:rPr>
              <w:fldChar w:fldCharType="end"/>
            </w:r>
            <w:r w:rsidRPr="00A1733D">
              <w:rPr>
                <w:rFonts w:ascii="Times New Roman" w:hAnsi="Times New Roman" w:cs="Times New Roman"/>
                <w:sz w:val="20"/>
              </w:rPr>
              <w:fldChar w:fldCharType="begin"/>
            </w:r>
            <w:r w:rsidRPr="00A1733D">
              <w:rPr>
                <w:rFonts w:ascii="Times New Roman" w:hAnsi="Times New Roman" w:cs="Times New Roman"/>
                <w:sz w:val="20"/>
              </w:rPr>
              <w:instrText xml:space="preserve"> ADDIN EN.CITE &lt;EndNote&gt;&lt;Cite&gt;&lt;Author&gt;Mamarot&lt;/Author&gt;&lt;Year&gt;2014&lt;/Year&gt;&lt;RecNum&gt;16767&lt;/RecNum&gt;&lt;Suffix&gt; &lt;/Suffix&gt;&lt;DisplayText&gt;(Mamarot and Rodriguez, 2014 ; Tela Botanica, 2020)&lt;/DisplayText&gt;&lt;record&gt;&lt;rec-number&gt;16767&lt;/rec-number&gt;&lt;foreign-keys&gt;&lt;key app="EN" db-id="svpzpf00r0rse8e99pwvxwxzv2d2e9peat2z"&gt;16767&lt;/key&gt;&lt;/foreign-keys&gt;&lt;ref-type name="Book"&gt;6&lt;/ref-type&gt;&lt;contributors&gt;&lt;authors&gt;&lt;author&gt;Mamarot, J&lt;/author&gt;&lt;author&gt;Rodriguez, A&lt;/author&gt;&lt;/authors&gt;&lt;/contributors&gt;&lt;titles&gt;&lt;title&gt;Mauvaises herbes des cultures&lt;/title&gt;&lt;/titles&gt;&lt;pages&gt;569&lt;/pages&gt;&lt;edition&gt;4&lt;/edition&gt;&lt;dates&gt;&lt;year&gt;2014&lt;/year&gt;&lt;/dates&gt;&lt;pub-location&gt;Paris (France)&lt;/pub-location&gt;&lt;publisher&gt;ACTA&lt;/publisher&gt;&lt;isbn&gt;9782857942849&lt;/isbn&gt;&lt;urls&gt;&lt;/urls&gt;&lt;/record&gt;&lt;/Cite&gt;&lt;Cite&gt;&lt;Author&gt;Tela Botanica&lt;/Author&gt;&lt;Year&gt;2020&lt;/Year&gt;&lt;RecNum&gt;17819&lt;/RecNum&gt;&lt;record&gt;&lt;rec-number&gt;17819&lt;/rec-number&gt;&lt;foreign-keys&gt;&lt;key app="EN" db-id="svpzpf00r0rse8e99pwvxwxzv2d2e9peat2z"&gt;17819&lt;/key&gt;&lt;/foreign-keys&gt;&lt;ref-type name="Web Page"&gt;12&lt;/ref-type&gt;&lt;contributors&gt;&lt;authors&gt;&lt;author&gt;Tela Botanica,&lt;/author&gt;&lt;/authors&gt;&lt;/contributors&gt;&lt;titles&gt;&lt;title&gt;(continuously updated): Tela Botanica. Flore électronique. Flores en ligne, France métropolitaine. https://www.tela-botanica.org/ [accessed 16 April 2020]&lt;/title&gt;&lt;/titles&gt;&lt;dates&gt;&lt;year&gt;2020&lt;/year&gt;&lt;pub-dates&gt;&lt;date&gt;2020&lt;/date&gt;&lt;/pub-dates&gt;&lt;/dates&gt;&lt;urls&gt;&lt;/urls&gt;&lt;/record&gt;&lt;/Cite&gt;&lt;/EndNote&gt;</w:instrText>
            </w:r>
            <w:r w:rsidRPr="00A1733D">
              <w:rPr>
                <w:rFonts w:ascii="Times New Roman" w:hAnsi="Times New Roman" w:cs="Times New Roman"/>
                <w:sz w:val="20"/>
              </w:rPr>
              <w:fldChar w:fldCharType="end"/>
            </w:r>
            <w:r w:rsidRPr="00A1733D">
              <w:rPr>
                <w:rFonts w:ascii="Times New Roman" w:hAnsi="Times New Roman" w:cs="Times New Roman"/>
                <w:sz w:val="20"/>
              </w:rPr>
              <w:t xml:space="preserve"> </w:t>
            </w:r>
          </w:p>
        </w:tc>
      </w:tr>
      <w:tr w:rsidR="00B869D0" w:rsidRPr="00C21F42" w14:paraId="204B3A3F" w14:textId="77777777" w:rsidTr="00CD0D86">
        <w:trPr>
          <w:trHeight w:val="340"/>
        </w:trPr>
        <w:tc>
          <w:tcPr>
            <w:tcW w:w="2161" w:type="dxa"/>
          </w:tcPr>
          <w:p w14:paraId="40CC1E68" w14:textId="77777777" w:rsidR="00B869D0" w:rsidRPr="00B869D0" w:rsidRDefault="00B869D0" w:rsidP="00CD0D86">
            <w:pPr>
              <w:jc w:val="both"/>
              <w:rPr>
                <w:rFonts w:ascii="Times New Roman" w:hAnsi="Times New Roman" w:cs="Times New Roman"/>
                <w:sz w:val="20"/>
                <w:szCs w:val="24"/>
                <w:lang w:val="en-GB"/>
              </w:rPr>
            </w:pPr>
            <w:r w:rsidRPr="00B869D0">
              <w:rPr>
                <w:rFonts w:ascii="Times New Roman" w:hAnsi="Times New Roman" w:cs="Times New Roman"/>
                <w:sz w:val="20"/>
                <w:szCs w:val="24"/>
                <w:lang w:val="en-GB"/>
              </w:rPr>
              <w:t>Leaf dry matter content (LDMC)</w:t>
            </w:r>
          </w:p>
        </w:tc>
        <w:tc>
          <w:tcPr>
            <w:tcW w:w="899" w:type="dxa"/>
          </w:tcPr>
          <w:p w14:paraId="71B7511F"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mg/g</w:t>
            </w:r>
          </w:p>
        </w:tc>
        <w:tc>
          <w:tcPr>
            <w:tcW w:w="821" w:type="dxa"/>
          </w:tcPr>
          <w:p w14:paraId="20B00E32"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1</w:t>
            </w:r>
          </w:p>
        </w:tc>
        <w:tc>
          <w:tcPr>
            <w:tcW w:w="1376" w:type="dxa"/>
          </w:tcPr>
          <w:p w14:paraId="1D1D586D"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Quantitative</w:t>
            </w:r>
          </w:p>
        </w:tc>
        <w:tc>
          <w:tcPr>
            <w:tcW w:w="1795" w:type="dxa"/>
          </w:tcPr>
          <w:p w14:paraId="09D61349"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183 [84-408]</w:t>
            </w:r>
          </w:p>
        </w:tc>
        <w:tc>
          <w:tcPr>
            <w:tcW w:w="2010" w:type="dxa"/>
          </w:tcPr>
          <w:p w14:paraId="74AE8825" w14:textId="77777777" w:rsidR="00B869D0" w:rsidRPr="00DD7C5B" w:rsidRDefault="00B869D0" w:rsidP="00CD0D86">
            <w:pPr>
              <w:rPr>
                <w:rFonts w:ascii="Times New Roman" w:hAnsi="Times New Roman" w:cs="Times New Roman"/>
                <w:sz w:val="20"/>
              </w:rPr>
            </w:pPr>
            <w:r w:rsidRPr="00DD7C5B">
              <w:rPr>
                <w:rFonts w:ascii="Times New Roman" w:hAnsi="Times New Roman" w:cs="Times New Roman"/>
                <w:sz w:val="20"/>
              </w:rPr>
              <w:t xml:space="preserve">LEDA </w:t>
            </w:r>
            <w:proofErr w:type="spellStart"/>
            <w:r w:rsidRPr="00DD7C5B">
              <w:rPr>
                <w:rFonts w:ascii="Times New Roman" w:hAnsi="Times New Roman" w:cs="Times New Roman"/>
                <w:sz w:val="20"/>
              </w:rPr>
              <w:t>Traitbase</w:t>
            </w:r>
            <w:proofErr w:type="spellEnd"/>
          </w:p>
          <w:p w14:paraId="66A9EF39" w14:textId="11EBE1B8" w:rsidR="00B869D0" w:rsidRPr="009556D9" w:rsidRDefault="00B869D0" w:rsidP="00CD0D86">
            <w:pPr>
              <w:rPr>
                <w:rFonts w:ascii="Times New Roman" w:hAnsi="Times New Roman" w:cs="Times New Roman"/>
                <w:sz w:val="20"/>
              </w:rPr>
            </w:pPr>
            <w:r>
              <w:rPr>
                <w:rFonts w:ascii="Times New Roman" w:hAnsi="Times New Roman" w:cs="Times New Roman"/>
                <w:sz w:val="20"/>
              </w:rPr>
              <w:fldChar w:fldCharType="begin"/>
            </w:r>
            <w:r w:rsidR="009A1B80">
              <w:rPr>
                <w:rFonts w:ascii="Times New Roman" w:hAnsi="Times New Roman" w:cs="Times New Roman"/>
                <w:sz w:val="20"/>
              </w:rPr>
              <w:instrText xml:space="preserve"> ADDIN ZOTERO_ITEM CSL_CITATION {"citationID":"63og9VjM","properties":{"formattedCitation":"(Kleyer et al., 2008)","plainCitation":"(Kleyer et al., 2008)","noteIndex":0},"citationItems":[{"id":327,"uris":["http://zotero.org/users/3800498/items/C88T8HLI"],"uri":["http://zotero.org/users/3800498/items/C88T8HLI"],"itemData":{"id":327,"type":"article-journal","container-title":"Journal of ecology","DOI":"https://doi.org/10.1111/j.1365-2745.2008.01430.x","ISSN":"0022-0477","issue":"6","journalAbbreviation":"Journal of ecology","page":"1266-1274","title":"The LEDA Traitbase: a database of life‐history traits of the Northwest European flora","volume":"96","author":[{"family":"Kleyer","given":"M."},{"family":"Bekker","given":"R.M."},{"family":"Knevel","given":"I.C."},{"family":"Bakker","given":"J.P."},{"family":"Thompson","given":"K."},{"family":"Sonnenschein","given":"M."},{"family":"Poschlod","given":"P."},{"family":"Van Groenendael","given":"J.M."},{"family":"Klimeš","given":"L."},{"family":"Klimešová","given":"J."}],"issued":{"date-parts":[["2008"]]}}}],"schema":"https://github.com/citation-style-language/schema/raw/master/csl-citation.json"} </w:instrText>
            </w:r>
            <w:r>
              <w:rPr>
                <w:rFonts w:ascii="Times New Roman" w:hAnsi="Times New Roman" w:cs="Times New Roman"/>
                <w:sz w:val="20"/>
              </w:rPr>
              <w:fldChar w:fldCharType="separate"/>
            </w:r>
            <w:r w:rsidR="009A1B80" w:rsidRPr="009A1B80">
              <w:rPr>
                <w:rFonts w:ascii="Times New Roman" w:hAnsi="Times New Roman" w:cs="Times New Roman"/>
                <w:sz w:val="20"/>
              </w:rPr>
              <w:t>(Kleyer et al., 2008)</w:t>
            </w:r>
            <w:r>
              <w:rPr>
                <w:rFonts w:ascii="Times New Roman" w:hAnsi="Times New Roman" w:cs="Times New Roman"/>
                <w:sz w:val="20"/>
              </w:rPr>
              <w:fldChar w:fldCharType="end"/>
            </w:r>
            <w:r w:rsidRPr="009556D9">
              <w:rPr>
                <w:rFonts w:ascii="Times New Roman" w:hAnsi="Times New Roman" w:cs="Times New Roman"/>
                <w:sz w:val="20"/>
              </w:rPr>
              <w:t xml:space="preserve"> </w:t>
            </w:r>
          </w:p>
        </w:tc>
      </w:tr>
      <w:tr w:rsidR="00B869D0" w:rsidRPr="00A1733D" w14:paraId="5B199B64" w14:textId="77777777" w:rsidTr="00CD0D86">
        <w:trPr>
          <w:trHeight w:val="340"/>
        </w:trPr>
        <w:tc>
          <w:tcPr>
            <w:tcW w:w="2161" w:type="dxa"/>
          </w:tcPr>
          <w:p w14:paraId="010642E1"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Seed</w:t>
            </w:r>
            <w:proofErr w:type="spellEnd"/>
            <w:r w:rsidRPr="00A1733D">
              <w:rPr>
                <w:rFonts w:ascii="Times New Roman" w:hAnsi="Times New Roman" w:cs="Times New Roman"/>
                <w:sz w:val="20"/>
                <w:szCs w:val="24"/>
              </w:rPr>
              <w:t xml:space="preserve"> mass</w:t>
            </w:r>
          </w:p>
        </w:tc>
        <w:tc>
          <w:tcPr>
            <w:tcW w:w="899" w:type="dxa"/>
          </w:tcPr>
          <w:p w14:paraId="684069DC"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mg</w:t>
            </w:r>
          </w:p>
        </w:tc>
        <w:tc>
          <w:tcPr>
            <w:tcW w:w="821" w:type="dxa"/>
          </w:tcPr>
          <w:p w14:paraId="0A29F8A4"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1</w:t>
            </w:r>
          </w:p>
        </w:tc>
        <w:tc>
          <w:tcPr>
            <w:tcW w:w="1376" w:type="dxa"/>
          </w:tcPr>
          <w:p w14:paraId="073450BF" w14:textId="77777777" w:rsidR="00B869D0" w:rsidRPr="00A1733D" w:rsidRDefault="00B869D0" w:rsidP="00CD0D86">
            <w:pPr>
              <w:rPr>
                <w:sz w:val="20"/>
              </w:rPr>
            </w:pPr>
            <w:r w:rsidRPr="00A1733D">
              <w:rPr>
                <w:rFonts w:ascii="Times New Roman" w:hAnsi="Times New Roman" w:cs="Times New Roman"/>
                <w:sz w:val="20"/>
                <w:szCs w:val="24"/>
              </w:rPr>
              <w:t>Quantitative</w:t>
            </w:r>
          </w:p>
        </w:tc>
        <w:tc>
          <w:tcPr>
            <w:tcW w:w="1795" w:type="dxa"/>
          </w:tcPr>
          <w:p w14:paraId="7D0A6675"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2.81 [0.01-33.5]</w:t>
            </w:r>
          </w:p>
        </w:tc>
        <w:tc>
          <w:tcPr>
            <w:tcW w:w="2010" w:type="dxa"/>
          </w:tcPr>
          <w:p w14:paraId="130983C1" w14:textId="77777777" w:rsidR="00B869D0" w:rsidRPr="00A1733D" w:rsidRDefault="00B869D0" w:rsidP="00CD0D86">
            <w:pPr>
              <w:rPr>
                <w:rFonts w:ascii="Times New Roman" w:hAnsi="Times New Roman" w:cs="Times New Roman"/>
                <w:sz w:val="20"/>
              </w:rPr>
            </w:pPr>
            <w:proofErr w:type="spellStart"/>
            <w:r w:rsidRPr="00A1733D">
              <w:rPr>
                <w:rFonts w:ascii="Times New Roman" w:hAnsi="Times New Roman" w:cs="Times New Roman"/>
                <w:sz w:val="20"/>
              </w:rPr>
              <w:t>Seed</w:t>
            </w:r>
            <w:proofErr w:type="spellEnd"/>
            <w:r w:rsidRPr="00A1733D">
              <w:rPr>
                <w:rFonts w:ascii="Times New Roman" w:hAnsi="Times New Roman" w:cs="Times New Roman"/>
                <w:sz w:val="20"/>
              </w:rPr>
              <w:t xml:space="preserve"> information </w:t>
            </w:r>
            <w:proofErr w:type="spellStart"/>
            <w:r w:rsidRPr="00A1733D">
              <w:rPr>
                <w:rFonts w:ascii="Times New Roman" w:hAnsi="Times New Roman" w:cs="Times New Roman"/>
                <w:sz w:val="20"/>
              </w:rPr>
              <w:t>database</w:t>
            </w:r>
            <w:proofErr w:type="spellEnd"/>
            <w:r w:rsidRPr="00A1733D">
              <w:rPr>
                <w:rFonts w:ascii="Times New Roman" w:hAnsi="Times New Roman" w:cs="Times New Roman"/>
                <w:sz w:val="20"/>
              </w:rPr>
              <w:t xml:space="preserve"> </w:t>
            </w:r>
          </w:p>
          <w:p w14:paraId="6F10304B" w14:textId="1A1AC406" w:rsidR="00B869D0" w:rsidRPr="00A1733D" w:rsidRDefault="00B869D0" w:rsidP="00CD0D86">
            <w:pPr>
              <w:rPr>
                <w:rFonts w:ascii="Times New Roman" w:hAnsi="Times New Roman" w:cs="Times New Roman"/>
                <w:sz w:val="20"/>
                <w:szCs w:val="24"/>
              </w:rPr>
            </w:pPr>
            <w:r>
              <w:rPr>
                <w:rFonts w:ascii="Times New Roman" w:hAnsi="Times New Roman" w:cs="Times New Roman"/>
                <w:sz w:val="20"/>
              </w:rPr>
              <w:fldChar w:fldCharType="begin"/>
            </w:r>
            <w:r w:rsidR="009A1B80">
              <w:rPr>
                <w:rFonts w:ascii="Times New Roman" w:hAnsi="Times New Roman" w:cs="Times New Roman"/>
                <w:sz w:val="20"/>
              </w:rPr>
              <w:instrText xml:space="preserve"> ADDIN ZOTERO_ITEM CSL_CITATION {"citationID":"NGJBNIAd","properties":{"formattedCitation":"(Kew, 2020)","plainCitation":"(Kew, 2020)","noteIndex":0},"citationItems":[{"id":326,"uris":["http://zotero.org/users/3800498/items/WC3XX6RN"],"uri":["http://zotero.org/users/3800498/items/WC3XX6RN"],"itemData":{"id":326,"type":"webpage","title":"Seed information database (SID). Version 7.1","URL":"http://data.kew.org/sid/","author":[{"family":"Kew","given":"Royal Botanic Gardens"}],"accessed":{"date-parts":[["2020",4,16]]},"issued":{"date-parts":[["2020"]]}}}],"schema":"https://github.com/citation-style-language/schema/raw/master/csl-citation.json"} </w:instrText>
            </w:r>
            <w:r>
              <w:rPr>
                <w:rFonts w:ascii="Times New Roman" w:hAnsi="Times New Roman" w:cs="Times New Roman"/>
                <w:sz w:val="20"/>
              </w:rPr>
              <w:fldChar w:fldCharType="separate"/>
            </w:r>
            <w:r w:rsidR="009A1B80" w:rsidRPr="009A1B80">
              <w:rPr>
                <w:rFonts w:ascii="Times New Roman" w:hAnsi="Times New Roman" w:cs="Times New Roman"/>
                <w:sz w:val="20"/>
              </w:rPr>
              <w:t>(Kew, 2020)</w:t>
            </w:r>
            <w:r>
              <w:rPr>
                <w:rFonts w:ascii="Times New Roman" w:hAnsi="Times New Roman" w:cs="Times New Roman"/>
                <w:sz w:val="20"/>
              </w:rPr>
              <w:fldChar w:fldCharType="end"/>
            </w:r>
            <w:r w:rsidRPr="00A1733D">
              <w:rPr>
                <w:rFonts w:ascii="Times New Roman" w:hAnsi="Times New Roman" w:cs="Times New Roman"/>
                <w:sz w:val="20"/>
                <w:szCs w:val="24"/>
              </w:rPr>
              <w:t xml:space="preserve"> </w:t>
            </w:r>
          </w:p>
        </w:tc>
      </w:tr>
      <w:tr w:rsidR="00B869D0" w:rsidRPr="00A1733D" w14:paraId="7BFAE15B" w14:textId="77777777" w:rsidTr="00CD0D86">
        <w:trPr>
          <w:trHeight w:val="340"/>
        </w:trPr>
        <w:tc>
          <w:tcPr>
            <w:tcW w:w="2161" w:type="dxa"/>
          </w:tcPr>
          <w:p w14:paraId="006B25C5" w14:textId="77777777" w:rsidR="00B869D0" w:rsidRPr="00A1733D" w:rsidRDefault="00B869D0" w:rsidP="00CD0D86">
            <w:pPr>
              <w:rPr>
                <w:rFonts w:ascii="Times New Roman" w:hAnsi="Times New Roman" w:cs="Times New Roman"/>
                <w:sz w:val="20"/>
                <w:szCs w:val="24"/>
              </w:rPr>
            </w:pPr>
            <w:proofErr w:type="spellStart"/>
            <w:r w:rsidRPr="00A1733D">
              <w:rPr>
                <w:rFonts w:ascii="Times New Roman" w:hAnsi="Times New Roman" w:cs="Times New Roman"/>
                <w:sz w:val="20"/>
                <w:szCs w:val="24"/>
              </w:rPr>
              <w:t>Specific</w:t>
            </w:r>
            <w:proofErr w:type="spellEnd"/>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leaf</w:t>
            </w:r>
            <w:proofErr w:type="spellEnd"/>
            <w:r w:rsidRPr="00A1733D">
              <w:rPr>
                <w:rFonts w:ascii="Times New Roman" w:hAnsi="Times New Roman" w:cs="Times New Roman"/>
                <w:sz w:val="20"/>
                <w:szCs w:val="24"/>
              </w:rPr>
              <w:t xml:space="preserve"> area (SLA)</w:t>
            </w:r>
          </w:p>
        </w:tc>
        <w:tc>
          <w:tcPr>
            <w:tcW w:w="899" w:type="dxa"/>
          </w:tcPr>
          <w:p w14:paraId="2994B343" w14:textId="77777777" w:rsidR="00B869D0" w:rsidRPr="00A1733D" w:rsidRDefault="00B869D0" w:rsidP="00CD0D86">
            <w:pPr>
              <w:jc w:val="both"/>
              <w:rPr>
                <w:rFonts w:ascii="Times New Roman" w:hAnsi="Times New Roman" w:cs="Times New Roman"/>
                <w:sz w:val="20"/>
                <w:szCs w:val="24"/>
              </w:rPr>
            </w:pPr>
            <w:r>
              <w:rPr>
                <w:rFonts w:ascii="Times New Roman" w:hAnsi="Times New Roman" w:cs="Times New Roman"/>
                <w:sz w:val="20"/>
                <w:szCs w:val="24"/>
              </w:rPr>
              <w:t>mm²/mg</w:t>
            </w:r>
          </w:p>
        </w:tc>
        <w:tc>
          <w:tcPr>
            <w:tcW w:w="821" w:type="dxa"/>
          </w:tcPr>
          <w:p w14:paraId="48ADC9C3"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1</w:t>
            </w:r>
          </w:p>
        </w:tc>
        <w:tc>
          <w:tcPr>
            <w:tcW w:w="1376" w:type="dxa"/>
          </w:tcPr>
          <w:p w14:paraId="4E221A90"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Quantitative</w:t>
            </w:r>
          </w:p>
        </w:tc>
        <w:tc>
          <w:tcPr>
            <w:tcW w:w="1795" w:type="dxa"/>
          </w:tcPr>
          <w:p w14:paraId="0D61EADF" w14:textId="77777777" w:rsidR="00B869D0"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25.2 [8.6-65.1]</w:t>
            </w:r>
          </w:p>
        </w:tc>
        <w:tc>
          <w:tcPr>
            <w:tcW w:w="2010" w:type="dxa"/>
          </w:tcPr>
          <w:p w14:paraId="007C175A" w14:textId="77777777" w:rsidR="00B869D0" w:rsidRPr="00A1733D" w:rsidRDefault="00B869D0" w:rsidP="00CD0D86">
            <w:pPr>
              <w:rPr>
                <w:rFonts w:ascii="Times New Roman" w:hAnsi="Times New Roman" w:cs="Times New Roman"/>
                <w:sz w:val="20"/>
              </w:rPr>
            </w:pPr>
            <w:r w:rsidRPr="00A1733D">
              <w:rPr>
                <w:rFonts w:ascii="Times New Roman" w:hAnsi="Times New Roman" w:cs="Times New Roman"/>
                <w:sz w:val="20"/>
              </w:rPr>
              <w:t xml:space="preserve">LEDA </w:t>
            </w:r>
            <w:proofErr w:type="spellStart"/>
            <w:r w:rsidRPr="00A1733D">
              <w:rPr>
                <w:rFonts w:ascii="Times New Roman" w:hAnsi="Times New Roman" w:cs="Times New Roman"/>
                <w:sz w:val="20"/>
              </w:rPr>
              <w:t>Traitbase</w:t>
            </w:r>
            <w:proofErr w:type="spellEnd"/>
          </w:p>
          <w:p w14:paraId="33987CDC" w14:textId="77777777" w:rsidR="00B869D0" w:rsidRPr="00A1733D" w:rsidRDefault="00B869D0" w:rsidP="00CD0D86">
            <w:pPr>
              <w:rPr>
                <w:sz w:val="20"/>
              </w:rPr>
            </w:pPr>
            <w:r w:rsidRPr="00A1733D">
              <w:rPr>
                <w:rFonts w:ascii="Times New Roman" w:hAnsi="Times New Roman" w:cs="Times New Roman"/>
                <w:sz w:val="20"/>
              </w:rPr>
              <w:fldChar w:fldCharType="begin"/>
            </w:r>
            <w:r w:rsidRPr="00A1733D">
              <w:rPr>
                <w:rFonts w:ascii="Times New Roman" w:hAnsi="Times New Roman" w:cs="Times New Roman"/>
                <w:sz w:val="20"/>
              </w:rPr>
              <w:instrText xml:space="preserve"> ADDIN EN.CITE &lt;EndNote&gt;&lt;Cite&gt;&lt;Author&gt;Kleyer&lt;/Author&gt;&lt;Year&gt;2008&lt;/Year&gt;&lt;RecNum&gt;17974&lt;/RecNum&gt;&lt;DisplayText&gt;(Kleyer et al., 2008)&lt;/DisplayText&gt;&lt;record&gt;&lt;rec-number&gt;17974&lt;/rec-number&gt;&lt;foreign-keys&gt;&lt;key app="EN" db-id="svpzpf00r0rse8e99pwvxwxzv2d2e9peat2z"&gt;17974&lt;/key&gt;&lt;/foreign-keys&gt;&lt;ref-type name="Journal Article"&gt;17&lt;/ref-type&gt;&lt;contributors&gt;&lt;authors&gt;&lt;author&gt;Kleyer, M.&lt;/author&gt;&lt;author&gt;Bekker, R.M.&lt;/author&gt;&lt;author&gt;Knevel, I.C.&lt;/author&gt;&lt;author&gt;Bakker, J.P.&lt;/author&gt;&lt;author&gt;Thompson, K.&lt;/author&gt;&lt;author&gt;Sonnenschein, M.&lt;/author&gt;&lt;author&gt;Poschlod, P.&lt;/author&gt;&lt;author&gt;Van Groenendael, J.M.&lt;/author&gt;&lt;author&gt;Klimeš, L.&lt;/author&gt;&lt;author&gt;Klimešová, J.&lt;/author&gt;&lt;author&gt;Klotz, S.&lt;/author&gt;&lt;author&gt;Rusch, G.M.&lt;/author&gt;&lt;author&gt;Hermy, M.&lt;/author&gt;&lt;author&gt;Adriaens, D.&lt;/author&gt;&lt;author&gt;Boedeltje, G.&lt;/author&gt;&lt;author&gt;Bossuyt, B.&lt;/author&gt;&lt;author&gt;Dannemann, A.&lt;/author&gt;&lt;author&gt;Endels, P.&lt;/author&gt;&lt;author&gt;Götzenberger, L.&lt;/author&gt;&lt;author&gt;Hodgson, J.G.&lt;/author&gt;&lt;author&gt;Jackel, A-K.&lt;/author&gt;&lt;author&gt;Kühn, I.&lt;/author&gt;&lt;author&gt;Kunzmann, D.&lt;/author&gt;&lt;author&gt;Ozinga, W.A.&lt;/author&gt;&lt;author&gt;Römermann, C.&lt;/author&gt;&lt;author&gt;Stadler, M.&lt;/author&gt;&lt;author&gt;Schlegelmilch, J.&lt;/author&gt;&lt;author&gt;Steendam, H.J.&lt;/author&gt;&lt;author&gt;Tackenberg, O.&lt;/author&gt;&lt;author&gt;Wilmann, B.&lt;/author&gt;&lt;author&gt;Cornelissen, J.H.C.&lt;/author&gt;&lt;author&gt;Eriksson, O.&lt;/author&gt;&lt;author&gt;Garnier, E.&lt;/author&gt;&lt;author&gt;Peco, B.&lt;/author&gt;&lt;/authors&gt;&lt;/contributors&gt;&lt;titles&gt;&lt;title&gt;The LEDA Traitbase: a database of life-history traits of the Northwest European flora&lt;/title&gt;&lt;secondary-title&gt;Journal of Ecology&lt;/secondary-title&gt;&lt;/titles&gt;&lt;periodical&gt;&lt;full-title&gt;Journal of Ecology&lt;/full-title&gt;&lt;/periodical&gt;&lt;pages&gt;1266-1274&lt;/pages&gt;&lt;volume&gt;96&lt;/volume&gt;&lt;number&gt;6&lt;/number&gt;&lt;dates&gt;&lt;year&gt;2008&lt;/year&gt;&lt;/dates&gt;&lt;urls&gt;&lt;related-urls&gt;&lt;url&gt;https://besjournals.onlinelibrary.wiley.com/doi/abs/10.1111/j.1365-2745.2008.01430.x&lt;/url&gt;&lt;/related-urls&gt;&lt;/urls&gt;&lt;electronic-resource-num&gt;doi:10.1111/j.1365-2745.2008.01430.x&lt;/electronic-resource-num&gt;&lt;/record&gt;&lt;/Cite&gt;&lt;/EndNote&gt;</w:instrText>
            </w:r>
            <w:r w:rsidRPr="00A1733D">
              <w:rPr>
                <w:rFonts w:ascii="Times New Roman" w:hAnsi="Times New Roman" w:cs="Times New Roman"/>
                <w:sz w:val="20"/>
              </w:rPr>
              <w:fldChar w:fldCharType="separate"/>
            </w:r>
            <w:r w:rsidRPr="00A1733D">
              <w:rPr>
                <w:rFonts w:ascii="Times New Roman" w:hAnsi="Times New Roman" w:cs="Times New Roman"/>
                <w:noProof/>
                <w:sz w:val="20"/>
              </w:rPr>
              <w:t>(</w:t>
            </w:r>
            <w:hyperlink w:anchor="_ENREF_2" w:tooltip="Kleyer, 2008 #17974" w:history="1">
              <w:r w:rsidRPr="00A1733D">
                <w:rPr>
                  <w:rFonts w:ascii="Times New Roman" w:hAnsi="Times New Roman" w:cs="Times New Roman"/>
                  <w:noProof/>
                  <w:sz w:val="20"/>
                </w:rPr>
                <w:t>Kleyer et al., 2008</w:t>
              </w:r>
            </w:hyperlink>
            <w:r w:rsidRPr="00A1733D">
              <w:rPr>
                <w:rFonts w:ascii="Times New Roman" w:hAnsi="Times New Roman" w:cs="Times New Roman"/>
                <w:noProof/>
                <w:sz w:val="20"/>
              </w:rPr>
              <w:t>)</w:t>
            </w:r>
            <w:r w:rsidRPr="00A1733D">
              <w:rPr>
                <w:rFonts w:ascii="Times New Roman" w:hAnsi="Times New Roman" w:cs="Times New Roman"/>
                <w:sz w:val="20"/>
              </w:rPr>
              <w:fldChar w:fldCharType="end"/>
            </w:r>
          </w:p>
        </w:tc>
      </w:tr>
      <w:tr w:rsidR="00B869D0" w:rsidRPr="00A1733D" w14:paraId="108850F4" w14:textId="77777777" w:rsidTr="00CD0D86">
        <w:trPr>
          <w:trHeight w:val="340"/>
        </w:trPr>
        <w:tc>
          <w:tcPr>
            <w:tcW w:w="2161" w:type="dxa"/>
          </w:tcPr>
          <w:p w14:paraId="62A458CE"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Botanical</w:t>
            </w:r>
            <w:proofErr w:type="spellEnd"/>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family</w:t>
            </w:r>
            <w:proofErr w:type="spellEnd"/>
          </w:p>
        </w:tc>
        <w:tc>
          <w:tcPr>
            <w:tcW w:w="899" w:type="dxa"/>
          </w:tcPr>
          <w:p w14:paraId="55EFB8EB" w14:textId="77777777" w:rsidR="00B869D0" w:rsidRPr="00A1733D" w:rsidRDefault="00B869D0" w:rsidP="00CD0D86">
            <w:pPr>
              <w:rPr>
                <w:rFonts w:ascii="Times New Roman" w:hAnsi="Times New Roman" w:cs="Times New Roman"/>
                <w:sz w:val="20"/>
                <w:szCs w:val="24"/>
              </w:rPr>
            </w:pPr>
          </w:p>
        </w:tc>
        <w:tc>
          <w:tcPr>
            <w:tcW w:w="821" w:type="dxa"/>
          </w:tcPr>
          <w:p w14:paraId="6895E04B"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2</w:t>
            </w:r>
          </w:p>
        </w:tc>
        <w:tc>
          <w:tcPr>
            <w:tcW w:w="1376" w:type="dxa"/>
          </w:tcPr>
          <w:p w14:paraId="58CA7DAD" w14:textId="77777777" w:rsidR="00B869D0" w:rsidRPr="00A1733D" w:rsidRDefault="00B869D0" w:rsidP="00CD0D86">
            <w:pPr>
              <w:rPr>
                <w:sz w:val="20"/>
              </w:rPr>
            </w:pPr>
            <w:r w:rsidRPr="00A1733D">
              <w:rPr>
                <w:rFonts w:ascii="Times New Roman" w:hAnsi="Times New Roman" w:cs="Times New Roman"/>
                <w:sz w:val="20"/>
                <w:szCs w:val="24"/>
              </w:rPr>
              <w:t>Qualitative</w:t>
            </w:r>
          </w:p>
        </w:tc>
        <w:tc>
          <w:tcPr>
            <w:tcW w:w="1795" w:type="dxa"/>
          </w:tcPr>
          <w:p w14:paraId="6B444D48"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 xml:space="preserve">36 </w:t>
            </w:r>
            <w:proofErr w:type="spellStart"/>
            <w:r w:rsidRPr="00A1733D">
              <w:rPr>
                <w:rFonts w:ascii="Times New Roman" w:hAnsi="Times New Roman" w:cs="Times New Roman"/>
                <w:sz w:val="20"/>
                <w:szCs w:val="24"/>
              </w:rPr>
              <w:t>families</w:t>
            </w:r>
            <w:proofErr w:type="spellEnd"/>
          </w:p>
        </w:tc>
        <w:tc>
          <w:tcPr>
            <w:tcW w:w="2010" w:type="dxa"/>
          </w:tcPr>
          <w:p w14:paraId="3655B187" w14:textId="1FE1408B" w:rsidR="00B869D0" w:rsidRPr="00A1733D" w:rsidRDefault="00B869D0" w:rsidP="00CD0D86">
            <w:pPr>
              <w:rPr>
                <w:rFonts w:ascii="Times New Roman" w:hAnsi="Times New Roman" w:cs="Times New Roman"/>
                <w:sz w:val="20"/>
                <w:szCs w:val="24"/>
              </w:rPr>
            </w:pPr>
            <w:r>
              <w:rPr>
                <w:rFonts w:ascii="Times New Roman" w:hAnsi="Times New Roman" w:cs="Times New Roman"/>
                <w:noProof/>
                <w:sz w:val="20"/>
              </w:rPr>
              <w:fldChar w:fldCharType="begin"/>
            </w:r>
            <w:r w:rsidR="009A1B80">
              <w:rPr>
                <w:rFonts w:ascii="Times New Roman" w:hAnsi="Times New Roman" w:cs="Times New Roman"/>
                <w:noProof/>
                <w:sz w:val="20"/>
              </w:rPr>
              <w:instrText xml:space="preserve"> ADDIN ZOTERO_ITEM CSL_CITATION {"citationID":"SRd0ZhcG","properties":{"formattedCitation":"(TelaBotanica, 2020)","plainCitation":"(TelaBotanica, 2020)","noteIndex":0},"citationItems":[{"id":328,"uris":["http://zotero.org/users/3800498/items/4AY54SG6"],"uri":["http://zotero.org/users/3800498/items/4AY54SG6"],"itemData":{"id":328,"type":"webpage","container-title":"tela-botanica.org","genre":"tela-botanica.org","language":"Français","title":"Données d’observations publiques produites par le réseau Tela Botanica, dans le cadre du programme Flora Data","title-short":"TelaBotanica","URL":"https://www.tela-botanica.org/thematiques/flora-data/","author":[{"family":"TelaBotanica","given":""}],"accessed":{"date-parts":[["2020",4,16]]},"issued":{"date-parts":[["2020"]]}}}],"schema":"https://github.com/citation-style-language/schema/raw/master/csl-citation.json"} </w:instrText>
            </w:r>
            <w:r>
              <w:rPr>
                <w:rFonts w:ascii="Times New Roman" w:hAnsi="Times New Roman" w:cs="Times New Roman"/>
                <w:noProof/>
                <w:sz w:val="20"/>
              </w:rPr>
              <w:fldChar w:fldCharType="separate"/>
            </w:r>
            <w:r w:rsidR="009A1B80" w:rsidRPr="009A1B80">
              <w:rPr>
                <w:rFonts w:ascii="Times New Roman" w:hAnsi="Times New Roman" w:cs="Times New Roman"/>
                <w:sz w:val="20"/>
              </w:rPr>
              <w:t>(TelaBotanica, 2020)</w:t>
            </w:r>
            <w:r>
              <w:rPr>
                <w:rFonts w:ascii="Times New Roman" w:hAnsi="Times New Roman" w:cs="Times New Roman"/>
                <w:noProof/>
                <w:sz w:val="20"/>
              </w:rPr>
              <w:fldChar w:fldCharType="end"/>
            </w:r>
          </w:p>
        </w:tc>
      </w:tr>
      <w:tr w:rsidR="00B869D0" w:rsidRPr="00A1733D" w14:paraId="2A7E6154" w14:textId="77777777" w:rsidTr="00CD0D86">
        <w:trPr>
          <w:trHeight w:val="340"/>
        </w:trPr>
        <w:tc>
          <w:tcPr>
            <w:tcW w:w="2161" w:type="dxa"/>
          </w:tcPr>
          <w:p w14:paraId="58964A00"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Botanical</w:t>
            </w:r>
            <w:proofErr w:type="spellEnd"/>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order</w:t>
            </w:r>
            <w:proofErr w:type="spellEnd"/>
          </w:p>
        </w:tc>
        <w:tc>
          <w:tcPr>
            <w:tcW w:w="899" w:type="dxa"/>
          </w:tcPr>
          <w:p w14:paraId="18A1C608" w14:textId="77777777" w:rsidR="00B869D0" w:rsidRPr="00A1733D" w:rsidRDefault="00B869D0" w:rsidP="00CD0D86">
            <w:pPr>
              <w:rPr>
                <w:rFonts w:ascii="Times New Roman" w:hAnsi="Times New Roman" w:cs="Times New Roman"/>
                <w:sz w:val="20"/>
                <w:szCs w:val="24"/>
              </w:rPr>
            </w:pPr>
          </w:p>
        </w:tc>
        <w:tc>
          <w:tcPr>
            <w:tcW w:w="821" w:type="dxa"/>
          </w:tcPr>
          <w:p w14:paraId="1136E731"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2</w:t>
            </w:r>
          </w:p>
        </w:tc>
        <w:tc>
          <w:tcPr>
            <w:tcW w:w="1376" w:type="dxa"/>
          </w:tcPr>
          <w:p w14:paraId="025004D1" w14:textId="77777777" w:rsidR="00B869D0" w:rsidRPr="00A1733D" w:rsidRDefault="00B869D0" w:rsidP="00CD0D86">
            <w:pPr>
              <w:rPr>
                <w:sz w:val="20"/>
              </w:rPr>
            </w:pPr>
            <w:r w:rsidRPr="00A1733D">
              <w:rPr>
                <w:rFonts w:ascii="Times New Roman" w:hAnsi="Times New Roman" w:cs="Times New Roman"/>
                <w:sz w:val="20"/>
                <w:szCs w:val="24"/>
              </w:rPr>
              <w:t>Qualitative</w:t>
            </w:r>
          </w:p>
        </w:tc>
        <w:tc>
          <w:tcPr>
            <w:tcW w:w="1795" w:type="dxa"/>
          </w:tcPr>
          <w:p w14:paraId="52D57A60"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 xml:space="preserve">22 </w:t>
            </w:r>
            <w:proofErr w:type="spellStart"/>
            <w:r w:rsidRPr="00A1733D">
              <w:rPr>
                <w:rFonts w:ascii="Times New Roman" w:hAnsi="Times New Roman" w:cs="Times New Roman"/>
                <w:sz w:val="20"/>
                <w:szCs w:val="24"/>
              </w:rPr>
              <w:t>orders</w:t>
            </w:r>
            <w:proofErr w:type="spellEnd"/>
          </w:p>
        </w:tc>
        <w:tc>
          <w:tcPr>
            <w:tcW w:w="2010" w:type="dxa"/>
          </w:tcPr>
          <w:p w14:paraId="62C49469" w14:textId="1877CBEF" w:rsidR="00B869D0" w:rsidRPr="00A1733D" w:rsidRDefault="00B869D0" w:rsidP="00CD0D86">
            <w:pPr>
              <w:rPr>
                <w:rFonts w:ascii="Times New Roman" w:hAnsi="Times New Roman" w:cs="Times New Roman"/>
                <w:sz w:val="20"/>
                <w:szCs w:val="24"/>
              </w:rPr>
            </w:pPr>
            <w:r>
              <w:rPr>
                <w:rFonts w:ascii="Times New Roman" w:hAnsi="Times New Roman" w:cs="Times New Roman"/>
                <w:noProof/>
                <w:sz w:val="20"/>
              </w:rPr>
              <w:fldChar w:fldCharType="begin"/>
            </w:r>
            <w:r w:rsidR="009A1B80">
              <w:rPr>
                <w:rFonts w:ascii="Times New Roman" w:hAnsi="Times New Roman" w:cs="Times New Roman"/>
                <w:noProof/>
                <w:sz w:val="20"/>
              </w:rPr>
              <w:instrText xml:space="preserve"> ADDIN ZOTERO_ITEM CSL_CITATION {"citationID":"8ZmFNiso","properties":{"formattedCitation":"(TelaBotanica, 2020)","plainCitation":"(TelaBotanica, 2020)","noteIndex":0},"citationItems":[{"id":328,"uris":["http://zotero.org/users/3800498/items/4AY54SG6"],"uri":["http://zotero.org/users/3800498/items/4AY54SG6"],"itemData":{"id":328,"type":"webpage","container-title":"tela-botanica.org","genre":"tela-botanica.org","language":"Français","title":"Données d’observations publiques produites par le réseau Tela Botanica, dans le cadre du programme Flora Data","title-short":"TelaBotanica","URL":"https://www.tela-botanica.org/thematiques/flora-data/","author":[{"family":"TelaBotanica","given":""}],"accessed":{"date-parts":[["2020",4,16]]},"issued":{"date-parts":[["2020"]]}}}],"schema":"https://github.com/citation-style-language/schema/raw/master/csl-citation.json"} </w:instrText>
            </w:r>
            <w:r>
              <w:rPr>
                <w:rFonts w:ascii="Times New Roman" w:hAnsi="Times New Roman" w:cs="Times New Roman"/>
                <w:noProof/>
                <w:sz w:val="20"/>
              </w:rPr>
              <w:fldChar w:fldCharType="separate"/>
            </w:r>
            <w:r w:rsidR="009A1B80" w:rsidRPr="009A1B80">
              <w:rPr>
                <w:rFonts w:ascii="Times New Roman" w:hAnsi="Times New Roman" w:cs="Times New Roman"/>
                <w:sz w:val="20"/>
              </w:rPr>
              <w:t>(TelaBotanica, 2020)</w:t>
            </w:r>
            <w:r>
              <w:rPr>
                <w:rFonts w:ascii="Times New Roman" w:hAnsi="Times New Roman" w:cs="Times New Roman"/>
                <w:noProof/>
                <w:sz w:val="20"/>
              </w:rPr>
              <w:fldChar w:fldCharType="end"/>
            </w:r>
          </w:p>
        </w:tc>
      </w:tr>
      <w:tr w:rsidR="00B869D0" w:rsidRPr="00A1733D" w14:paraId="6A12858A" w14:textId="77777777" w:rsidTr="00CD0D86">
        <w:trPr>
          <w:trHeight w:val="340"/>
        </w:trPr>
        <w:tc>
          <w:tcPr>
            <w:tcW w:w="2161" w:type="dxa"/>
          </w:tcPr>
          <w:p w14:paraId="4D689D8B"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Growth</w:t>
            </w:r>
            <w:proofErr w:type="spellEnd"/>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form</w:t>
            </w:r>
            <w:proofErr w:type="spellEnd"/>
          </w:p>
        </w:tc>
        <w:tc>
          <w:tcPr>
            <w:tcW w:w="899" w:type="dxa"/>
          </w:tcPr>
          <w:p w14:paraId="4170C905" w14:textId="77777777" w:rsidR="00B869D0" w:rsidRPr="00A1733D" w:rsidRDefault="00B869D0" w:rsidP="00CD0D86">
            <w:pPr>
              <w:rPr>
                <w:rFonts w:ascii="Times New Roman" w:hAnsi="Times New Roman" w:cs="Times New Roman"/>
                <w:sz w:val="20"/>
                <w:szCs w:val="24"/>
              </w:rPr>
            </w:pPr>
          </w:p>
        </w:tc>
        <w:tc>
          <w:tcPr>
            <w:tcW w:w="821" w:type="dxa"/>
          </w:tcPr>
          <w:p w14:paraId="1EDC9165"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2</w:t>
            </w:r>
          </w:p>
        </w:tc>
        <w:tc>
          <w:tcPr>
            <w:tcW w:w="1376" w:type="dxa"/>
          </w:tcPr>
          <w:p w14:paraId="0EC29B99"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Qualitative</w:t>
            </w:r>
          </w:p>
        </w:tc>
        <w:tc>
          <w:tcPr>
            <w:tcW w:w="1795" w:type="dxa"/>
          </w:tcPr>
          <w:p w14:paraId="5AD7F022"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Rosette</w:t>
            </w:r>
            <w:r>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Hemirosette</w:t>
            </w:r>
            <w:proofErr w:type="spellEnd"/>
            <w:r>
              <w:rPr>
                <w:rFonts w:ascii="Times New Roman" w:hAnsi="Times New Roman" w:cs="Times New Roman"/>
                <w:sz w:val="20"/>
                <w:szCs w:val="24"/>
              </w:rPr>
              <w:t>,</w:t>
            </w:r>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Erosulate</w:t>
            </w:r>
            <w:proofErr w:type="spellEnd"/>
          </w:p>
        </w:tc>
        <w:tc>
          <w:tcPr>
            <w:tcW w:w="2010" w:type="dxa"/>
          </w:tcPr>
          <w:p w14:paraId="292420FE" w14:textId="14736E16" w:rsidR="00B869D0" w:rsidRPr="00A1733D" w:rsidRDefault="00B869D0" w:rsidP="00CD0D86">
            <w:pPr>
              <w:rPr>
                <w:sz w:val="20"/>
              </w:rPr>
            </w:pPr>
            <w:proofErr w:type="spellStart"/>
            <w:r w:rsidRPr="00A1733D">
              <w:rPr>
                <w:rFonts w:ascii="Times New Roman" w:hAnsi="Times New Roman" w:cs="Times New Roman"/>
                <w:sz w:val="20"/>
                <w:lang w:val="en-US"/>
              </w:rPr>
              <w:t>BiolFlor</w:t>
            </w:r>
            <w:proofErr w:type="spellEnd"/>
            <w:r>
              <w:rPr>
                <w:rFonts w:ascii="Times New Roman" w:hAnsi="Times New Roman" w:cs="Times New Roman"/>
                <w:sz w:val="20"/>
                <w:lang w:val="en-US"/>
              </w:rPr>
              <w:t xml:space="preserve"> </w:t>
            </w:r>
            <w:r>
              <w:rPr>
                <w:rFonts w:ascii="Times New Roman" w:hAnsi="Times New Roman" w:cs="Times New Roman"/>
                <w:sz w:val="20"/>
                <w:lang w:val="en-US"/>
              </w:rPr>
              <w:fldChar w:fldCharType="begin"/>
            </w:r>
            <w:r w:rsidR="009A1B80">
              <w:rPr>
                <w:rFonts w:ascii="Times New Roman" w:hAnsi="Times New Roman" w:cs="Times New Roman"/>
                <w:sz w:val="20"/>
                <w:lang w:val="en-US"/>
              </w:rPr>
              <w:instrText xml:space="preserve"> ADDIN ZOTERO_ITEM CSL_CITATION {"citationID":"ZFsjBwkR","properties":{"formattedCitation":"(Klotz et al., 2002)","plainCitation":"(Klotz et al., 2002)","noteIndex":0},"citationItems":[{"id":1192,"uris":["http://zotero.org/users/3800498/items/QZXXTPU3"],"uri":["http://zotero.org/users/3800498/items/QZXXTPU3"],"itemData":{"id":1192,"type":"article-journal","collection-title":"Bonn: Bundesamt für Naturschutz.","title":"BIOLFLOR - Eine Datenbank zu biologisch-ökologischen Merkmalen der Gefäßpflanzen in Deutschland. - Schriftenreihe für Vegetationskunde 38.","URL":"https://www.ufz.de/biolflor/index.jsp","author":[{"family":"Klotz","given":"S."},{"family":"Kühn","given":"I."},{"family":"Durka","given":"W."}],"issued":{"date-parts":[["2002"]]}}}],"schema":"https://github.com/citation-style-language/schema/raw/master/csl-citation.json"} </w:instrText>
            </w:r>
            <w:r>
              <w:rPr>
                <w:rFonts w:ascii="Times New Roman" w:hAnsi="Times New Roman" w:cs="Times New Roman"/>
                <w:sz w:val="20"/>
                <w:lang w:val="en-US"/>
              </w:rPr>
              <w:fldChar w:fldCharType="separate"/>
            </w:r>
            <w:r w:rsidR="009A1B80" w:rsidRPr="009A1B80">
              <w:rPr>
                <w:rFonts w:ascii="Times New Roman" w:hAnsi="Times New Roman" w:cs="Times New Roman"/>
                <w:sz w:val="20"/>
              </w:rPr>
              <w:t>(Klotz et al., 2002)</w:t>
            </w:r>
            <w:r>
              <w:rPr>
                <w:rFonts w:ascii="Times New Roman" w:hAnsi="Times New Roman" w:cs="Times New Roman"/>
                <w:sz w:val="20"/>
                <w:lang w:val="en-US"/>
              </w:rPr>
              <w:fldChar w:fldCharType="end"/>
            </w:r>
          </w:p>
        </w:tc>
      </w:tr>
      <w:tr w:rsidR="00B869D0" w:rsidRPr="00A1733D" w14:paraId="16D8407A" w14:textId="77777777" w:rsidTr="00CD0D86">
        <w:trPr>
          <w:trHeight w:val="340"/>
        </w:trPr>
        <w:tc>
          <w:tcPr>
            <w:tcW w:w="2161" w:type="dxa"/>
          </w:tcPr>
          <w:p w14:paraId="6399F418"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Life cycle duration</w:t>
            </w:r>
          </w:p>
        </w:tc>
        <w:tc>
          <w:tcPr>
            <w:tcW w:w="899" w:type="dxa"/>
          </w:tcPr>
          <w:p w14:paraId="24362B51" w14:textId="77777777" w:rsidR="00B869D0" w:rsidRPr="00A1733D" w:rsidRDefault="00B869D0" w:rsidP="00CD0D86">
            <w:pPr>
              <w:rPr>
                <w:rFonts w:ascii="Times New Roman" w:hAnsi="Times New Roman" w:cs="Times New Roman"/>
                <w:sz w:val="20"/>
                <w:szCs w:val="24"/>
              </w:rPr>
            </w:pPr>
          </w:p>
        </w:tc>
        <w:tc>
          <w:tcPr>
            <w:tcW w:w="821" w:type="dxa"/>
          </w:tcPr>
          <w:p w14:paraId="4D2879CC"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2</w:t>
            </w:r>
          </w:p>
        </w:tc>
        <w:tc>
          <w:tcPr>
            <w:tcW w:w="1376" w:type="dxa"/>
          </w:tcPr>
          <w:p w14:paraId="24D569DE"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Qualitative</w:t>
            </w:r>
          </w:p>
        </w:tc>
        <w:tc>
          <w:tcPr>
            <w:tcW w:w="1795" w:type="dxa"/>
          </w:tcPr>
          <w:p w14:paraId="2A4B2C90"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Annual</w:t>
            </w:r>
            <w:proofErr w:type="spellEnd"/>
            <w:r>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Biannual</w:t>
            </w:r>
            <w:proofErr w:type="spellEnd"/>
            <w:r>
              <w:rPr>
                <w:rFonts w:ascii="Times New Roman" w:hAnsi="Times New Roman" w:cs="Times New Roman"/>
                <w:sz w:val="20"/>
                <w:szCs w:val="24"/>
              </w:rPr>
              <w:t>,</w:t>
            </w:r>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Perennial</w:t>
            </w:r>
            <w:proofErr w:type="spellEnd"/>
            <w:r w:rsidRPr="00A1733D">
              <w:rPr>
                <w:rFonts w:ascii="Times New Roman" w:hAnsi="Times New Roman" w:cs="Times New Roman"/>
                <w:sz w:val="20"/>
                <w:szCs w:val="24"/>
              </w:rPr>
              <w:t xml:space="preserve"> </w:t>
            </w:r>
          </w:p>
        </w:tc>
        <w:tc>
          <w:tcPr>
            <w:tcW w:w="2010" w:type="dxa"/>
          </w:tcPr>
          <w:p w14:paraId="20F94BA8" w14:textId="7ACBE2AF" w:rsidR="00B869D0" w:rsidRPr="00A1733D" w:rsidRDefault="00B869D0" w:rsidP="00CD0D86">
            <w:pPr>
              <w:rPr>
                <w:sz w:val="20"/>
              </w:rPr>
            </w:pPr>
            <w:proofErr w:type="spellStart"/>
            <w:r w:rsidRPr="008E64EA">
              <w:rPr>
                <w:rFonts w:ascii="Times New Roman" w:hAnsi="Times New Roman" w:cs="Times New Roman"/>
                <w:sz w:val="20"/>
                <w:lang w:val="en-US"/>
              </w:rPr>
              <w:t>BiolFlor</w:t>
            </w:r>
            <w:proofErr w:type="spellEnd"/>
            <w:r w:rsidRPr="008E64EA">
              <w:rPr>
                <w:rFonts w:ascii="Times New Roman" w:hAnsi="Times New Roman" w:cs="Times New Roman"/>
                <w:sz w:val="20"/>
                <w:lang w:val="en-US"/>
              </w:rPr>
              <w:t xml:space="preserve"> </w:t>
            </w:r>
            <w:r w:rsidRPr="008E64EA">
              <w:rPr>
                <w:rFonts w:ascii="Times New Roman" w:hAnsi="Times New Roman" w:cs="Times New Roman"/>
                <w:sz w:val="20"/>
                <w:lang w:val="en-US"/>
              </w:rPr>
              <w:fldChar w:fldCharType="begin"/>
            </w:r>
            <w:r w:rsidR="009A1B80">
              <w:rPr>
                <w:rFonts w:ascii="Times New Roman" w:hAnsi="Times New Roman" w:cs="Times New Roman"/>
                <w:sz w:val="20"/>
                <w:lang w:val="en-US"/>
              </w:rPr>
              <w:instrText xml:space="preserve"> ADDIN ZOTERO_ITEM CSL_CITATION {"citationID":"MsATZZ1W","properties":{"formattedCitation":"(Klotz et al., 2002)","plainCitation":"(Klotz et al., 2002)","noteIndex":0},"citationItems":[{"id":1192,"uris":["http://zotero.org/users/3800498/items/QZXXTPU3"],"uri":["http://zotero.org/users/3800498/items/QZXXTPU3"],"itemData":{"id":1192,"type":"article-journal","collection-title":"Bonn: Bundesamt für Naturschutz.","title":"BIOLFLOR - Eine Datenbank zu biologisch-ökologischen Merkmalen der Gefäßpflanzen in Deutschland. - Schriftenreihe für Vegetationskunde 38.","URL":"https://www.ufz.de/biolflor/index.jsp","author":[{"family":"Klotz","given":"S."},{"family":"Kühn","given":"I."},{"family":"Durka","given":"W."}],"issued":{"date-parts":[["2002"]]}}}],"schema":"https://github.com/citation-style-language/schema/raw/master/csl-citation.json"} </w:instrText>
            </w:r>
            <w:r w:rsidRPr="008E64EA">
              <w:rPr>
                <w:rFonts w:ascii="Times New Roman" w:hAnsi="Times New Roman" w:cs="Times New Roman"/>
                <w:sz w:val="20"/>
                <w:lang w:val="en-US"/>
              </w:rPr>
              <w:fldChar w:fldCharType="separate"/>
            </w:r>
            <w:r w:rsidR="009A1B80" w:rsidRPr="009A1B80">
              <w:rPr>
                <w:rFonts w:ascii="Times New Roman" w:hAnsi="Times New Roman" w:cs="Times New Roman"/>
                <w:sz w:val="20"/>
              </w:rPr>
              <w:t>(Klotz et al., 2002)</w:t>
            </w:r>
            <w:r w:rsidRPr="008E64EA">
              <w:rPr>
                <w:rFonts w:ascii="Times New Roman" w:hAnsi="Times New Roman" w:cs="Times New Roman"/>
                <w:sz w:val="20"/>
                <w:lang w:val="en-US"/>
              </w:rPr>
              <w:fldChar w:fldCharType="end"/>
            </w:r>
          </w:p>
        </w:tc>
      </w:tr>
      <w:tr w:rsidR="00B869D0" w:rsidRPr="00A1733D" w14:paraId="79F111C2" w14:textId="77777777" w:rsidTr="00CD0D86">
        <w:trPr>
          <w:trHeight w:val="340"/>
        </w:trPr>
        <w:tc>
          <w:tcPr>
            <w:tcW w:w="2161" w:type="dxa"/>
          </w:tcPr>
          <w:p w14:paraId="012E5700" w14:textId="77777777" w:rsidR="00B869D0" w:rsidRPr="00A1733D" w:rsidRDefault="00B869D0" w:rsidP="00CD0D86">
            <w:pPr>
              <w:jc w:val="both"/>
              <w:rPr>
                <w:rFonts w:ascii="Times New Roman" w:hAnsi="Times New Roman" w:cs="Times New Roman"/>
                <w:sz w:val="20"/>
                <w:szCs w:val="24"/>
              </w:rPr>
            </w:pPr>
            <w:proofErr w:type="spellStart"/>
            <w:r>
              <w:rPr>
                <w:rFonts w:ascii="Times New Roman" w:hAnsi="Times New Roman" w:cs="Times New Roman"/>
                <w:sz w:val="20"/>
                <w:szCs w:val="24"/>
              </w:rPr>
              <w:t>Leaf</w:t>
            </w:r>
            <w:proofErr w:type="spellEnd"/>
            <w:r>
              <w:rPr>
                <w:rFonts w:ascii="Times New Roman" w:hAnsi="Times New Roman" w:cs="Times New Roman"/>
                <w:sz w:val="20"/>
                <w:szCs w:val="24"/>
              </w:rPr>
              <w:t xml:space="preserve"> type</w:t>
            </w:r>
          </w:p>
        </w:tc>
        <w:tc>
          <w:tcPr>
            <w:tcW w:w="899" w:type="dxa"/>
          </w:tcPr>
          <w:p w14:paraId="69CC43D5" w14:textId="77777777" w:rsidR="00B869D0" w:rsidRPr="00A1733D" w:rsidRDefault="00B869D0" w:rsidP="00CD0D86">
            <w:pPr>
              <w:rPr>
                <w:rFonts w:ascii="Times New Roman" w:hAnsi="Times New Roman" w:cs="Times New Roman"/>
                <w:sz w:val="20"/>
                <w:szCs w:val="24"/>
              </w:rPr>
            </w:pPr>
          </w:p>
        </w:tc>
        <w:tc>
          <w:tcPr>
            <w:tcW w:w="821" w:type="dxa"/>
          </w:tcPr>
          <w:p w14:paraId="5C53425B"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2</w:t>
            </w:r>
          </w:p>
        </w:tc>
        <w:tc>
          <w:tcPr>
            <w:tcW w:w="1376" w:type="dxa"/>
          </w:tcPr>
          <w:p w14:paraId="01258BA8"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Qualitative</w:t>
            </w:r>
          </w:p>
        </w:tc>
        <w:tc>
          <w:tcPr>
            <w:tcW w:w="1795" w:type="dxa"/>
          </w:tcPr>
          <w:p w14:paraId="186B6368" w14:textId="77777777" w:rsidR="00B869D0" w:rsidRPr="00A1733D" w:rsidRDefault="00B869D0" w:rsidP="00CD0D86">
            <w:pPr>
              <w:jc w:val="both"/>
              <w:rPr>
                <w:rFonts w:ascii="Times New Roman" w:hAnsi="Times New Roman" w:cs="Times New Roman"/>
                <w:sz w:val="20"/>
                <w:szCs w:val="24"/>
              </w:rPr>
            </w:pPr>
            <w:r>
              <w:rPr>
                <w:rFonts w:ascii="Times New Roman" w:hAnsi="Times New Roman" w:cs="Times New Roman"/>
                <w:sz w:val="20"/>
                <w:szCs w:val="24"/>
              </w:rPr>
              <w:t xml:space="preserve">Grass, </w:t>
            </w:r>
            <w:proofErr w:type="spellStart"/>
            <w:r>
              <w:rPr>
                <w:rFonts w:ascii="Times New Roman" w:hAnsi="Times New Roman" w:cs="Times New Roman"/>
                <w:sz w:val="20"/>
                <w:szCs w:val="24"/>
              </w:rPr>
              <w:t>Forb</w:t>
            </w:r>
            <w:proofErr w:type="spellEnd"/>
          </w:p>
        </w:tc>
        <w:tc>
          <w:tcPr>
            <w:tcW w:w="2010" w:type="dxa"/>
          </w:tcPr>
          <w:p w14:paraId="6AD1492C" w14:textId="72CE7735" w:rsidR="00B869D0" w:rsidRPr="00896DA6" w:rsidRDefault="00B869D0" w:rsidP="00CD0D86">
            <w:pPr>
              <w:rPr>
                <w:rFonts w:ascii="Times New Roman" w:hAnsi="Times New Roman" w:cs="Times New Roman"/>
                <w:sz w:val="20"/>
              </w:rPr>
            </w:pPr>
            <w:proofErr w:type="spellStart"/>
            <w:r w:rsidRPr="008E64EA">
              <w:rPr>
                <w:rFonts w:ascii="Times New Roman" w:hAnsi="Times New Roman" w:cs="Times New Roman"/>
                <w:sz w:val="20"/>
                <w:lang w:val="en-US"/>
              </w:rPr>
              <w:t>BiolFlor</w:t>
            </w:r>
            <w:proofErr w:type="spellEnd"/>
            <w:r w:rsidRPr="008E64EA">
              <w:rPr>
                <w:rFonts w:ascii="Times New Roman" w:hAnsi="Times New Roman" w:cs="Times New Roman"/>
                <w:sz w:val="20"/>
                <w:lang w:val="en-US"/>
              </w:rPr>
              <w:t xml:space="preserve"> </w:t>
            </w:r>
            <w:r w:rsidRPr="008E64EA">
              <w:rPr>
                <w:rFonts w:ascii="Times New Roman" w:hAnsi="Times New Roman" w:cs="Times New Roman"/>
                <w:sz w:val="20"/>
                <w:lang w:val="en-US"/>
              </w:rPr>
              <w:fldChar w:fldCharType="begin"/>
            </w:r>
            <w:r w:rsidR="009A1B80">
              <w:rPr>
                <w:rFonts w:ascii="Times New Roman" w:hAnsi="Times New Roman" w:cs="Times New Roman"/>
                <w:sz w:val="20"/>
                <w:lang w:val="en-US"/>
              </w:rPr>
              <w:instrText xml:space="preserve"> ADDIN ZOTERO_ITEM CSL_CITATION {"citationID":"14fKR5dt","properties":{"formattedCitation":"(Klotz et al., 2002)","plainCitation":"(Klotz et al., 2002)","noteIndex":0},"citationItems":[{"id":1192,"uris":["http://zotero.org/users/3800498/items/QZXXTPU3"],"uri":["http://zotero.org/users/3800498/items/QZXXTPU3"],"itemData":{"id":1192,"type":"article-journal","collection-title":"Bonn: Bundesamt für Naturschutz.","title":"BIOLFLOR - Eine Datenbank zu biologisch-ökologischen Merkmalen der Gefäßpflanzen in Deutschland. - Schriftenreihe für Vegetationskunde 38.","URL":"https://www.ufz.de/biolflor/index.jsp","author":[{"family":"Klotz","given":"S."},{"family":"Kühn","given":"I."},{"family":"Durka","given":"W."}],"issued":{"date-parts":[["2002"]]}}}],"schema":"https://github.com/citation-style-language/schema/raw/master/csl-citation.json"} </w:instrText>
            </w:r>
            <w:r w:rsidRPr="008E64EA">
              <w:rPr>
                <w:rFonts w:ascii="Times New Roman" w:hAnsi="Times New Roman" w:cs="Times New Roman"/>
                <w:sz w:val="20"/>
                <w:lang w:val="en-US"/>
              </w:rPr>
              <w:fldChar w:fldCharType="separate"/>
            </w:r>
            <w:r w:rsidR="009A1B80" w:rsidRPr="009A1B80">
              <w:rPr>
                <w:rFonts w:ascii="Times New Roman" w:hAnsi="Times New Roman" w:cs="Times New Roman"/>
                <w:sz w:val="20"/>
              </w:rPr>
              <w:t>(Klotz et al., 2002)</w:t>
            </w:r>
            <w:r w:rsidRPr="008E64EA">
              <w:rPr>
                <w:rFonts w:ascii="Times New Roman" w:hAnsi="Times New Roman" w:cs="Times New Roman"/>
                <w:sz w:val="20"/>
                <w:lang w:val="en-US"/>
              </w:rPr>
              <w:fldChar w:fldCharType="end"/>
            </w:r>
          </w:p>
        </w:tc>
      </w:tr>
      <w:tr w:rsidR="00B869D0" w:rsidRPr="00A1733D" w14:paraId="2D53FEFC" w14:textId="77777777" w:rsidTr="00CD0D86">
        <w:trPr>
          <w:trHeight w:val="340"/>
        </w:trPr>
        <w:tc>
          <w:tcPr>
            <w:tcW w:w="2161" w:type="dxa"/>
          </w:tcPr>
          <w:p w14:paraId="30432FF2"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Flowering</w:t>
            </w:r>
            <w:proofErr w:type="spellEnd"/>
            <w:r w:rsidRPr="00A1733D">
              <w:rPr>
                <w:rFonts w:ascii="Times New Roman" w:hAnsi="Times New Roman" w:cs="Times New Roman"/>
                <w:sz w:val="20"/>
                <w:szCs w:val="24"/>
              </w:rPr>
              <w:t xml:space="preserve"> </w:t>
            </w:r>
            <w:proofErr w:type="spellStart"/>
            <w:r w:rsidRPr="00A1733D">
              <w:rPr>
                <w:rFonts w:ascii="Times New Roman" w:hAnsi="Times New Roman" w:cs="Times New Roman"/>
                <w:sz w:val="20"/>
                <w:szCs w:val="24"/>
              </w:rPr>
              <w:t>onset</w:t>
            </w:r>
            <w:proofErr w:type="spellEnd"/>
          </w:p>
        </w:tc>
        <w:tc>
          <w:tcPr>
            <w:tcW w:w="899" w:type="dxa"/>
          </w:tcPr>
          <w:p w14:paraId="1C93231E" w14:textId="77777777" w:rsidR="00B869D0" w:rsidRPr="00A1733D" w:rsidRDefault="00B869D0" w:rsidP="00CD0D86">
            <w:pPr>
              <w:rPr>
                <w:rFonts w:ascii="Times New Roman" w:hAnsi="Times New Roman" w:cs="Times New Roman"/>
                <w:sz w:val="20"/>
                <w:szCs w:val="24"/>
              </w:rPr>
            </w:pPr>
          </w:p>
        </w:tc>
        <w:tc>
          <w:tcPr>
            <w:tcW w:w="821" w:type="dxa"/>
          </w:tcPr>
          <w:p w14:paraId="53B70552"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3</w:t>
            </w:r>
          </w:p>
        </w:tc>
        <w:tc>
          <w:tcPr>
            <w:tcW w:w="1376" w:type="dxa"/>
          </w:tcPr>
          <w:p w14:paraId="2F54094F" w14:textId="77777777" w:rsidR="00B869D0" w:rsidRPr="00A1733D" w:rsidRDefault="00B869D0" w:rsidP="00CD0D86">
            <w:pPr>
              <w:rPr>
                <w:sz w:val="20"/>
              </w:rPr>
            </w:pPr>
            <w:r w:rsidRPr="00A1733D">
              <w:rPr>
                <w:rFonts w:ascii="Times New Roman" w:hAnsi="Times New Roman" w:cs="Times New Roman"/>
                <w:sz w:val="20"/>
                <w:szCs w:val="24"/>
              </w:rPr>
              <w:t>Quantitative</w:t>
            </w:r>
          </w:p>
        </w:tc>
        <w:tc>
          <w:tcPr>
            <w:tcW w:w="1795" w:type="dxa"/>
          </w:tcPr>
          <w:p w14:paraId="45F5F277" w14:textId="77777777" w:rsidR="00B869D0" w:rsidRPr="00B869D0" w:rsidRDefault="00B869D0" w:rsidP="00CD0D86">
            <w:pPr>
              <w:rPr>
                <w:rFonts w:ascii="Times New Roman" w:hAnsi="Times New Roman" w:cs="Times New Roman"/>
                <w:sz w:val="20"/>
                <w:szCs w:val="24"/>
                <w:lang w:val="en-GB"/>
              </w:rPr>
            </w:pPr>
            <w:r w:rsidRPr="00B869D0">
              <w:rPr>
                <w:rFonts w:ascii="Times New Roman" w:hAnsi="Times New Roman" w:cs="Times New Roman"/>
                <w:sz w:val="20"/>
                <w:szCs w:val="24"/>
                <w:lang w:val="en-GB"/>
              </w:rPr>
              <w:t>5.1 [1-8]</w:t>
            </w:r>
          </w:p>
          <w:p w14:paraId="0763A61C" w14:textId="77777777" w:rsidR="00B869D0" w:rsidRPr="00B869D0" w:rsidRDefault="00B869D0" w:rsidP="00CD0D86">
            <w:pPr>
              <w:rPr>
                <w:rFonts w:ascii="Times New Roman" w:hAnsi="Times New Roman" w:cs="Times New Roman"/>
                <w:sz w:val="20"/>
                <w:lang w:val="en-GB"/>
              </w:rPr>
            </w:pPr>
            <w:r w:rsidRPr="00B869D0">
              <w:rPr>
                <w:rFonts w:ascii="Times New Roman" w:hAnsi="Times New Roman" w:cs="Times New Roman"/>
                <w:sz w:val="20"/>
                <w:lang w:val="en-GB"/>
              </w:rPr>
              <w:t>Month number from January (1) to December (12)</w:t>
            </w:r>
          </w:p>
        </w:tc>
        <w:tc>
          <w:tcPr>
            <w:tcW w:w="2010" w:type="dxa"/>
          </w:tcPr>
          <w:p w14:paraId="14E842B6" w14:textId="569F5358" w:rsidR="00B869D0" w:rsidRPr="00A1733D" w:rsidRDefault="00B869D0" w:rsidP="00CD0D86">
            <w:pPr>
              <w:rPr>
                <w:rFonts w:ascii="Times New Roman" w:hAnsi="Times New Roman" w:cs="Times New Roman"/>
                <w:sz w:val="20"/>
                <w:szCs w:val="24"/>
              </w:rPr>
            </w:pPr>
            <w:r>
              <w:rPr>
                <w:rFonts w:ascii="Times New Roman" w:hAnsi="Times New Roman" w:cs="Times New Roman"/>
                <w:sz w:val="20"/>
              </w:rPr>
              <w:fldChar w:fldCharType="begin"/>
            </w:r>
            <w:r w:rsidR="009A1B80">
              <w:rPr>
                <w:rFonts w:ascii="Times New Roman" w:hAnsi="Times New Roman" w:cs="Times New Roman"/>
                <w:sz w:val="20"/>
              </w:rPr>
              <w:instrText xml:space="preserve"> ADDIN ZOTERO_ITEM CSL_CITATION {"citationID":"Gn82925J","properties":{"formattedCitation":"(Mamarot and Rodriguez, 2014; TelaBotanica, 2020)","plainCitation":"(Mamarot and Rodriguez, 2014; TelaBotanica, 2020)","noteIndex":0},"citationItems":[{"id":329,"uris":["http://zotero.org/users/3800498/items/XIBAYDV8"],"uri":["http://zotero.org/users/3800498/items/XIBAYDV8"],"itemData":{"id":329,"type":"book","ISBN":"2-85794-284-2","publisher":"Acta, le réseau des Instituts des Filières Animales et Végétales","title":"Mauvaises herbes des cultures","author":[{"family":"Mamarot","given":"J."},{"family":"Rodriguez","given":"A."}],"issued":{"date-parts":[["2014"]]}}},{"id":328,"uris":["http://zotero.org/users/3800498/items/4AY54SG6"],"uri":["http://zotero.org/users/3800498/items/4AY54SG6"],"itemData":{"id":328,"type":"webpage","container-title":"tela-botanica.org","genre":"tela-botanica.org","language":"Français","title":"Données d’observations publiques produites par le réseau Tela Botanica, dans le cadre du programme Flora Data","title-short":"TelaBotanica","URL":"https://www.tela-botanica.org/thematiques/flora-data/","author":[{"family":"TelaBotanica","given":""}],"accessed":{"date-parts":[["2020",4,16]]},"issued":{"date-parts":[["2020"]]}}}],"schema":"https://github.com/citation-style-language/schema/raw/master/csl-citation.json"} </w:instrText>
            </w:r>
            <w:r>
              <w:rPr>
                <w:rFonts w:ascii="Times New Roman" w:hAnsi="Times New Roman" w:cs="Times New Roman"/>
                <w:sz w:val="20"/>
              </w:rPr>
              <w:fldChar w:fldCharType="separate"/>
            </w:r>
            <w:r w:rsidR="009A1B80" w:rsidRPr="009A1B80">
              <w:rPr>
                <w:rFonts w:ascii="Times New Roman" w:hAnsi="Times New Roman" w:cs="Times New Roman"/>
                <w:sz w:val="20"/>
              </w:rPr>
              <w:t>(Mamarot and Rodriguez, 2014; TelaBotanica, 2020)</w:t>
            </w:r>
            <w:r>
              <w:rPr>
                <w:rFonts w:ascii="Times New Roman" w:hAnsi="Times New Roman" w:cs="Times New Roman"/>
                <w:sz w:val="20"/>
              </w:rPr>
              <w:fldChar w:fldCharType="end"/>
            </w:r>
            <w:r w:rsidRPr="00A1733D">
              <w:rPr>
                <w:rFonts w:ascii="Times New Roman" w:hAnsi="Times New Roman" w:cs="Times New Roman"/>
                <w:sz w:val="20"/>
              </w:rPr>
              <w:fldChar w:fldCharType="begin"/>
            </w:r>
            <w:r w:rsidRPr="00A1733D">
              <w:rPr>
                <w:rFonts w:ascii="Times New Roman" w:hAnsi="Times New Roman" w:cs="Times New Roman"/>
                <w:sz w:val="20"/>
              </w:rPr>
              <w:instrText xml:space="preserve"> ADDIN EN.CITE &lt;EndNote&gt;&lt;Cite&gt;&lt;Author&gt;Mamarot&lt;/Author&gt;&lt;Year&gt;2014&lt;/Year&gt;&lt;RecNum&gt;16767&lt;/RecNum&gt;&lt;Suffix&gt; &lt;/Suffix&gt;&lt;DisplayText&gt;(Mamarot and Rodriguez, 2014 ; Tela Botanica, 2020)&lt;/DisplayText&gt;&lt;record&gt;&lt;rec-number&gt;16767&lt;/rec-number&gt;&lt;foreign-keys&gt;&lt;key app="EN" db-id="svpzpf00r0rse8e99pwvxwxzv2d2e9peat2z"&gt;16767&lt;/key&gt;&lt;/foreign-keys&gt;&lt;ref-type name="Book"&gt;6&lt;/ref-type&gt;&lt;contributors&gt;&lt;authors&gt;&lt;author&gt;Mamarot, J&lt;/author&gt;&lt;author&gt;Rodriguez, A&lt;/author&gt;&lt;/authors&gt;&lt;/contributors&gt;&lt;titles&gt;&lt;title&gt;Mauvaises herbes des cultures&lt;/title&gt;&lt;/titles&gt;&lt;pages&gt;569&lt;/pages&gt;&lt;edition&gt;4&lt;/edition&gt;&lt;dates&gt;&lt;year&gt;2014&lt;/year&gt;&lt;/dates&gt;&lt;pub-location&gt;Paris (France)&lt;/pub-location&gt;&lt;publisher&gt;ACTA&lt;/publisher&gt;&lt;isbn&gt;9782857942849&lt;/isbn&gt;&lt;urls&gt;&lt;/urls&gt;&lt;/record&gt;&lt;/Cite&gt;&lt;Cite&gt;&lt;Author&gt;Tela Botanica&lt;/Author&gt;&lt;Year&gt;2020&lt;/Year&gt;&lt;RecNum&gt;17819&lt;/RecNum&gt;&lt;record&gt;&lt;rec-number&gt;17819&lt;/rec-number&gt;&lt;foreign-keys&gt;&lt;key app="EN" db-id="svpzpf00r0rse8e99pwvxwxzv2d2e9peat2z"&gt;17819&lt;/key&gt;&lt;/foreign-keys&gt;&lt;ref-type name="Web Page"&gt;12&lt;/ref-type&gt;&lt;contributors&gt;&lt;authors&gt;&lt;author&gt;Tela Botanica,&lt;/author&gt;&lt;/authors&gt;&lt;/contributors&gt;&lt;titles&gt;&lt;title&gt;(continuously updated): Tela Botanica. Flore électronique. Flores en ligne, France métropolitaine. https://www.tela-botanica.org/ [accessed 16 April 2020]&lt;/title&gt;&lt;/titles&gt;&lt;dates&gt;&lt;year&gt;2020&lt;/year&gt;&lt;pub-dates&gt;&lt;date&gt;2020&lt;/date&gt;&lt;/pub-dates&gt;&lt;/dates&gt;&lt;urls&gt;&lt;/urls&gt;&lt;/record&gt;&lt;/Cite&gt;&lt;/EndNote&gt;</w:instrText>
            </w:r>
            <w:r w:rsidRPr="00A1733D">
              <w:rPr>
                <w:rFonts w:ascii="Times New Roman" w:hAnsi="Times New Roman" w:cs="Times New Roman"/>
                <w:sz w:val="20"/>
              </w:rPr>
              <w:fldChar w:fldCharType="end"/>
            </w:r>
          </w:p>
        </w:tc>
      </w:tr>
      <w:tr w:rsidR="00B869D0" w:rsidRPr="00A1733D" w14:paraId="545FA849" w14:textId="77777777" w:rsidTr="00CD0D86">
        <w:trPr>
          <w:trHeight w:val="340"/>
        </w:trPr>
        <w:tc>
          <w:tcPr>
            <w:tcW w:w="2161" w:type="dxa"/>
          </w:tcPr>
          <w:p w14:paraId="0A69CC3D" w14:textId="77777777" w:rsidR="00B869D0" w:rsidRPr="00A1733D" w:rsidRDefault="00B869D0" w:rsidP="00CD0D86">
            <w:pPr>
              <w:jc w:val="both"/>
              <w:rPr>
                <w:rFonts w:ascii="Times New Roman" w:hAnsi="Times New Roman" w:cs="Times New Roman"/>
                <w:sz w:val="20"/>
                <w:szCs w:val="24"/>
              </w:rPr>
            </w:pPr>
            <w:proofErr w:type="spellStart"/>
            <w:r w:rsidRPr="00A1733D">
              <w:rPr>
                <w:rFonts w:ascii="Times New Roman" w:hAnsi="Times New Roman" w:cs="Times New Roman"/>
                <w:sz w:val="20"/>
                <w:szCs w:val="24"/>
              </w:rPr>
              <w:t>Flowering</w:t>
            </w:r>
            <w:proofErr w:type="spellEnd"/>
            <w:r w:rsidRPr="00A1733D">
              <w:rPr>
                <w:rFonts w:ascii="Times New Roman" w:hAnsi="Times New Roman" w:cs="Times New Roman"/>
                <w:sz w:val="20"/>
                <w:szCs w:val="24"/>
              </w:rPr>
              <w:t xml:space="preserve"> end</w:t>
            </w:r>
          </w:p>
        </w:tc>
        <w:tc>
          <w:tcPr>
            <w:tcW w:w="899" w:type="dxa"/>
          </w:tcPr>
          <w:p w14:paraId="17CCE69A" w14:textId="77777777" w:rsidR="00B869D0" w:rsidRPr="00A1733D" w:rsidRDefault="00B869D0" w:rsidP="00CD0D86">
            <w:pPr>
              <w:rPr>
                <w:rFonts w:ascii="Times New Roman" w:hAnsi="Times New Roman" w:cs="Times New Roman"/>
                <w:sz w:val="20"/>
                <w:szCs w:val="24"/>
              </w:rPr>
            </w:pPr>
          </w:p>
        </w:tc>
        <w:tc>
          <w:tcPr>
            <w:tcW w:w="821" w:type="dxa"/>
          </w:tcPr>
          <w:p w14:paraId="2AB75C64"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3</w:t>
            </w:r>
          </w:p>
        </w:tc>
        <w:tc>
          <w:tcPr>
            <w:tcW w:w="1376" w:type="dxa"/>
          </w:tcPr>
          <w:p w14:paraId="576035E1" w14:textId="77777777" w:rsidR="00B869D0" w:rsidRPr="00A1733D" w:rsidRDefault="00B869D0" w:rsidP="00CD0D86">
            <w:pPr>
              <w:rPr>
                <w:sz w:val="20"/>
              </w:rPr>
            </w:pPr>
            <w:r w:rsidRPr="00A1733D">
              <w:rPr>
                <w:rFonts w:ascii="Times New Roman" w:hAnsi="Times New Roman" w:cs="Times New Roman"/>
                <w:sz w:val="20"/>
                <w:szCs w:val="24"/>
              </w:rPr>
              <w:t>Quantitative</w:t>
            </w:r>
          </w:p>
        </w:tc>
        <w:tc>
          <w:tcPr>
            <w:tcW w:w="1795" w:type="dxa"/>
          </w:tcPr>
          <w:p w14:paraId="20FFD281" w14:textId="77777777" w:rsidR="00B869D0" w:rsidRPr="00B869D0" w:rsidRDefault="00B869D0" w:rsidP="00CD0D86">
            <w:pPr>
              <w:rPr>
                <w:rFonts w:ascii="Times New Roman" w:hAnsi="Times New Roman" w:cs="Times New Roman"/>
                <w:sz w:val="20"/>
                <w:szCs w:val="24"/>
                <w:lang w:val="en-GB"/>
              </w:rPr>
            </w:pPr>
            <w:r w:rsidRPr="00B869D0">
              <w:rPr>
                <w:rFonts w:ascii="Times New Roman" w:hAnsi="Times New Roman" w:cs="Times New Roman"/>
                <w:sz w:val="20"/>
                <w:szCs w:val="24"/>
                <w:lang w:val="en-GB"/>
              </w:rPr>
              <w:t>8.9 [3-12]</w:t>
            </w:r>
          </w:p>
          <w:p w14:paraId="113B6992" w14:textId="77777777" w:rsidR="00B869D0" w:rsidRPr="00B869D0" w:rsidRDefault="00B869D0" w:rsidP="00CD0D86">
            <w:pPr>
              <w:rPr>
                <w:sz w:val="20"/>
                <w:lang w:val="en-GB"/>
              </w:rPr>
            </w:pPr>
            <w:r w:rsidRPr="00B869D0">
              <w:rPr>
                <w:rFonts w:ascii="Times New Roman" w:hAnsi="Times New Roman" w:cs="Times New Roman"/>
                <w:sz w:val="20"/>
                <w:lang w:val="en-GB"/>
              </w:rPr>
              <w:t>Month number from January (1) to December (12)</w:t>
            </w:r>
          </w:p>
        </w:tc>
        <w:tc>
          <w:tcPr>
            <w:tcW w:w="2010" w:type="dxa"/>
          </w:tcPr>
          <w:p w14:paraId="2F4DBD30" w14:textId="532E6015" w:rsidR="00B869D0" w:rsidRPr="00A1733D" w:rsidRDefault="00B869D0" w:rsidP="00CD0D86">
            <w:pPr>
              <w:rPr>
                <w:rFonts w:ascii="Times New Roman" w:hAnsi="Times New Roman" w:cs="Times New Roman"/>
                <w:sz w:val="20"/>
                <w:szCs w:val="24"/>
              </w:rPr>
            </w:pPr>
            <w:r>
              <w:rPr>
                <w:rFonts w:ascii="Times New Roman" w:hAnsi="Times New Roman" w:cs="Times New Roman"/>
                <w:sz w:val="20"/>
              </w:rPr>
              <w:fldChar w:fldCharType="begin"/>
            </w:r>
            <w:r w:rsidR="009A1B80">
              <w:rPr>
                <w:rFonts w:ascii="Times New Roman" w:hAnsi="Times New Roman" w:cs="Times New Roman"/>
                <w:sz w:val="20"/>
              </w:rPr>
              <w:instrText xml:space="preserve"> ADDIN ZOTERO_ITEM CSL_CITATION {"citationID":"Np1IPk8p","properties":{"formattedCitation":"(Mamarot and Rodriguez, 2014; TelaBotanica, 2020)","plainCitation":"(Mamarot and Rodriguez, 2014; TelaBotanica, 2020)","noteIndex":0},"citationItems":[{"id":329,"uris":["http://zotero.org/users/3800498/items/XIBAYDV8"],"uri":["http://zotero.org/users/3800498/items/XIBAYDV8"],"itemData":{"id":329,"type":"book","ISBN":"2-85794-284-2","publisher":"Acta, le réseau des Instituts des Filières Animales et Végétales","title":"Mauvaises herbes des cultures","author":[{"family":"Mamarot","given":"J."},{"family":"Rodriguez","given":"A."}],"issued":{"date-parts":[["2014"]]}}},{"id":328,"uris":["http://zotero.org/users/3800498/items/4AY54SG6"],"uri":["http://zotero.org/users/3800498/items/4AY54SG6"],"itemData":{"id":328,"type":"webpage","container-title":"tela-botanica.org","genre":"tela-botanica.org","language":"Français","title":"Données d’observations publiques produites par le réseau Tela Botanica, dans le cadre du programme Flora Data","title-short":"TelaBotanica","URL":"https://www.tela-botanica.org/thematiques/flora-data/","author":[{"family":"TelaBotanica","given":""}],"accessed":{"date-parts":[["2020",4,16]]},"issued":{"date-parts":[["2020"]]}}}],"schema":"https://github.com/citation-style-language/schema/raw/master/csl-citation.json"} </w:instrText>
            </w:r>
            <w:r>
              <w:rPr>
                <w:rFonts w:ascii="Times New Roman" w:hAnsi="Times New Roman" w:cs="Times New Roman"/>
                <w:sz w:val="20"/>
              </w:rPr>
              <w:fldChar w:fldCharType="separate"/>
            </w:r>
            <w:r w:rsidR="009A1B80" w:rsidRPr="009A1B80">
              <w:rPr>
                <w:rFonts w:ascii="Times New Roman" w:hAnsi="Times New Roman" w:cs="Times New Roman"/>
                <w:sz w:val="20"/>
              </w:rPr>
              <w:t>(Mamarot and Rodriguez, 2014; TelaBotanica, 2020)</w:t>
            </w:r>
            <w:r>
              <w:rPr>
                <w:rFonts w:ascii="Times New Roman" w:hAnsi="Times New Roman" w:cs="Times New Roman"/>
                <w:sz w:val="20"/>
              </w:rPr>
              <w:fldChar w:fldCharType="end"/>
            </w:r>
            <w:r w:rsidRPr="00A1733D">
              <w:rPr>
                <w:rFonts w:ascii="Times New Roman" w:hAnsi="Times New Roman" w:cs="Times New Roman"/>
                <w:sz w:val="20"/>
              </w:rPr>
              <w:fldChar w:fldCharType="begin"/>
            </w:r>
            <w:r w:rsidRPr="00A1733D">
              <w:rPr>
                <w:rFonts w:ascii="Times New Roman" w:hAnsi="Times New Roman" w:cs="Times New Roman"/>
                <w:sz w:val="20"/>
              </w:rPr>
              <w:instrText xml:space="preserve"> ADDIN EN.CITE &lt;EndNote&gt;&lt;Cite&gt;&lt;Author&gt;Mamarot&lt;/Author&gt;&lt;Year&gt;2014&lt;/Year&gt;&lt;RecNum&gt;16767&lt;/RecNum&gt;&lt;Suffix&gt; &lt;/Suffix&gt;&lt;DisplayText&gt;(Mamarot and Rodriguez, 2014 ; Tela Botanica, 2020)&lt;/DisplayText&gt;&lt;record&gt;&lt;rec-number&gt;16767&lt;/rec-number&gt;&lt;foreign-keys&gt;&lt;key app="EN" db-id="svpzpf00r0rse8e99pwvxwxzv2d2e9peat2z"&gt;16767&lt;/key&gt;&lt;/foreign-keys&gt;&lt;ref-type name="Book"&gt;6&lt;/ref-type&gt;&lt;contributors&gt;&lt;authors&gt;&lt;author&gt;Mamarot, J&lt;/author&gt;&lt;author&gt;Rodriguez, A&lt;/author&gt;&lt;/authors&gt;&lt;/contributors&gt;&lt;titles&gt;&lt;title&gt;Mauvaises herbes des cultures&lt;/title&gt;&lt;/titles&gt;&lt;pages&gt;569&lt;/pages&gt;&lt;edition&gt;4&lt;/edition&gt;&lt;dates&gt;&lt;year&gt;2014&lt;/year&gt;&lt;/dates&gt;&lt;pub-location&gt;Paris (France)&lt;/pub-location&gt;&lt;publisher&gt;ACTA&lt;/publisher&gt;&lt;isbn&gt;9782857942849&lt;/isbn&gt;&lt;urls&gt;&lt;/urls&gt;&lt;/record&gt;&lt;/Cite&gt;&lt;Cite&gt;&lt;Author&gt;Tela Botanica&lt;/Author&gt;&lt;Year&gt;2020&lt;/Year&gt;&lt;RecNum&gt;17819&lt;/RecNum&gt;&lt;record&gt;&lt;rec-number&gt;17819&lt;/rec-number&gt;&lt;foreign-keys&gt;&lt;key app="EN" db-id="svpzpf00r0rse8e99pwvxwxzv2d2e9peat2z"&gt;17819&lt;/key&gt;&lt;/foreign-keys&gt;&lt;ref-type name="Web Page"&gt;12&lt;/ref-type&gt;&lt;contributors&gt;&lt;authors&gt;&lt;author&gt;Tela Botanica,&lt;/author&gt;&lt;/authors&gt;&lt;/contributors&gt;&lt;titles&gt;&lt;title&gt;(continuously updated): Tela Botanica. Flore électronique. Flores en ligne, France métropolitaine. https://www.tela-botanica.org/ [accessed 16 April 2020]&lt;/title&gt;&lt;/titles&gt;&lt;dates&gt;&lt;year&gt;2020&lt;/year&gt;&lt;pub-dates&gt;&lt;date&gt;2020&lt;/date&gt;&lt;/pub-dates&gt;&lt;/dates&gt;&lt;urls&gt;&lt;/urls&gt;&lt;/record&gt;&lt;/Cite&gt;&lt;/EndNote&gt;</w:instrText>
            </w:r>
            <w:r w:rsidRPr="00A1733D">
              <w:rPr>
                <w:rFonts w:ascii="Times New Roman" w:hAnsi="Times New Roman" w:cs="Times New Roman"/>
                <w:sz w:val="20"/>
              </w:rPr>
              <w:fldChar w:fldCharType="end"/>
            </w:r>
          </w:p>
        </w:tc>
      </w:tr>
      <w:tr w:rsidR="00B869D0" w:rsidRPr="00A1733D" w14:paraId="12627026" w14:textId="77777777" w:rsidTr="00CD0D86">
        <w:trPr>
          <w:trHeight w:val="340"/>
        </w:trPr>
        <w:tc>
          <w:tcPr>
            <w:tcW w:w="2161" w:type="dxa"/>
          </w:tcPr>
          <w:p w14:paraId="74C7EE27"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 xml:space="preserve">Germination </w:t>
            </w:r>
            <w:proofErr w:type="spellStart"/>
            <w:r w:rsidRPr="00A1733D">
              <w:rPr>
                <w:rFonts w:ascii="Times New Roman" w:hAnsi="Times New Roman" w:cs="Times New Roman"/>
                <w:sz w:val="20"/>
                <w:szCs w:val="24"/>
              </w:rPr>
              <w:t>onset</w:t>
            </w:r>
            <w:proofErr w:type="spellEnd"/>
          </w:p>
        </w:tc>
        <w:tc>
          <w:tcPr>
            <w:tcW w:w="899" w:type="dxa"/>
          </w:tcPr>
          <w:p w14:paraId="3508551D" w14:textId="77777777" w:rsidR="00B869D0" w:rsidRPr="00A1733D" w:rsidRDefault="00B869D0" w:rsidP="00CD0D86">
            <w:pPr>
              <w:rPr>
                <w:rFonts w:ascii="Times New Roman" w:hAnsi="Times New Roman" w:cs="Times New Roman"/>
                <w:sz w:val="20"/>
                <w:szCs w:val="24"/>
              </w:rPr>
            </w:pPr>
          </w:p>
        </w:tc>
        <w:tc>
          <w:tcPr>
            <w:tcW w:w="821" w:type="dxa"/>
          </w:tcPr>
          <w:p w14:paraId="1BB6189F"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3</w:t>
            </w:r>
          </w:p>
        </w:tc>
        <w:tc>
          <w:tcPr>
            <w:tcW w:w="1376" w:type="dxa"/>
          </w:tcPr>
          <w:p w14:paraId="33DB527F" w14:textId="77777777" w:rsidR="00B869D0" w:rsidRPr="00A1733D" w:rsidRDefault="00B869D0" w:rsidP="00CD0D86">
            <w:pPr>
              <w:rPr>
                <w:sz w:val="20"/>
              </w:rPr>
            </w:pPr>
            <w:r w:rsidRPr="00A1733D">
              <w:rPr>
                <w:rFonts w:ascii="Times New Roman" w:hAnsi="Times New Roman" w:cs="Times New Roman"/>
                <w:sz w:val="20"/>
                <w:szCs w:val="24"/>
              </w:rPr>
              <w:t>Quantitative</w:t>
            </w:r>
          </w:p>
        </w:tc>
        <w:tc>
          <w:tcPr>
            <w:tcW w:w="1795" w:type="dxa"/>
          </w:tcPr>
          <w:p w14:paraId="7FF89797" w14:textId="77777777" w:rsidR="00B869D0" w:rsidRPr="00B869D0" w:rsidRDefault="00B869D0" w:rsidP="00CD0D86">
            <w:pPr>
              <w:rPr>
                <w:rFonts w:ascii="Times New Roman" w:hAnsi="Times New Roman" w:cs="Times New Roman"/>
                <w:sz w:val="20"/>
                <w:szCs w:val="24"/>
                <w:lang w:val="en-GB"/>
              </w:rPr>
            </w:pPr>
            <w:r w:rsidRPr="00B869D0">
              <w:rPr>
                <w:rFonts w:ascii="Times New Roman" w:hAnsi="Times New Roman" w:cs="Times New Roman"/>
                <w:sz w:val="20"/>
                <w:szCs w:val="24"/>
                <w:lang w:val="en-GB"/>
              </w:rPr>
              <w:t>3.4 [1-9]</w:t>
            </w:r>
          </w:p>
          <w:p w14:paraId="7EDC8AAA" w14:textId="77777777" w:rsidR="00B869D0" w:rsidRPr="00B869D0" w:rsidRDefault="00B869D0" w:rsidP="00CD0D86">
            <w:pPr>
              <w:rPr>
                <w:sz w:val="20"/>
                <w:lang w:val="en-GB"/>
              </w:rPr>
            </w:pPr>
            <w:r w:rsidRPr="00B869D0">
              <w:rPr>
                <w:rFonts w:ascii="Times New Roman" w:hAnsi="Times New Roman" w:cs="Times New Roman"/>
                <w:sz w:val="20"/>
                <w:lang w:val="en-GB"/>
              </w:rPr>
              <w:t>Month number from September (1) to August (12)</w:t>
            </w:r>
          </w:p>
        </w:tc>
        <w:tc>
          <w:tcPr>
            <w:tcW w:w="2010" w:type="dxa"/>
          </w:tcPr>
          <w:p w14:paraId="6DC0A40D" w14:textId="4182808E" w:rsidR="00B869D0" w:rsidRPr="00A1733D" w:rsidRDefault="00B869D0" w:rsidP="00CD0D86">
            <w:pPr>
              <w:rPr>
                <w:rFonts w:ascii="Times New Roman" w:hAnsi="Times New Roman" w:cs="Times New Roman"/>
                <w:sz w:val="20"/>
                <w:szCs w:val="24"/>
              </w:rPr>
            </w:pPr>
            <w:r>
              <w:rPr>
                <w:rFonts w:ascii="Times New Roman" w:hAnsi="Times New Roman" w:cs="Times New Roman"/>
                <w:sz w:val="20"/>
              </w:rPr>
              <w:fldChar w:fldCharType="begin"/>
            </w:r>
            <w:r w:rsidR="009A1B80">
              <w:rPr>
                <w:rFonts w:ascii="Times New Roman" w:hAnsi="Times New Roman" w:cs="Times New Roman"/>
                <w:sz w:val="20"/>
              </w:rPr>
              <w:instrText xml:space="preserve"> ADDIN ZOTERO_ITEM CSL_CITATION {"citationID":"kJ2mdUUL","properties":{"formattedCitation":"(Mamarot and Rodriguez, 2014; TelaBotanica, 2020)","plainCitation":"(Mamarot and Rodriguez, 2014; TelaBotanica, 2020)","noteIndex":0},"citationItems":[{"id":329,"uris":["http://zotero.org/users/3800498/items/XIBAYDV8"],"uri":["http://zotero.org/users/3800498/items/XIBAYDV8"],"itemData":{"id":329,"type":"book","ISBN":"2-85794-284-2","publisher":"Acta, le réseau des Instituts des Filières Animales et Végétales","title":"Mauvaises herbes des cultures","author":[{"family":"Mamarot","given":"J."},{"family":"Rodriguez","given":"A."}],"issued":{"date-parts":[["2014"]]}}},{"id":328,"uris":["http://zotero.org/users/3800498/items/4AY54SG6"],"uri":["http://zotero.org/users/3800498/items/4AY54SG6"],"itemData":{"id":328,"type":"webpage","container-title":"tela-botanica.org","genre":"tela-botanica.org","language":"Français","title":"Données d’observations publiques produites par le réseau Tela Botanica, dans le cadre du programme Flora Data","title-short":"TelaBotanica","URL":"https://www.tela-botanica.org/thematiques/flora-data/","author":[{"family":"TelaBotanica","given":""}],"accessed":{"date-parts":[["2020",4,16]]},"issued":{"date-parts":[["2020"]]}}}],"schema":"https://github.com/citation-style-language/schema/raw/master/csl-citation.json"} </w:instrText>
            </w:r>
            <w:r>
              <w:rPr>
                <w:rFonts w:ascii="Times New Roman" w:hAnsi="Times New Roman" w:cs="Times New Roman"/>
                <w:sz w:val="20"/>
              </w:rPr>
              <w:fldChar w:fldCharType="separate"/>
            </w:r>
            <w:r w:rsidR="009A1B80" w:rsidRPr="009A1B80">
              <w:rPr>
                <w:rFonts w:ascii="Times New Roman" w:hAnsi="Times New Roman" w:cs="Times New Roman"/>
                <w:sz w:val="20"/>
              </w:rPr>
              <w:t>(Mamarot and Rodriguez, 2014; TelaBotanica, 2020)</w:t>
            </w:r>
            <w:r>
              <w:rPr>
                <w:rFonts w:ascii="Times New Roman" w:hAnsi="Times New Roman" w:cs="Times New Roman"/>
                <w:sz w:val="20"/>
              </w:rPr>
              <w:fldChar w:fldCharType="end"/>
            </w:r>
            <w:r w:rsidRPr="00A1733D">
              <w:rPr>
                <w:rFonts w:ascii="Times New Roman" w:hAnsi="Times New Roman" w:cs="Times New Roman"/>
                <w:sz w:val="20"/>
              </w:rPr>
              <w:fldChar w:fldCharType="begin"/>
            </w:r>
            <w:r w:rsidRPr="00A1733D">
              <w:rPr>
                <w:rFonts w:ascii="Times New Roman" w:hAnsi="Times New Roman" w:cs="Times New Roman"/>
                <w:sz w:val="20"/>
              </w:rPr>
              <w:instrText xml:space="preserve"> ADDIN EN.CITE &lt;EndNote&gt;&lt;Cite&gt;&lt;Author&gt;Mamarot&lt;/Author&gt;&lt;Year&gt;2014&lt;/Year&gt;&lt;RecNum&gt;16767&lt;/RecNum&gt;&lt;Suffix&gt; &lt;/Suffix&gt;&lt;DisplayText&gt;(Mamarot and Rodriguez, 2014 ; Tela Botanica, 2020)&lt;/DisplayText&gt;&lt;record&gt;&lt;rec-number&gt;16767&lt;/rec-number&gt;&lt;foreign-keys&gt;&lt;key app="EN" db-id="svpzpf00r0rse8e99pwvxwxzv2d2e9peat2z"&gt;16767&lt;/key&gt;&lt;/foreign-keys&gt;&lt;ref-type name="Book"&gt;6&lt;/ref-type&gt;&lt;contributors&gt;&lt;authors&gt;&lt;author&gt;Mamarot, J&lt;/author&gt;&lt;author&gt;Rodriguez, A&lt;/author&gt;&lt;/authors&gt;&lt;/contributors&gt;&lt;titles&gt;&lt;title&gt;Mauvaises herbes des cultures&lt;/title&gt;&lt;/titles&gt;&lt;pages&gt;569&lt;/pages&gt;&lt;edition&gt;4&lt;/edition&gt;&lt;dates&gt;&lt;year&gt;2014&lt;/year&gt;&lt;/dates&gt;&lt;pub-location&gt;Paris (France)&lt;/pub-location&gt;&lt;publisher&gt;ACTA&lt;/publisher&gt;&lt;isbn&gt;9782857942849&lt;/isbn&gt;&lt;urls&gt;&lt;/urls&gt;&lt;/record&gt;&lt;/Cite&gt;&lt;Cite&gt;&lt;Author&gt;Tela Botanica&lt;/Author&gt;&lt;Year&gt;2020&lt;/Year&gt;&lt;RecNum&gt;17819&lt;/RecNum&gt;&lt;record&gt;&lt;rec-number&gt;17819&lt;/rec-number&gt;&lt;foreign-keys&gt;&lt;key app="EN" db-id="svpzpf00r0rse8e99pwvxwxzv2d2e9peat2z"&gt;17819&lt;/key&gt;&lt;/foreign-keys&gt;&lt;ref-type name="Web Page"&gt;12&lt;/ref-type&gt;&lt;contributors&gt;&lt;authors&gt;&lt;author&gt;Tela Botanica,&lt;/author&gt;&lt;/authors&gt;&lt;/contributors&gt;&lt;titles&gt;&lt;title&gt;(continuously updated): Tela Botanica. Flore électronique. Flores en ligne, France métropolitaine. https://www.tela-botanica.org/ [accessed 16 April 2020]&lt;/title&gt;&lt;/titles&gt;&lt;dates&gt;&lt;year&gt;2020&lt;/year&gt;&lt;pub-dates&gt;&lt;date&gt;2020&lt;/date&gt;&lt;/pub-dates&gt;&lt;/dates&gt;&lt;urls&gt;&lt;/urls&gt;&lt;/record&gt;&lt;/Cite&gt;&lt;/EndNote&gt;</w:instrText>
            </w:r>
            <w:r w:rsidRPr="00A1733D">
              <w:rPr>
                <w:rFonts w:ascii="Times New Roman" w:hAnsi="Times New Roman" w:cs="Times New Roman"/>
                <w:sz w:val="20"/>
              </w:rPr>
              <w:fldChar w:fldCharType="end"/>
            </w:r>
          </w:p>
        </w:tc>
      </w:tr>
      <w:tr w:rsidR="00B869D0" w:rsidRPr="00A1733D" w14:paraId="5C9F7EE9" w14:textId="77777777" w:rsidTr="00CD0D86">
        <w:trPr>
          <w:trHeight w:val="340"/>
        </w:trPr>
        <w:tc>
          <w:tcPr>
            <w:tcW w:w="2161" w:type="dxa"/>
          </w:tcPr>
          <w:p w14:paraId="65752B28"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Germination end</w:t>
            </w:r>
          </w:p>
        </w:tc>
        <w:tc>
          <w:tcPr>
            <w:tcW w:w="899" w:type="dxa"/>
          </w:tcPr>
          <w:p w14:paraId="5B059710" w14:textId="77777777" w:rsidR="00B869D0" w:rsidRPr="00A1733D" w:rsidRDefault="00B869D0" w:rsidP="00CD0D86">
            <w:pPr>
              <w:rPr>
                <w:rFonts w:ascii="Times New Roman" w:hAnsi="Times New Roman" w:cs="Times New Roman"/>
                <w:sz w:val="20"/>
                <w:szCs w:val="24"/>
              </w:rPr>
            </w:pPr>
          </w:p>
        </w:tc>
        <w:tc>
          <w:tcPr>
            <w:tcW w:w="821" w:type="dxa"/>
          </w:tcPr>
          <w:p w14:paraId="0081327C"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3</w:t>
            </w:r>
          </w:p>
        </w:tc>
        <w:tc>
          <w:tcPr>
            <w:tcW w:w="1376" w:type="dxa"/>
          </w:tcPr>
          <w:p w14:paraId="777A6136" w14:textId="77777777" w:rsidR="00B869D0" w:rsidRPr="00A1733D" w:rsidRDefault="00B869D0" w:rsidP="00CD0D86">
            <w:pPr>
              <w:rPr>
                <w:sz w:val="20"/>
              </w:rPr>
            </w:pPr>
            <w:r w:rsidRPr="00A1733D">
              <w:rPr>
                <w:rFonts w:ascii="Times New Roman" w:hAnsi="Times New Roman" w:cs="Times New Roman"/>
                <w:sz w:val="20"/>
                <w:szCs w:val="24"/>
              </w:rPr>
              <w:t>Quantitative</w:t>
            </w:r>
          </w:p>
        </w:tc>
        <w:tc>
          <w:tcPr>
            <w:tcW w:w="1795" w:type="dxa"/>
          </w:tcPr>
          <w:p w14:paraId="2CF04E3A" w14:textId="77777777" w:rsidR="00B869D0" w:rsidRPr="00B869D0" w:rsidRDefault="00B869D0" w:rsidP="00CD0D86">
            <w:pPr>
              <w:rPr>
                <w:rFonts w:ascii="Times New Roman" w:hAnsi="Times New Roman" w:cs="Times New Roman"/>
                <w:sz w:val="20"/>
                <w:szCs w:val="24"/>
                <w:lang w:val="en-GB"/>
              </w:rPr>
            </w:pPr>
            <w:r w:rsidRPr="00B869D0">
              <w:rPr>
                <w:rFonts w:ascii="Times New Roman" w:hAnsi="Times New Roman" w:cs="Times New Roman"/>
                <w:sz w:val="20"/>
                <w:szCs w:val="24"/>
                <w:lang w:val="en-GB"/>
              </w:rPr>
              <w:t>9.2 [4-12]</w:t>
            </w:r>
          </w:p>
          <w:p w14:paraId="19F5E4F5" w14:textId="77777777" w:rsidR="00B869D0" w:rsidRPr="00B869D0" w:rsidRDefault="00B869D0" w:rsidP="00CD0D86">
            <w:pPr>
              <w:rPr>
                <w:sz w:val="20"/>
                <w:lang w:val="en-GB"/>
              </w:rPr>
            </w:pPr>
            <w:r w:rsidRPr="00B869D0">
              <w:rPr>
                <w:rFonts w:ascii="Times New Roman" w:hAnsi="Times New Roman" w:cs="Times New Roman"/>
                <w:sz w:val="20"/>
                <w:lang w:val="en-GB"/>
              </w:rPr>
              <w:t>Month number from September (1) to August (12)</w:t>
            </w:r>
          </w:p>
        </w:tc>
        <w:tc>
          <w:tcPr>
            <w:tcW w:w="2010" w:type="dxa"/>
          </w:tcPr>
          <w:p w14:paraId="095D5556" w14:textId="2580F9E0" w:rsidR="00B869D0" w:rsidRPr="00A1733D" w:rsidRDefault="00B869D0" w:rsidP="00CD0D86">
            <w:pPr>
              <w:rPr>
                <w:rFonts w:ascii="Times New Roman" w:hAnsi="Times New Roman" w:cs="Times New Roman"/>
                <w:sz w:val="20"/>
                <w:szCs w:val="24"/>
              </w:rPr>
            </w:pPr>
            <w:r>
              <w:rPr>
                <w:rFonts w:ascii="Times New Roman" w:hAnsi="Times New Roman" w:cs="Times New Roman"/>
                <w:sz w:val="20"/>
              </w:rPr>
              <w:fldChar w:fldCharType="begin"/>
            </w:r>
            <w:r w:rsidR="009A1B80">
              <w:rPr>
                <w:rFonts w:ascii="Times New Roman" w:hAnsi="Times New Roman" w:cs="Times New Roman"/>
                <w:sz w:val="20"/>
              </w:rPr>
              <w:instrText xml:space="preserve"> ADDIN ZOTERO_ITEM CSL_CITATION {"citationID":"dW6eeOKj","properties":{"formattedCitation":"(Mamarot and Rodriguez, 2014; TelaBotanica, 2020)","plainCitation":"(Mamarot and Rodriguez, 2014; TelaBotanica, 2020)","noteIndex":0},"citationItems":[{"id":329,"uris":["http://zotero.org/users/3800498/items/XIBAYDV8"],"uri":["http://zotero.org/users/3800498/items/XIBAYDV8"],"itemData":{"id":329,"type":"book","ISBN":"2-85794-284-2","publisher":"Acta, le réseau des Instituts des Filières Animales et Végétales","title":"Mauvaises herbes des cultures","author":[{"family":"Mamarot","given":"J."},{"family":"Rodriguez","given":"A."}],"issued":{"date-parts":[["2014"]]}}},{"id":328,"uris":["http://zotero.org/users/3800498/items/4AY54SG6"],"uri":["http://zotero.org/users/3800498/items/4AY54SG6"],"itemData":{"id":328,"type":"webpage","container-title":"tela-botanica.org","genre":"tela-botanica.org","language":"Français","title":"Données d’observations publiques produites par le réseau Tela Botanica, dans le cadre du programme Flora Data","title-short":"TelaBotanica","URL":"https://www.tela-botanica.org/thematiques/flora-data/","author":[{"family":"TelaBotanica","given":""}],"accessed":{"date-parts":[["2020",4,16]]},"issued":{"date-parts":[["2020"]]}}}],"schema":"https://github.com/citation-style-language/schema/raw/master/csl-citation.json"} </w:instrText>
            </w:r>
            <w:r>
              <w:rPr>
                <w:rFonts w:ascii="Times New Roman" w:hAnsi="Times New Roman" w:cs="Times New Roman"/>
                <w:sz w:val="20"/>
              </w:rPr>
              <w:fldChar w:fldCharType="separate"/>
            </w:r>
            <w:r w:rsidR="009A1B80" w:rsidRPr="009A1B80">
              <w:rPr>
                <w:rFonts w:ascii="Times New Roman" w:hAnsi="Times New Roman" w:cs="Times New Roman"/>
                <w:sz w:val="20"/>
              </w:rPr>
              <w:t>(Mamarot and Rodriguez, 2014; TelaBotanica, 2020)</w:t>
            </w:r>
            <w:r>
              <w:rPr>
                <w:rFonts w:ascii="Times New Roman" w:hAnsi="Times New Roman" w:cs="Times New Roman"/>
                <w:sz w:val="20"/>
              </w:rPr>
              <w:fldChar w:fldCharType="end"/>
            </w:r>
            <w:r w:rsidRPr="00A1733D">
              <w:rPr>
                <w:rFonts w:ascii="Times New Roman" w:hAnsi="Times New Roman" w:cs="Times New Roman"/>
                <w:sz w:val="20"/>
              </w:rPr>
              <w:fldChar w:fldCharType="begin"/>
            </w:r>
            <w:r w:rsidRPr="00A1733D">
              <w:rPr>
                <w:rFonts w:ascii="Times New Roman" w:hAnsi="Times New Roman" w:cs="Times New Roman"/>
                <w:sz w:val="20"/>
              </w:rPr>
              <w:instrText xml:space="preserve"> ADDIN EN.CITE &lt;EndNote&gt;&lt;Cite&gt;&lt;Author&gt;Mamarot&lt;/Author&gt;&lt;Year&gt;2014&lt;/Year&gt;&lt;RecNum&gt;16767&lt;/RecNum&gt;&lt;Suffix&gt; &lt;/Suffix&gt;&lt;DisplayText&gt;(Mamarot and Rodriguez, 2014 ; Tela Botanica, 2020)&lt;/DisplayText&gt;&lt;record&gt;&lt;rec-number&gt;16767&lt;/rec-number&gt;&lt;foreign-keys&gt;&lt;key app="EN" db-id="svpzpf00r0rse8e99pwvxwxzv2d2e9peat2z"&gt;16767&lt;/key&gt;&lt;/foreign-keys&gt;&lt;ref-type name="Book"&gt;6&lt;/ref-type&gt;&lt;contributors&gt;&lt;authors&gt;&lt;author&gt;Mamarot, J&lt;/author&gt;&lt;author&gt;Rodriguez, A&lt;/author&gt;&lt;/authors&gt;&lt;/contributors&gt;&lt;titles&gt;&lt;title&gt;Mauvaises herbes des cultures&lt;/title&gt;&lt;/titles&gt;&lt;pages&gt;569&lt;/pages&gt;&lt;edition&gt;4&lt;/edition&gt;&lt;dates&gt;&lt;year&gt;2014&lt;/year&gt;&lt;/dates&gt;&lt;pub-location&gt;Paris (France)&lt;/pub-location&gt;&lt;publisher&gt;ACTA&lt;/publisher&gt;&lt;isbn&gt;9782857942849&lt;/isbn&gt;&lt;urls&gt;&lt;/urls&gt;&lt;/record&gt;&lt;/Cite&gt;&lt;Cite&gt;&lt;Author&gt;Tela Botanica&lt;/Author&gt;&lt;Year&gt;2020&lt;/Year&gt;&lt;RecNum&gt;17819&lt;/RecNum&gt;&lt;record&gt;&lt;rec-number&gt;17819&lt;/rec-number&gt;&lt;foreign-keys&gt;&lt;key app="EN" db-id="svpzpf00r0rse8e99pwvxwxzv2d2e9peat2z"&gt;17819&lt;/key&gt;&lt;/foreign-keys&gt;&lt;ref-type name="Web Page"&gt;12&lt;/ref-type&gt;&lt;contributors&gt;&lt;authors&gt;&lt;author&gt;Tela Botanica,&lt;/author&gt;&lt;/authors&gt;&lt;/contributors&gt;&lt;titles&gt;&lt;title&gt;(continuously updated): Tela Botanica. Flore électronique. Flores en ligne, France métropolitaine. https://www.tela-botanica.org/ [accessed 16 April 2020]&lt;/title&gt;&lt;/titles&gt;&lt;dates&gt;&lt;year&gt;2020&lt;/year&gt;&lt;pub-dates&gt;&lt;date&gt;2020&lt;/date&gt;&lt;/pub-dates&gt;&lt;/dates&gt;&lt;urls&gt;&lt;/urls&gt;&lt;/record&gt;&lt;/Cite&gt;&lt;/EndNote&gt;</w:instrText>
            </w:r>
            <w:r w:rsidRPr="00A1733D">
              <w:rPr>
                <w:rFonts w:ascii="Times New Roman" w:hAnsi="Times New Roman" w:cs="Times New Roman"/>
                <w:sz w:val="20"/>
              </w:rPr>
              <w:fldChar w:fldCharType="end"/>
            </w:r>
          </w:p>
        </w:tc>
      </w:tr>
      <w:tr w:rsidR="00B869D0" w:rsidRPr="00CD436A" w14:paraId="297B575C" w14:textId="77777777" w:rsidTr="00CD0D86">
        <w:trPr>
          <w:trHeight w:val="340"/>
        </w:trPr>
        <w:tc>
          <w:tcPr>
            <w:tcW w:w="2161" w:type="dxa"/>
          </w:tcPr>
          <w:p w14:paraId="6DD49319" w14:textId="77777777" w:rsidR="00B869D0" w:rsidRPr="00B869D0" w:rsidRDefault="00B869D0" w:rsidP="00CD0D86">
            <w:pPr>
              <w:rPr>
                <w:rFonts w:ascii="Times New Roman" w:hAnsi="Times New Roman" w:cs="Times New Roman"/>
                <w:sz w:val="20"/>
                <w:szCs w:val="24"/>
                <w:lang w:val="en-GB"/>
              </w:rPr>
            </w:pPr>
            <w:r w:rsidRPr="00B869D0">
              <w:rPr>
                <w:rFonts w:ascii="Times New Roman" w:hAnsi="Times New Roman" w:cs="Times New Roman"/>
                <w:sz w:val="20"/>
                <w:szCs w:val="24"/>
                <w:lang w:val="en-GB"/>
              </w:rPr>
              <w:t>Frequency of occurrence in the 12 combinations of crop by within-field location</w:t>
            </w:r>
          </w:p>
        </w:tc>
        <w:tc>
          <w:tcPr>
            <w:tcW w:w="899" w:type="dxa"/>
          </w:tcPr>
          <w:p w14:paraId="0F1C19D9" w14:textId="77777777" w:rsidR="00B869D0" w:rsidRPr="00B869D0" w:rsidRDefault="00B869D0" w:rsidP="00CD0D86">
            <w:pPr>
              <w:rPr>
                <w:rFonts w:ascii="Times New Roman" w:hAnsi="Times New Roman" w:cs="Times New Roman"/>
                <w:sz w:val="20"/>
                <w:szCs w:val="24"/>
                <w:lang w:val="en-GB"/>
              </w:rPr>
            </w:pPr>
          </w:p>
        </w:tc>
        <w:tc>
          <w:tcPr>
            <w:tcW w:w="821" w:type="dxa"/>
          </w:tcPr>
          <w:p w14:paraId="441865BC" w14:textId="77777777" w:rsidR="00B869D0" w:rsidRPr="00A1733D" w:rsidRDefault="00B869D0" w:rsidP="00CD0D86">
            <w:pPr>
              <w:rPr>
                <w:rFonts w:ascii="Times New Roman" w:hAnsi="Times New Roman" w:cs="Times New Roman"/>
                <w:sz w:val="20"/>
                <w:szCs w:val="24"/>
              </w:rPr>
            </w:pPr>
            <w:r w:rsidRPr="00A1733D">
              <w:rPr>
                <w:rFonts w:ascii="Times New Roman" w:hAnsi="Times New Roman" w:cs="Times New Roman"/>
                <w:sz w:val="20"/>
                <w:szCs w:val="24"/>
              </w:rPr>
              <w:t>4</w:t>
            </w:r>
          </w:p>
        </w:tc>
        <w:tc>
          <w:tcPr>
            <w:tcW w:w="1376" w:type="dxa"/>
          </w:tcPr>
          <w:p w14:paraId="7703B735" w14:textId="77777777" w:rsidR="00B869D0" w:rsidRPr="00A1733D" w:rsidRDefault="00B869D0" w:rsidP="00CD0D86">
            <w:pPr>
              <w:rPr>
                <w:sz w:val="20"/>
              </w:rPr>
            </w:pPr>
            <w:r w:rsidRPr="00A1733D">
              <w:rPr>
                <w:rFonts w:ascii="Times New Roman" w:hAnsi="Times New Roman" w:cs="Times New Roman"/>
                <w:sz w:val="20"/>
                <w:szCs w:val="24"/>
              </w:rPr>
              <w:t>Quantitative</w:t>
            </w:r>
          </w:p>
        </w:tc>
        <w:tc>
          <w:tcPr>
            <w:tcW w:w="1795" w:type="dxa"/>
          </w:tcPr>
          <w:p w14:paraId="64986B41" w14:textId="77777777" w:rsidR="00B869D0" w:rsidRPr="00A1733D" w:rsidRDefault="00B869D0" w:rsidP="00CD0D86">
            <w:pPr>
              <w:jc w:val="both"/>
              <w:rPr>
                <w:rFonts w:ascii="Times New Roman" w:hAnsi="Times New Roman" w:cs="Times New Roman"/>
                <w:sz w:val="20"/>
                <w:szCs w:val="24"/>
              </w:rPr>
            </w:pPr>
            <w:r w:rsidRPr="00A1733D">
              <w:rPr>
                <w:rFonts w:ascii="Times New Roman" w:hAnsi="Times New Roman" w:cs="Times New Roman"/>
                <w:sz w:val="20"/>
                <w:szCs w:val="24"/>
              </w:rPr>
              <w:t>0.08 [0-1]</w:t>
            </w:r>
          </w:p>
        </w:tc>
        <w:tc>
          <w:tcPr>
            <w:tcW w:w="2010" w:type="dxa"/>
          </w:tcPr>
          <w:p w14:paraId="46579852" w14:textId="77777777" w:rsidR="00B869D0" w:rsidRPr="00B869D0" w:rsidRDefault="00B869D0" w:rsidP="00CD0D86">
            <w:pPr>
              <w:rPr>
                <w:rFonts w:ascii="Times New Roman" w:hAnsi="Times New Roman" w:cs="Times New Roman"/>
                <w:sz w:val="20"/>
                <w:szCs w:val="24"/>
                <w:lang w:val="en-GB"/>
              </w:rPr>
            </w:pPr>
            <w:r w:rsidRPr="00B869D0">
              <w:rPr>
                <w:rFonts w:ascii="Times New Roman" w:hAnsi="Times New Roman" w:cs="Times New Roman"/>
                <w:sz w:val="20"/>
                <w:szCs w:val="24"/>
                <w:lang w:val="en-GB"/>
              </w:rPr>
              <w:t xml:space="preserve">Weed survey carried out on the </w:t>
            </w:r>
            <w:proofErr w:type="spellStart"/>
            <w:r w:rsidRPr="00B869D0">
              <w:rPr>
                <w:rFonts w:ascii="Times New Roman" w:hAnsi="Times New Roman" w:cs="Times New Roman"/>
                <w:sz w:val="20"/>
                <w:szCs w:val="24"/>
                <w:lang w:val="en-GB"/>
              </w:rPr>
              <w:t>Fénay</w:t>
            </w:r>
            <w:proofErr w:type="spellEnd"/>
            <w:r w:rsidRPr="00B869D0">
              <w:rPr>
                <w:rFonts w:ascii="Times New Roman" w:hAnsi="Times New Roman" w:cs="Times New Roman"/>
                <w:sz w:val="20"/>
                <w:szCs w:val="24"/>
                <w:lang w:val="en-GB"/>
              </w:rPr>
              <w:t xml:space="preserve"> platform from 2008 to 2013</w:t>
            </w:r>
          </w:p>
        </w:tc>
      </w:tr>
      <w:bookmarkEnd w:id="25"/>
    </w:tbl>
    <w:p w14:paraId="7BD32887" w14:textId="77777777" w:rsidR="00B869D0" w:rsidRPr="00B869D0" w:rsidRDefault="00B869D0" w:rsidP="00B869D0">
      <w:pPr>
        <w:jc w:val="both"/>
        <w:rPr>
          <w:rFonts w:ascii="Times New Roman" w:hAnsi="Times New Roman" w:cs="Times New Roman"/>
          <w:sz w:val="24"/>
          <w:szCs w:val="24"/>
          <w:lang w:val="en-GB"/>
        </w:rPr>
      </w:pPr>
      <w:r w:rsidRPr="00B869D0">
        <w:rPr>
          <w:rFonts w:ascii="Times New Roman" w:hAnsi="Times New Roman" w:cs="Times New Roman"/>
          <w:sz w:val="24"/>
          <w:szCs w:val="24"/>
          <w:lang w:val="en-GB"/>
        </w:rPr>
        <w:br w:type="page"/>
      </w:r>
    </w:p>
    <w:p w14:paraId="43627FFC" w14:textId="10100F81" w:rsidR="00EF2B55" w:rsidRPr="00EF2B55" w:rsidRDefault="00EF2B55" w:rsidP="00EF2B55">
      <w:pPr>
        <w:pStyle w:val="Lgende"/>
        <w:keepNext/>
        <w:rPr>
          <w:lang w:val="en-GB"/>
        </w:rPr>
      </w:pPr>
      <w:bookmarkStart w:id="26" w:name="_Ref73001061"/>
      <w:r w:rsidRPr="00EF2B55">
        <w:rPr>
          <w:b/>
          <w:lang w:val="en-GB"/>
        </w:rPr>
        <w:lastRenderedPageBreak/>
        <w:t>Table A.</w:t>
      </w:r>
      <w:r w:rsidRPr="00EF2B55">
        <w:rPr>
          <w:b/>
        </w:rPr>
        <w:fldChar w:fldCharType="begin"/>
      </w:r>
      <w:r w:rsidRPr="00EF2B55">
        <w:rPr>
          <w:b/>
          <w:lang w:val="en-GB"/>
        </w:rPr>
        <w:instrText xml:space="preserve"> SEQ Table_A. \* ARABIC </w:instrText>
      </w:r>
      <w:r w:rsidRPr="00EF2B55">
        <w:rPr>
          <w:b/>
        </w:rPr>
        <w:fldChar w:fldCharType="separate"/>
      </w:r>
      <w:r>
        <w:rPr>
          <w:b/>
          <w:noProof/>
          <w:lang w:val="en-GB"/>
        </w:rPr>
        <w:t>3</w:t>
      </w:r>
      <w:r w:rsidRPr="00EF2B55">
        <w:rPr>
          <w:b/>
        </w:rPr>
        <w:fldChar w:fldCharType="end"/>
      </w:r>
      <w:bookmarkEnd w:id="26"/>
      <w:r w:rsidRPr="00EF2B55">
        <w:rPr>
          <w:b/>
          <w:lang w:val="en-GB"/>
        </w:rPr>
        <w:t>:</w:t>
      </w:r>
      <w:r w:rsidRPr="00EF2B55">
        <w:rPr>
          <w:lang w:val="en-GB"/>
        </w:rPr>
        <w:t xml:space="preserve"> </w:t>
      </w:r>
      <w:r w:rsidRPr="00B869D0">
        <w:rPr>
          <w:rFonts w:cs="Times New Roman"/>
          <w:szCs w:val="24"/>
          <w:lang w:val="en-GB"/>
        </w:rPr>
        <w:t>Identification of the closest species in the multivariate space (</w:t>
      </w:r>
      <w:r w:rsidR="000C6CDD" w:rsidRPr="000C6CDD">
        <w:rPr>
          <w:rFonts w:cs="Times New Roman"/>
          <w:szCs w:val="24"/>
          <w:highlight w:val="yellow"/>
          <w:lang w:val="en-GB"/>
        </w:rPr>
        <w:fldChar w:fldCharType="begin"/>
      </w:r>
      <w:r w:rsidR="000C6CDD" w:rsidRPr="000C6CDD">
        <w:rPr>
          <w:rFonts w:cs="Times New Roman"/>
          <w:szCs w:val="24"/>
          <w:lang w:val="en-GB"/>
        </w:rPr>
        <w:instrText xml:space="preserve"> REF _Ref73001013 \h </w:instrText>
      </w:r>
      <w:r w:rsidR="000C6CDD" w:rsidRPr="000C6CDD">
        <w:rPr>
          <w:rFonts w:cs="Times New Roman"/>
          <w:szCs w:val="24"/>
          <w:highlight w:val="yellow"/>
          <w:lang w:val="en-GB"/>
        </w:rPr>
        <w:instrText xml:space="preserve"> \* MERGEFORMAT </w:instrText>
      </w:r>
      <w:r w:rsidR="000C6CDD" w:rsidRPr="000C6CDD">
        <w:rPr>
          <w:rFonts w:cs="Times New Roman"/>
          <w:szCs w:val="24"/>
          <w:highlight w:val="yellow"/>
          <w:lang w:val="en-GB"/>
        </w:rPr>
      </w:r>
      <w:r w:rsidR="000C6CDD" w:rsidRPr="000C6CDD">
        <w:rPr>
          <w:rFonts w:cs="Times New Roman"/>
          <w:szCs w:val="24"/>
          <w:highlight w:val="yellow"/>
          <w:lang w:val="en-GB"/>
        </w:rPr>
        <w:fldChar w:fldCharType="separate"/>
      </w:r>
      <w:r w:rsidR="000C6CDD" w:rsidRPr="000C6CDD">
        <w:rPr>
          <w:lang w:val="en-GB"/>
        </w:rPr>
        <w:t>Figure A.</w:t>
      </w:r>
      <w:r w:rsidR="000C6CDD" w:rsidRPr="000C6CDD">
        <w:rPr>
          <w:noProof/>
          <w:lang w:val="en-GB"/>
        </w:rPr>
        <w:t>2</w:t>
      </w:r>
      <w:r w:rsidR="000C6CDD" w:rsidRPr="000C6CDD">
        <w:rPr>
          <w:rFonts w:cs="Times New Roman"/>
          <w:szCs w:val="24"/>
          <w:highlight w:val="yellow"/>
          <w:lang w:val="en-GB"/>
        </w:rPr>
        <w:fldChar w:fldCharType="end"/>
      </w:r>
      <w:r w:rsidRPr="00B869D0">
        <w:rPr>
          <w:rFonts w:cs="Times New Roman"/>
          <w:szCs w:val="24"/>
          <w:lang w:val="en-GB"/>
        </w:rPr>
        <w:t>) having information on the flower number</w:t>
      </w:r>
      <w:r>
        <w:rPr>
          <w:rFonts w:cs="Times New Roman"/>
          <w:szCs w:val="24"/>
          <w:lang w:val="en-GB"/>
        </w:rPr>
        <w:t xml:space="preserve"> (</w:t>
      </w:r>
      <w:r w:rsidRPr="009640D6">
        <w:rPr>
          <w:rFonts w:cs="Times New Roman"/>
          <w:b/>
          <w:szCs w:val="24"/>
          <w:lang w:val="en-GB"/>
        </w:rPr>
        <w:t>Type A</w:t>
      </w:r>
      <w:r>
        <w:rPr>
          <w:rFonts w:cs="Times New Roman"/>
          <w:szCs w:val="24"/>
          <w:lang w:val="en-GB"/>
        </w:rPr>
        <w:t>)</w:t>
      </w:r>
      <w:r w:rsidRPr="00B869D0">
        <w:rPr>
          <w:rFonts w:cs="Times New Roman"/>
          <w:szCs w:val="24"/>
          <w:lang w:val="en-GB"/>
        </w:rPr>
        <w:t xml:space="preserve"> and the three closest species with information on the phenological development</w:t>
      </w:r>
      <w:r>
        <w:rPr>
          <w:rFonts w:cs="Times New Roman"/>
          <w:szCs w:val="24"/>
          <w:lang w:val="en-GB"/>
        </w:rPr>
        <w:t xml:space="preserve"> (</w:t>
      </w:r>
      <w:r w:rsidRPr="009640D6">
        <w:rPr>
          <w:rFonts w:cs="Times New Roman"/>
          <w:b/>
          <w:szCs w:val="24"/>
          <w:lang w:val="en-GB"/>
        </w:rPr>
        <w:t xml:space="preserve">Type </w:t>
      </w:r>
      <w:proofErr w:type="gramStart"/>
      <w:r w:rsidRPr="009640D6">
        <w:rPr>
          <w:rFonts w:cs="Times New Roman"/>
          <w:b/>
          <w:szCs w:val="24"/>
          <w:lang w:val="en-GB"/>
        </w:rPr>
        <w:t>A</w:t>
      </w:r>
      <w:proofErr w:type="gramEnd"/>
      <w:r w:rsidRPr="009640D6">
        <w:rPr>
          <w:rFonts w:cs="Times New Roman"/>
          <w:b/>
          <w:szCs w:val="24"/>
          <w:lang w:val="en-GB"/>
        </w:rPr>
        <w:t xml:space="preserve"> &amp; B</w:t>
      </w:r>
      <w:r>
        <w:rPr>
          <w:rFonts w:cs="Times New Roman"/>
          <w:szCs w:val="24"/>
          <w:lang w:val="en-GB"/>
        </w:rPr>
        <w:t>)</w:t>
      </w:r>
      <w:r w:rsidRPr="00B869D0">
        <w:rPr>
          <w:rFonts w:cs="Times New Roman"/>
          <w:szCs w:val="24"/>
          <w:lang w:val="en-GB"/>
        </w:rPr>
        <w:t xml:space="preserve">. Species are named according to their EPPO codes </w:t>
      </w:r>
      <w:hyperlink r:id="rId10" w:history="1">
        <w:r w:rsidRPr="00B869D0">
          <w:rPr>
            <w:rStyle w:val="Lienhypertexte"/>
            <w:rFonts w:cs="Times New Roman"/>
            <w:szCs w:val="24"/>
            <w:lang w:val="en-GB"/>
          </w:rPr>
          <w:t>https://gd.eppo.int/</w:t>
        </w:r>
      </w:hyperlink>
    </w:p>
    <w:tbl>
      <w:tblPr>
        <w:tblStyle w:val="Grilledutableau"/>
        <w:tblW w:w="0" w:type="auto"/>
        <w:jc w:val="center"/>
        <w:tblLook w:val="04A0" w:firstRow="1" w:lastRow="0" w:firstColumn="1" w:lastColumn="0" w:noHBand="0" w:noVBand="1"/>
      </w:tblPr>
      <w:tblGrid>
        <w:gridCol w:w="1284"/>
        <w:gridCol w:w="2822"/>
        <w:gridCol w:w="1472"/>
        <w:gridCol w:w="1576"/>
        <w:gridCol w:w="1576"/>
      </w:tblGrid>
      <w:tr w:rsidR="00B869D0" w:rsidRPr="00CD436A" w14:paraId="38A44734" w14:textId="77777777" w:rsidTr="003C2F51">
        <w:trPr>
          <w:trHeight w:val="300"/>
          <w:tblHeader/>
          <w:jc w:val="center"/>
        </w:trPr>
        <w:tc>
          <w:tcPr>
            <w:tcW w:w="1284" w:type="dxa"/>
            <w:vMerge w:val="restart"/>
            <w:noWrap/>
          </w:tcPr>
          <w:p w14:paraId="02B7F02F" w14:textId="77777777" w:rsidR="00B869D0" w:rsidRPr="005B2519" w:rsidRDefault="00B869D0" w:rsidP="00CD0D86">
            <w:pPr>
              <w:jc w:val="both"/>
              <w:rPr>
                <w:rFonts w:ascii="Times New Roman" w:hAnsi="Times New Roman" w:cs="Times New Roman"/>
                <w:b/>
                <w:sz w:val="18"/>
                <w:szCs w:val="24"/>
              </w:rPr>
            </w:pPr>
            <w:bookmarkStart w:id="27" w:name="_Hlk58924057"/>
            <w:r w:rsidRPr="005B2519">
              <w:rPr>
                <w:rFonts w:ascii="Times New Roman" w:hAnsi="Times New Roman" w:cs="Times New Roman"/>
                <w:b/>
                <w:sz w:val="18"/>
                <w:szCs w:val="24"/>
              </w:rPr>
              <w:t xml:space="preserve">Weed </w:t>
            </w:r>
            <w:proofErr w:type="spellStart"/>
            <w:r w:rsidRPr="005B2519">
              <w:rPr>
                <w:rFonts w:ascii="Times New Roman" w:hAnsi="Times New Roman" w:cs="Times New Roman"/>
                <w:b/>
                <w:sz w:val="18"/>
                <w:szCs w:val="24"/>
              </w:rPr>
              <w:t>species</w:t>
            </w:r>
            <w:proofErr w:type="spellEnd"/>
            <w:r w:rsidRPr="005B2519">
              <w:rPr>
                <w:rFonts w:ascii="Times New Roman" w:hAnsi="Times New Roman" w:cs="Times New Roman"/>
                <w:b/>
                <w:sz w:val="18"/>
                <w:szCs w:val="24"/>
              </w:rPr>
              <w:t xml:space="preserve"> of </w:t>
            </w:r>
            <w:proofErr w:type="spellStart"/>
            <w:r w:rsidRPr="005B2519">
              <w:rPr>
                <w:rFonts w:ascii="Times New Roman" w:hAnsi="Times New Roman" w:cs="Times New Roman"/>
                <w:b/>
                <w:sz w:val="18"/>
                <w:szCs w:val="24"/>
              </w:rPr>
              <w:t>interest</w:t>
            </w:r>
            <w:proofErr w:type="spellEnd"/>
          </w:p>
        </w:tc>
        <w:tc>
          <w:tcPr>
            <w:tcW w:w="2822" w:type="dxa"/>
            <w:noWrap/>
          </w:tcPr>
          <w:p w14:paraId="6585FF42" w14:textId="04A074F3" w:rsidR="00B869D0" w:rsidRPr="00B869D0" w:rsidRDefault="00B869D0" w:rsidP="003C2F51">
            <w:pPr>
              <w:rPr>
                <w:rFonts w:ascii="Times New Roman" w:hAnsi="Times New Roman" w:cs="Times New Roman"/>
                <w:b/>
                <w:sz w:val="18"/>
                <w:szCs w:val="24"/>
                <w:lang w:val="en-GB"/>
              </w:rPr>
            </w:pPr>
            <w:r w:rsidRPr="00B869D0">
              <w:rPr>
                <w:rFonts w:ascii="Times New Roman" w:hAnsi="Times New Roman" w:cs="Times New Roman"/>
                <w:b/>
                <w:sz w:val="18"/>
                <w:szCs w:val="24"/>
                <w:lang w:val="en-GB"/>
              </w:rPr>
              <w:t>Closest</w:t>
            </w:r>
            <w:r w:rsidR="003C2F51">
              <w:rPr>
                <w:rFonts w:ascii="Times New Roman" w:hAnsi="Times New Roman" w:cs="Times New Roman"/>
                <w:b/>
                <w:sz w:val="18"/>
                <w:szCs w:val="24"/>
                <w:lang w:val="en-GB"/>
              </w:rPr>
              <w:t xml:space="preserve"> </w:t>
            </w:r>
            <w:r w:rsidRPr="00B869D0">
              <w:rPr>
                <w:rFonts w:ascii="Times New Roman" w:hAnsi="Times New Roman" w:cs="Times New Roman"/>
                <w:b/>
                <w:sz w:val="18"/>
                <w:szCs w:val="24"/>
                <w:lang w:val="en-GB"/>
              </w:rPr>
              <w:t>species having information on biomass</w:t>
            </w:r>
            <w:r w:rsidR="003C2F51">
              <w:rPr>
                <w:rFonts w:ascii="Times New Roman" w:hAnsi="Times New Roman" w:cs="Times New Roman"/>
                <w:b/>
                <w:sz w:val="18"/>
                <w:szCs w:val="24"/>
                <w:lang w:val="en-GB"/>
              </w:rPr>
              <w:t xml:space="preserve"> (Type A)</w:t>
            </w:r>
          </w:p>
        </w:tc>
        <w:tc>
          <w:tcPr>
            <w:tcW w:w="4624" w:type="dxa"/>
            <w:gridSpan w:val="3"/>
            <w:noWrap/>
          </w:tcPr>
          <w:p w14:paraId="609E6C0E" w14:textId="7AB8DAA0" w:rsidR="00B869D0" w:rsidRPr="00B869D0" w:rsidRDefault="00B869D0" w:rsidP="00CD0D86">
            <w:pPr>
              <w:jc w:val="both"/>
              <w:rPr>
                <w:rFonts w:ascii="Times New Roman" w:hAnsi="Times New Roman" w:cs="Times New Roman"/>
                <w:b/>
                <w:sz w:val="18"/>
                <w:szCs w:val="24"/>
                <w:lang w:val="en-GB"/>
              </w:rPr>
            </w:pPr>
            <w:r w:rsidRPr="00B869D0">
              <w:rPr>
                <w:rFonts w:ascii="Times New Roman" w:hAnsi="Times New Roman" w:cs="Times New Roman"/>
                <w:b/>
                <w:sz w:val="18"/>
                <w:szCs w:val="24"/>
                <w:lang w:val="en-GB"/>
              </w:rPr>
              <w:t>Closest species having information on the phenological development</w:t>
            </w:r>
            <w:r w:rsidR="003C2F51">
              <w:rPr>
                <w:rFonts w:ascii="Times New Roman" w:hAnsi="Times New Roman" w:cs="Times New Roman"/>
                <w:b/>
                <w:sz w:val="18"/>
                <w:szCs w:val="24"/>
                <w:lang w:val="en-GB"/>
              </w:rPr>
              <w:t xml:space="preserve"> (Type A &amp; B)</w:t>
            </w:r>
          </w:p>
        </w:tc>
      </w:tr>
      <w:tr w:rsidR="00B869D0" w:rsidRPr="005B2519" w14:paraId="1D605F70" w14:textId="77777777" w:rsidTr="003C2F51">
        <w:trPr>
          <w:trHeight w:val="300"/>
          <w:tblHeader/>
          <w:jc w:val="center"/>
        </w:trPr>
        <w:tc>
          <w:tcPr>
            <w:tcW w:w="1284" w:type="dxa"/>
            <w:vMerge/>
            <w:noWrap/>
            <w:hideMark/>
          </w:tcPr>
          <w:p w14:paraId="114C61DF" w14:textId="77777777" w:rsidR="00B869D0" w:rsidRPr="00B869D0" w:rsidRDefault="00B869D0" w:rsidP="00CD0D86">
            <w:pPr>
              <w:jc w:val="both"/>
              <w:rPr>
                <w:rFonts w:ascii="Times New Roman" w:hAnsi="Times New Roman" w:cs="Times New Roman"/>
                <w:b/>
                <w:sz w:val="18"/>
                <w:szCs w:val="24"/>
                <w:lang w:val="en-GB"/>
              </w:rPr>
            </w:pPr>
          </w:p>
        </w:tc>
        <w:tc>
          <w:tcPr>
            <w:tcW w:w="2822" w:type="dxa"/>
            <w:noWrap/>
            <w:hideMark/>
          </w:tcPr>
          <w:p w14:paraId="3A536288" w14:textId="77777777" w:rsidR="00B869D0" w:rsidRPr="005B2519" w:rsidRDefault="00B869D0" w:rsidP="00CD0D86">
            <w:pPr>
              <w:rPr>
                <w:rFonts w:ascii="Times New Roman" w:hAnsi="Times New Roman" w:cs="Times New Roman"/>
                <w:b/>
                <w:sz w:val="18"/>
                <w:szCs w:val="24"/>
              </w:rPr>
            </w:pPr>
            <w:r w:rsidRPr="005B2519">
              <w:rPr>
                <w:rFonts w:ascii="Times New Roman" w:hAnsi="Times New Roman" w:cs="Times New Roman"/>
                <w:b/>
                <w:sz w:val="18"/>
                <w:szCs w:val="24"/>
              </w:rPr>
              <w:t>1</w:t>
            </w:r>
            <w:r w:rsidRPr="005B2519">
              <w:rPr>
                <w:rFonts w:ascii="Times New Roman" w:hAnsi="Times New Roman" w:cs="Times New Roman"/>
                <w:b/>
                <w:sz w:val="18"/>
                <w:szCs w:val="24"/>
                <w:vertAlign w:val="superscript"/>
              </w:rPr>
              <w:t>st</w:t>
            </w:r>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closest</w:t>
            </w:r>
            <w:proofErr w:type="spellEnd"/>
            <w:r w:rsidRPr="005B2519">
              <w:rPr>
                <w:rFonts w:ascii="Times New Roman" w:hAnsi="Times New Roman" w:cs="Times New Roman"/>
                <w:b/>
                <w:sz w:val="18"/>
                <w:szCs w:val="24"/>
              </w:rPr>
              <w:br/>
            </w:r>
            <w:proofErr w:type="spellStart"/>
            <w:r w:rsidRPr="005B2519">
              <w:rPr>
                <w:rFonts w:ascii="Times New Roman" w:hAnsi="Times New Roman" w:cs="Times New Roman"/>
                <w:b/>
                <w:sz w:val="18"/>
                <w:szCs w:val="24"/>
              </w:rPr>
              <w:t>weed</w:t>
            </w:r>
            <w:proofErr w:type="spellEnd"/>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species</w:t>
            </w:r>
            <w:proofErr w:type="spellEnd"/>
          </w:p>
        </w:tc>
        <w:tc>
          <w:tcPr>
            <w:tcW w:w="1472" w:type="dxa"/>
            <w:noWrap/>
            <w:hideMark/>
          </w:tcPr>
          <w:p w14:paraId="2BF7CFED" w14:textId="77777777" w:rsidR="00B869D0" w:rsidRPr="005B2519" w:rsidRDefault="00B869D0" w:rsidP="00CD0D86">
            <w:pPr>
              <w:rPr>
                <w:rFonts w:ascii="Times New Roman" w:hAnsi="Times New Roman" w:cs="Times New Roman"/>
                <w:b/>
                <w:sz w:val="18"/>
                <w:szCs w:val="24"/>
              </w:rPr>
            </w:pPr>
            <w:r w:rsidRPr="005B2519">
              <w:rPr>
                <w:rFonts w:ascii="Times New Roman" w:hAnsi="Times New Roman" w:cs="Times New Roman"/>
                <w:b/>
                <w:sz w:val="18"/>
                <w:szCs w:val="24"/>
              </w:rPr>
              <w:t>1</w:t>
            </w:r>
            <w:r w:rsidRPr="005B2519">
              <w:rPr>
                <w:rFonts w:ascii="Times New Roman" w:hAnsi="Times New Roman" w:cs="Times New Roman"/>
                <w:b/>
                <w:sz w:val="18"/>
                <w:szCs w:val="24"/>
                <w:vertAlign w:val="superscript"/>
              </w:rPr>
              <w:t>st</w:t>
            </w:r>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closest</w:t>
            </w:r>
            <w:proofErr w:type="spellEnd"/>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weed</w:t>
            </w:r>
            <w:proofErr w:type="spellEnd"/>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species</w:t>
            </w:r>
            <w:proofErr w:type="spellEnd"/>
          </w:p>
        </w:tc>
        <w:tc>
          <w:tcPr>
            <w:tcW w:w="1576" w:type="dxa"/>
            <w:noWrap/>
            <w:hideMark/>
          </w:tcPr>
          <w:p w14:paraId="5CF08CBD" w14:textId="77777777" w:rsidR="00B869D0" w:rsidRPr="005B2519" w:rsidRDefault="00B869D0" w:rsidP="00CD0D86">
            <w:pPr>
              <w:rPr>
                <w:rFonts w:ascii="Times New Roman" w:hAnsi="Times New Roman" w:cs="Times New Roman"/>
                <w:b/>
                <w:sz w:val="18"/>
                <w:szCs w:val="24"/>
              </w:rPr>
            </w:pPr>
            <w:r w:rsidRPr="005B2519">
              <w:rPr>
                <w:rFonts w:ascii="Times New Roman" w:hAnsi="Times New Roman" w:cs="Times New Roman"/>
                <w:b/>
                <w:sz w:val="18"/>
                <w:szCs w:val="24"/>
              </w:rPr>
              <w:t>2</w:t>
            </w:r>
            <w:r w:rsidRPr="005B2519">
              <w:rPr>
                <w:rFonts w:ascii="Times New Roman" w:hAnsi="Times New Roman" w:cs="Times New Roman"/>
                <w:b/>
                <w:sz w:val="18"/>
                <w:szCs w:val="24"/>
                <w:vertAlign w:val="superscript"/>
              </w:rPr>
              <w:t>nd</w:t>
            </w:r>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closest</w:t>
            </w:r>
            <w:proofErr w:type="spellEnd"/>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weed</w:t>
            </w:r>
            <w:proofErr w:type="spellEnd"/>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species</w:t>
            </w:r>
            <w:proofErr w:type="spellEnd"/>
          </w:p>
        </w:tc>
        <w:tc>
          <w:tcPr>
            <w:tcW w:w="1576" w:type="dxa"/>
            <w:noWrap/>
            <w:hideMark/>
          </w:tcPr>
          <w:p w14:paraId="1354201B" w14:textId="77777777" w:rsidR="00B869D0" w:rsidRPr="005B2519" w:rsidRDefault="00B869D0" w:rsidP="00CD0D86">
            <w:pPr>
              <w:rPr>
                <w:rFonts w:ascii="Times New Roman" w:hAnsi="Times New Roman" w:cs="Times New Roman"/>
                <w:b/>
                <w:sz w:val="18"/>
                <w:szCs w:val="24"/>
              </w:rPr>
            </w:pPr>
            <w:r w:rsidRPr="005B2519">
              <w:rPr>
                <w:rFonts w:ascii="Times New Roman" w:hAnsi="Times New Roman" w:cs="Times New Roman"/>
                <w:b/>
                <w:sz w:val="18"/>
                <w:szCs w:val="24"/>
              </w:rPr>
              <w:t>3</w:t>
            </w:r>
            <w:r w:rsidRPr="005B2519">
              <w:rPr>
                <w:rFonts w:ascii="Times New Roman" w:hAnsi="Times New Roman" w:cs="Times New Roman"/>
                <w:b/>
                <w:sz w:val="18"/>
                <w:szCs w:val="24"/>
                <w:vertAlign w:val="superscript"/>
              </w:rPr>
              <w:t>rd</w:t>
            </w:r>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closest</w:t>
            </w:r>
            <w:proofErr w:type="spellEnd"/>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weed</w:t>
            </w:r>
            <w:proofErr w:type="spellEnd"/>
            <w:r w:rsidRPr="005B2519">
              <w:rPr>
                <w:rFonts w:ascii="Times New Roman" w:hAnsi="Times New Roman" w:cs="Times New Roman"/>
                <w:b/>
                <w:sz w:val="18"/>
                <w:szCs w:val="24"/>
              </w:rPr>
              <w:t xml:space="preserve"> </w:t>
            </w:r>
            <w:proofErr w:type="spellStart"/>
            <w:r w:rsidRPr="005B2519">
              <w:rPr>
                <w:rFonts w:ascii="Times New Roman" w:hAnsi="Times New Roman" w:cs="Times New Roman"/>
                <w:b/>
                <w:sz w:val="18"/>
                <w:szCs w:val="24"/>
              </w:rPr>
              <w:t>species</w:t>
            </w:r>
            <w:proofErr w:type="spellEnd"/>
          </w:p>
        </w:tc>
      </w:tr>
      <w:tr w:rsidR="00B869D0" w:rsidRPr="005B2519" w14:paraId="574AFA77" w14:textId="77777777" w:rsidTr="003C2F51">
        <w:trPr>
          <w:trHeight w:val="227"/>
          <w:jc w:val="center"/>
        </w:trPr>
        <w:tc>
          <w:tcPr>
            <w:tcW w:w="1284" w:type="dxa"/>
            <w:noWrap/>
            <w:hideMark/>
          </w:tcPr>
          <w:p w14:paraId="153A04F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2822" w:type="dxa"/>
            <w:noWrap/>
            <w:hideMark/>
          </w:tcPr>
          <w:p w14:paraId="6DDC15F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2F43C06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c>
          <w:tcPr>
            <w:tcW w:w="1576" w:type="dxa"/>
            <w:noWrap/>
            <w:hideMark/>
          </w:tcPr>
          <w:p w14:paraId="553A272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576" w:type="dxa"/>
            <w:noWrap/>
            <w:hideMark/>
          </w:tcPr>
          <w:p w14:paraId="32FE0D2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DAUCA</w:t>
            </w:r>
          </w:p>
        </w:tc>
      </w:tr>
      <w:tr w:rsidR="00B869D0" w:rsidRPr="005B2519" w14:paraId="76FF6D89" w14:textId="77777777" w:rsidTr="003C2F51">
        <w:trPr>
          <w:trHeight w:val="227"/>
          <w:jc w:val="center"/>
        </w:trPr>
        <w:tc>
          <w:tcPr>
            <w:tcW w:w="1284" w:type="dxa"/>
            <w:noWrap/>
            <w:hideMark/>
          </w:tcPr>
          <w:p w14:paraId="72777FA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AETCY</w:t>
            </w:r>
          </w:p>
        </w:tc>
        <w:tc>
          <w:tcPr>
            <w:tcW w:w="2822" w:type="dxa"/>
            <w:noWrap/>
            <w:hideMark/>
          </w:tcPr>
          <w:p w14:paraId="6D68C3A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AETCY</w:t>
            </w:r>
          </w:p>
        </w:tc>
        <w:tc>
          <w:tcPr>
            <w:tcW w:w="1472" w:type="dxa"/>
            <w:noWrap/>
            <w:hideMark/>
          </w:tcPr>
          <w:p w14:paraId="6727522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GALAP</w:t>
            </w:r>
          </w:p>
        </w:tc>
        <w:tc>
          <w:tcPr>
            <w:tcW w:w="1576" w:type="dxa"/>
            <w:noWrap/>
            <w:hideMark/>
          </w:tcPr>
          <w:p w14:paraId="6A87BD0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SONAS</w:t>
            </w:r>
          </w:p>
        </w:tc>
        <w:tc>
          <w:tcPr>
            <w:tcW w:w="1576" w:type="dxa"/>
            <w:noWrap/>
            <w:hideMark/>
          </w:tcPr>
          <w:p w14:paraId="746C3A2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RUMCR</w:t>
            </w:r>
          </w:p>
        </w:tc>
      </w:tr>
      <w:tr w:rsidR="00B869D0" w:rsidRPr="005B2519" w14:paraId="0295B4A0" w14:textId="77777777" w:rsidTr="003C2F51">
        <w:trPr>
          <w:trHeight w:val="227"/>
          <w:jc w:val="center"/>
        </w:trPr>
        <w:tc>
          <w:tcPr>
            <w:tcW w:w="1284" w:type="dxa"/>
            <w:noWrap/>
            <w:hideMark/>
          </w:tcPr>
          <w:p w14:paraId="401A27B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AGIEU</w:t>
            </w:r>
          </w:p>
        </w:tc>
        <w:tc>
          <w:tcPr>
            <w:tcW w:w="2822" w:type="dxa"/>
            <w:noWrap/>
            <w:hideMark/>
          </w:tcPr>
          <w:p w14:paraId="4672769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303B5F6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c>
          <w:tcPr>
            <w:tcW w:w="1576" w:type="dxa"/>
            <w:noWrap/>
            <w:hideMark/>
          </w:tcPr>
          <w:p w14:paraId="70C8049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c>
          <w:tcPr>
            <w:tcW w:w="1576" w:type="dxa"/>
            <w:noWrap/>
            <w:hideMark/>
          </w:tcPr>
          <w:p w14:paraId="4465706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r>
      <w:tr w:rsidR="00B869D0" w:rsidRPr="005B2519" w14:paraId="6C8CA074" w14:textId="77777777" w:rsidTr="003C2F51">
        <w:trPr>
          <w:trHeight w:val="227"/>
          <w:jc w:val="center"/>
        </w:trPr>
        <w:tc>
          <w:tcPr>
            <w:tcW w:w="1284" w:type="dxa"/>
            <w:noWrap/>
            <w:hideMark/>
          </w:tcPr>
          <w:p w14:paraId="443F211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c>
          <w:tcPr>
            <w:tcW w:w="2822" w:type="dxa"/>
            <w:noWrap/>
            <w:hideMark/>
          </w:tcPr>
          <w:p w14:paraId="44E617D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472" w:type="dxa"/>
            <w:noWrap/>
            <w:hideMark/>
          </w:tcPr>
          <w:p w14:paraId="4A2DC72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c>
          <w:tcPr>
            <w:tcW w:w="1576" w:type="dxa"/>
            <w:noWrap/>
            <w:hideMark/>
          </w:tcPr>
          <w:p w14:paraId="593E35E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576" w:type="dxa"/>
            <w:noWrap/>
            <w:hideMark/>
          </w:tcPr>
          <w:p w14:paraId="42A5C53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r>
      <w:tr w:rsidR="00B869D0" w:rsidRPr="005B2519" w14:paraId="5140BA9A" w14:textId="77777777" w:rsidTr="003C2F51">
        <w:trPr>
          <w:trHeight w:val="227"/>
          <w:jc w:val="center"/>
        </w:trPr>
        <w:tc>
          <w:tcPr>
            <w:tcW w:w="1284" w:type="dxa"/>
            <w:noWrap/>
            <w:hideMark/>
          </w:tcPr>
          <w:p w14:paraId="69F4868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AGSST</w:t>
            </w:r>
          </w:p>
        </w:tc>
        <w:tc>
          <w:tcPr>
            <w:tcW w:w="2822" w:type="dxa"/>
            <w:noWrap/>
            <w:hideMark/>
          </w:tcPr>
          <w:p w14:paraId="64DA347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c>
          <w:tcPr>
            <w:tcW w:w="1472" w:type="dxa"/>
            <w:noWrap/>
            <w:hideMark/>
          </w:tcPr>
          <w:p w14:paraId="221BE5B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c>
          <w:tcPr>
            <w:tcW w:w="1576" w:type="dxa"/>
            <w:noWrap/>
            <w:hideMark/>
          </w:tcPr>
          <w:p w14:paraId="23487C9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c>
          <w:tcPr>
            <w:tcW w:w="1576" w:type="dxa"/>
            <w:noWrap/>
            <w:hideMark/>
          </w:tcPr>
          <w:p w14:paraId="2EDF8D6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POATR</w:t>
            </w:r>
          </w:p>
        </w:tc>
      </w:tr>
      <w:tr w:rsidR="00B869D0" w:rsidRPr="005B2519" w14:paraId="5636B4CA" w14:textId="77777777" w:rsidTr="003C2F51">
        <w:trPr>
          <w:trHeight w:val="227"/>
          <w:jc w:val="center"/>
        </w:trPr>
        <w:tc>
          <w:tcPr>
            <w:tcW w:w="1284" w:type="dxa"/>
            <w:noWrap/>
            <w:hideMark/>
          </w:tcPr>
          <w:p w14:paraId="3B438E6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ALLSS</w:t>
            </w:r>
          </w:p>
        </w:tc>
        <w:tc>
          <w:tcPr>
            <w:tcW w:w="2822" w:type="dxa"/>
            <w:noWrap/>
            <w:hideMark/>
          </w:tcPr>
          <w:p w14:paraId="29BA9A7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76C4EF5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576" w:type="dxa"/>
            <w:noWrap/>
            <w:hideMark/>
          </w:tcPr>
          <w:p w14:paraId="7C1FDA1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c>
          <w:tcPr>
            <w:tcW w:w="1576" w:type="dxa"/>
            <w:noWrap/>
            <w:hideMark/>
          </w:tcPr>
          <w:p w14:paraId="6CFD8DD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r>
      <w:tr w:rsidR="00B869D0" w:rsidRPr="005B2519" w14:paraId="15CE0741" w14:textId="77777777" w:rsidTr="003C2F51">
        <w:trPr>
          <w:trHeight w:val="227"/>
          <w:jc w:val="center"/>
        </w:trPr>
        <w:tc>
          <w:tcPr>
            <w:tcW w:w="1284" w:type="dxa"/>
            <w:noWrap/>
            <w:hideMark/>
          </w:tcPr>
          <w:p w14:paraId="0BC27AD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c>
          <w:tcPr>
            <w:tcW w:w="2822" w:type="dxa"/>
            <w:noWrap/>
            <w:hideMark/>
          </w:tcPr>
          <w:p w14:paraId="3EEF01D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c>
          <w:tcPr>
            <w:tcW w:w="1472" w:type="dxa"/>
            <w:noWrap/>
            <w:hideMark/>
          </w:tcPr>
          <w:p w14:paraId="722755D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576" w:type="dxa"/>
            <w:noWrap/>
            <w:hideMark/>
          </w:tcPr>
          <w:p w14:paraId="6A163D0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c>
          <w:tcPr>
            <w:tcW w:w="1576" w:type="dxa"/>
            <w:noWrap/>
            <w:hideMark/>
          </w:tcPr>
          <w:p w14:paraId="722F25E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r>
      <w:tr w:rsidR="00B869D0" w:rsidRPr="005B2519" w14:paraId="5DA067F1" w14:textId="77777777" w:rsidTr="003C2F51">
        <w:trPr>
          <w:trHeight w:val="227"/>
          <w:jc w:val="center"/>
        </w:trPr>
        <w:tc>
          <w:tcPr>
            <w:tcW w:w="1284" w:type="dxa"/>
            <w:noWrap/>
            <w:hideMark/>
          </w:tcPr>
          <w:p w14:paraId="1BF917A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AMASS</w:t>
            </w:r>
          </w:p>
        </w:tc>
        <w:tc>
          <w:tcPr>
            <w:tcW w:w="2822" w:type="dxa"/>
            <w:noWrap/>
            <w:hideMark/>
          </w:tcPr>
          <w:p w14:paraId="3E0DA07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AMASS</w:t>
            </w:r>
          </w:p>
        </w:tc>
        <w:tc>
          <w:tcPr>
            <w:tcW w:w="1472" w:type="dxa"/>
            <w:noWrap/>
            <w:hideMark/>
          </w:tcPr>
          <w:p w14:paraId="2BD0ADB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POLPE</w:t>
            </w:r>
          </w:p>
        </w:tc>
        <w:tc>
          <w:tcPr>
            <w:tcW w:w="1576" w:type="dxa"/>
            <w:noWrap/>
            <w:hideMark/>
          </w:tcPr>
          <w:p w14:paraId="7FA46AA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c>
          <w:tcPr>
            <w:tcW w:w="1576" w:type="dxa"/>
            <w:noWrap/>
            <w:hideMark/>
          </w:tcPr>
          <w:p w14:paraId="619CF64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r>
      <w:tr w:rsidR="00B869D0" w:rsidRPr="005B2519" w14:paraId="644B7CC9" w14:textId="77777777" w:rsidTr="003C2F51">
        <w:trPr>
          <w:trHeight w:val="227"/>
          <w:jc w:val="center"/>
        </w:trPr>
        <w:tc>
          <w:tcPr>
            <w:tcW w:w="1284" w:type="dxa"/>
            <w:noWrap/>
            <w:hideMark/>
          </w:tcPr>
          <w:p w14:paraId="6DC06F3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AMBEL</w:t>
            </w:r>
          </w:p>
        </w:tc>
        <w:tc>
          <w:tcPr>
            <w:tcW w:w="2822" w:type="dxa"/>
            <w:noWrap/>
            <w:hideMark/>
          </w:tcPr>
          <w:p w14:paraId="0A76F1E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472" w:type="dxa"/>
            <w:noWrap/>
            <w:hideMark/>
          </w:tcPr>
          <w:p w14:paraId="102A5CC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576" w:type="dxa"/>
            <w:noWrap/>
            <w:hideMark/>
          </w:tcPr>
          <w:p w14:paraId="4435BA1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PICHI</w:t>
            </w:r>
          </w:p>
        </w:tc>
        <w:tc>
          <w:tcPr>
            <w:tcW w:w="1576" w:type="dxa"/>
            <w:noWrap/>
            <w:hideMark/>
          </w:tcPr>
          <w:p w14:paraId="5C31245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r>
      <w:tr w:rsidR="00B869D0" w:rsidRPr="005B2519" w14:paraId="0AD41589" w14:textId="77777777" w:rsidTr="003C2F51">
        <w:trPr>
          <w:trHeight w:val="227"/>
          <w:jc w:val="center"/>
        </w:trPr>
        <w:tc>
          <w:tcPr>
            <w:tcW w:w="1284" w:type="dxa"/>
            <w:noWrap/>
            <w:hideMark/>
          </w:tcPr>
          <w:p w14:paraId="3EFF15C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AMIMA</w:t>
            </w:r>
          </w:p>
        </w:tc>
        <w:tc>
          <w:tcPr>
            <w:tcW w:w="2822" w:type="dxa"/>
            <w:noWrap/>
            <w:hideMark/>
          </w:tcPr>
          <w:p w14:paraId="5AF3E05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POLCO</w:t>
            </w:r>
          </w:p>
        </w:tc>
        <w:tc>
          <w:tcPr>
            <w:tcW w:w="1472" w:type="dxa"/>
            <w:noWrap/>
            <w:hideMark/>
          </w:tcPr>
          <w:p w14:paraId="58F344E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POLCO</w:t>
            </w:r>
          </w:p>
        </w:tc>
        <w:tc>
          <w:tcPr>
            <w:tcW w:w="1576" w:type="dxa"/>
            <w:noWrap/>
            <w:hideMark/>
          </w:tcPr>
          <w:p w14:paraId="07A701B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576" w:type="dxa"/>
            <w:noWrap/>
            <w:hideMark/>
          </w:tcPr>
          <w:p w14:paraId="2CF9EBB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r>
      <w:tr w:rsidR="00B869D0" w:rsidRPr="005B2519" w14:paraId="1BF764DA" w14:textId="77777777" w:rsidTr="003C2F51">
        <w:trPr>
          <w:trHeight w:val="227"/>
          <w:jc w:val="center"/>
        </w:trPr>
        <w:tc>
          <w:tcPr>
            <w:tcW w:w="1284" w:type="dxa"/>
            <w:noWrap/>
            <w:hideMark/>
          </w:tcPr>
          <w:p w14:paraId="054AE4A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2822" w:type="dxa"/>
            <w:noWrap/>
            <w:hideMark/>
          </w:tcPr>
          <w:p w14:paraId="2532201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472" w:type="dxa"/>
            <w:noWrap/>
            <w:hideMark/>
          </w:tcPr>
          <w:p w14:paraId="0F05511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KICSP</w:t>
            </w:r>
          </w:p>
        </w:tc>
        <w:tc>
          <w:tcPr>
            <w:tcW w:w="1576" w:type="dxa"/>
            <w:noWrap/>
            <w:hideMark/>
          </w:tcPr>
          <w:p w14:paraId="5A04D78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POLAV</w:t>
            </w:r>
          </w:p>
        </w:tc>
        <w:tc>
          <w:tcPr>
            <w:tcW w:w="1576" w:type="dxa"/>
            <w:noWrap/>
            <w:hideMark/>
          </w:tcPr>
          <w:p w14:paraId="06CDB07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POLCO</w:t>
            </w:r>
          </w:p>
        </w:tc>
      </w:tr>
      <w:tr w:rsidR="00B869D0" w:rsidRPr="005B2519" w14:paraId="70E562E1" w14:textId="77777777" w:rsidTr="003C2F51">
        <w:trPr>
          <w:trHeight w:val="227"/>
          <w:jc w:val="center"/>
        </w:trPr>
        <w:tc>
          <w:tcPr>
            <w:tcW w:w="1284" w:type="dxa"/>
            <w:noWrap/>
            <w:hideMark/>
          </w:tcPr>
          <w:p w14:paraId="7CE4CBB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c>
          <w:tcPr>
            <w:tcW w:w="2822" w:type="dxa"/>
            <w:noWrap/>
            <w:hideMark/>
          </w:tcPr>
          <w:p w14:paraId="706756F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c>
          <w:tcPr>
            <w:tcW w:w="1472" w:type="dxa"/>
            <w:noWrap/>
            <w:hideMark/>
          </w:tcPr>
          <w:p w14:paraId="477FF96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576" w:type="dxa"/>
            <w:noWrap/>
            <w:hideMark/>
          </w:tcPr>
          <w:p w14:paraId="138FBCC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576" w:type="dxa"/>
            <w:noWrap/>
            <w:hideMark/>
          </w:tcPr>
          <w:p w14:paraId="0C493E3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r>
      <w:tr w:rsidR="00B869D0" w:rsidRPr="005B2519" w14:paraId="431BA046" w14:textId="77777777" w:rsidTr="003C2F51">
        <w:trPr>
          <w:trHeight w:val="227"/>
          <w:jc w:val="center"/>
        </w:trPr>
        <w:tc>
          <w:tcPr>
            <w:tcW w:w="1284" w:type="dxa"/>
            <w:noWrap/>
            <w:hideMark/>
          </w:tcPr>
          <w:p w14:paraId="2B0F3ED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ANTAR</w:t>
            </w:r>
          </w:p>
        </w:tc>
        <w:tc>
          <w:tcPr>
            <w:tcW w:w="2822" w:type="dxa"/>
            <w:noWrap/>
            <w:hideMark/>
          </w:tcPr>
          <w:p w14:paraId="02EA5D3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472" w:type="dxa"/>
            <w:noWrap/>
            <w:hideMark/>
          </w:tcPr>
          <w:p w14:paraId="740655F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576" w:type="dxa"/>
            <w:noWrap/>
            <w:hideMark/>
          </w:tcPr>
          <w:p w14:paraId="321D399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c>
          <w:tcPr>
            <w:tcW w:w="1576" w:type="dxa"/>
            <w:noWrap/>
            <w:hideMark/>
          </w:tcPr>
          <w:p w14:paraId="2637BB5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r>
      <w:tr w:rsidR="00B869D0" w:rsidRPr="005B2519" w14:paraId="69521DAB" w14:textId="77777777" w:rsidTr="003C2F51">
        <w:trPr>
          <w:trHeight w:val="227"/>
          <w:jc w:val="center"/>
        </w:trPr>
        <w:tc>
          <w:tcPr>
            <w:tcW w:w="1284" w:type="dxa"/>
            <w:noWrap/>
            <w:hideMark/>
          </w:tcPr>
          <w:p w14:paraId="15E06DD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APHAR</w:t>
            </w:r>
          </w:p>
        </w:tc>
        <w:tc>
          <w:tcPr>
            <w:tcW w:w="2822" w:type="dxa"/>
            <w:noWrap/>
            <w:hideMark/>
          </w:tcPr>
          <w:p w14:paraId="5DE2340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49F304D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0B0CFE6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c>
          <w:tcPr>
            <w:tcW w:w="1576" w:type="dxa"/>
            <w:noWrap/>
            <w:hideMark/>
          </w:tcPr>
          <w:p w14:paraId="0C88708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r>
      <w:tr w:rsidR="00B869D0" w:rsidRPr="005B2519" w14:paraId="013E596D" w14:textId="77777777" w:rsidTr="003C2F51">
        <w:trPr>
          <w:trHeight w:val="227"/>
          <w:jc w:val="center"/>
        </w:trPr>
        <w:tc>
          <w:tcPr>
            <w:tcW w:w="1284" w:type="dxa"/>
            <w:noWrap/>
            <w:hideMark/>
          </w:tcPr>
          <w:p w14:paraId="0E492A8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ARBTH</w:t>
            </w:r>
          </w:p>
        </w:tc>
        <w:tc>
          <w:tcPr>
            <w:tcW w:w="2822" w:type="dxa"/>
            <w:noWrap/>
            <w:hideMark/>
          </w:tcPr>
          <w:p w14:paraId="27F124C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1472" w:type="dxa"/>
            <w:noWrap/>
            <w:hideMark/>
          </w:tcPr>
          <w:p w14:paraId="691BE44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1576" w:type="dxa"/>
            <w:noWrap/>
            <w:hideMark/>
          </w:tcPr>
          <w:p w14:paraId="6E11E57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VERHE</w:t>
            </w:r>
          </w:p>
        </w:tc>
        <w:tc>
          <w:tcPr>
            <w:tcW w:w="1576" w:type="dxa"/>
            <w:noWrap/>
            <w:hideMark/>
          </w:tcPr>
          <w:p w14:paraId="3F9CE65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CAPBP</w:t>
            </w:r>
          </w:p>
        </w:tc>
      </w:tr>
      <w:tr w:rsidR="00B869D0" w:rsidRPr="005B2519" w14:paraId="7AC98999" w14:textId="77777777" w:rsidTr="003C2F51">
        <w:trPr>
          <w:trHeight w:val="227"/>
          <w:jc w:val="center"/>
        </w:trPr>
        <w:tc>
          <w:tcPr>
            <w:tcW w:w="1284" w:type="dxa"/>
            <w:noWrap/>
            <w:hideMark/>
          </w:tcPr>
          <w:p w14:paraId="4FF963B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ARFLA</w:t>
            </w:r>
          </w:p>
        </w:tc>
        <w:tc>
          <w:tcPr>
            <w:tcW w:w="2822" w:type="dxa"/>
            <w:noWrap/>
            <w:hideMark/>
          </w:tcPr>
          <w:p w14:paraId="2D7266E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CONAR</w:t>
            </w:r>
          </w:p>
        </w:tc>
        <w:tc>
          <w:tcPr>
            <w:tcW w:w="1472" w:type="dxa"/>
            <w:noWrap/>
            <w:hideMark/>
          </w:tcPr>
          <w:p w14:paraId="18E1820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CONAR</w:t>
            </w:r>
          </w:p>
        </w:tc>
        <w:tc>
          <w:tcPr>
            <w:tcW w:w="1576" w:type="dxa"/>
            <w:noWrap/>
            <w:hideMark/>
          </w:tcPr>
          <w:p w14:paraId="1E47356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CAGSE</w:t>
            </w:r>
          </w:p>
        </w:tc>
        <w:tc>
          <w:tcPr>
            <w:tcW w:w="1576" w:type="dxa"/>
            <w:noWrap/>
            <w:hideMark/>
          </w:tcPr>
          <w:p w14:paraId="2CD8232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r>
      <w:tr w:rsidR="00B869D0" w:rsidRPr="005B2519" w14:paraId="1FBD4427" w14:textId="77777777" w:rsidTr="003C2F51">
        <w:trPr>
          <w:trHeight w:val="227"/>
          <w:jc w:val="center"/>
        </w:trPr>
        <w:tc>
          <w:tcPr>
            <w:tcW w:w="1284" w:type="dxa"/>
            <w:noWrap/>
            <w:hideMark/>
          </w:tcPr>
          <w:p w14:paraId="20B0AB2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ARISE</w:t>
            </w:r>
          </w:p>
        </w:tc>
        <w:tc>
          <w:tcPr>
            <w:tcW w:w="2822" w:type="dxa"/>
            <w:noWrap/>
            <w:hideMark/>
          </w:tcPr>
          <w:p w14:paraId="34A267F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c>
          <w:tcPr>
            <w:tcW w:w="1472" w:type="dxa"/>
            <w:noWrap/>
            <w:hideMark/>
          </w:tcPr>
          <w:p w14:paraId="557B00B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c>
          <w:tcPr>
            <w:tcW w:w="1576" w:type="dxa"/>
            <w:noWrap/>
            <w:hideMark/>
          </w:tcPr>
          <w:p w14:paraId="6AD736B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576" w:type="dxa"/>
            <w:noWrap/>
            <w:hideMark/>
          </w:tcPr>
          <w:p w14:paraId="5D5BA45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r>
      <w:tr w:rsidR="00B869D0" w:rsidRPr="005B2519" w14:paraId="4DF3F881" w14:textId="77777777" w:rsidTr="003C2F51">
        <w:trPr>
          <w:trHeight w:val="227"/>
          <w:jc w:val="center"/>
        </w:trPr>
        <w:tc>
          <w:tcPr>
            <w:tcW w:w="1284" w:type="dxa"/>
            <w:noWrap/>
            <w:hideMark/>
          </w:tcPr>
          <w:p w14:paraId="3AEC40C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ARREL</w:t>
            </w:r>
          </w:p>
        </w:tc>
        <w:tc>
          <w:tcPr>
            <w:tcW w:w="2822" w:type="dxa"/>
            <w:noWrap/>
            <w:hideMark/>
          </w:tcPr>
          <w:p w14:paraId="147D8CA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472" w:type="dxa"/>
            <w:noWrap/>
            <w:hideMark/>
          </w:tcPr>
          <w:p w14:paraId="2F8A8AC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c>
          <w:tcPr>
            <w:tcW w:w="1576" w:type="dxa"/>
            <w:noWrap/>
            <w:hideMark/>
          </w:tcPr>
          <w:p w14:paraId="70FB14D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CRXSS</w:t>
            </w:r>
          </w:p>
        </w:tc>
        <w:tc>
          <w:tcPr>
            <w:tcW w:w="1576" w:type="dxa"/>
            <w:noWrap/>
            <w:hideMark/>
          </w:tcPr>
          <w:p w14:paraId="6B5C45F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r>
      <w:tr w:rsidR="00B869D0" w:rsidRPr="005B2519" w14:paraId="76A43C2B" w14:textId="77777777" w:rsidTr="003C2F51">
        <w:trPr>
          <w:trHeight w:val="227"/>
          <w:jc w:val="center"/>
        </w:trPr>
        <w:tc>
          <w:tcPr>
            <w:tcW w:w="1284" w:type="dxa"/>
            <w:noWrap/>
            <w:hideMark/>
          </w:tcPr>
          <w:p w14:paraId="2391517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ARTVU</w:t>
            </w:r>
          </w:p>
        </w:tc>
        <w:tc>
          <w:tcPr>
            <w:tcW w:w="2822" w:type="dxa"/>
            <w:noWrap/>
            <w:hideMark/>
          </w:tcPr>
          <w:p w14:paraId="18F0267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472" w:type="dxa"/>
            <w:noWrap/>
            <w:hideMark/>
          </w:tcPr>
          <w:p w14:paraId="4FFF847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576" w:type="dxa"/>
            <w:noWrap/>
            <w:hideMark/>
          </w:tcPr>
          <w:p w14:paraId="18895A5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c>
          <w:tcPr>
            <w:tcW w:w="1576" w:type="dxa"/>
            <w:noWrap/>
            <w:hideMark/>
          </w:tcPr>
          <w:p w14:paraId="685A98C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DAUCA</w:t>
            </w:r>
          </w:p>
        </w:tc>
      </w:tr>
      <w:tr w:rsidR="00B869D0" w:rsidRPr="005B2519" w14:paraId="7D76485F" w14:textId="77777777" w:rsidTr="003C2F51">
        <w:trPr>
          <w:trHeight w:val="227"/>
          <w:jc w:val="center"/>
        </w:trPr>
        <w:tc>
          <w:tcPr>
            <w:tcW w:w="1284" w:type="dxa"/>
            <w:noWrap/>
            <w:hideMark/>
          </w:tcPr>
          <w:p w14:paraId="15A5461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ATHOR</w:t>
            </w:r>
          </w:p>
        </w:tc>
        <w:tc>
          <w:tcPr>
            <w:tcW w:w="2822" w:type="dxa"/>
            <w:noWrap/>
            <w:hideMark/>
          </w:tcPr>
          <w:p w14:paraId="007DCB2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472" w:type="dxa"/>
            <w:noWrap/>
            <w:hideMark/>
          </w:tcPr>
          <w:p w14:paraId="74E83E6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576" w:type="dxa"/>
            <w:noWrap/>
            <w:hideMark/>
          </w:tcPr>
          <w:p w14:paraId="0CAE28E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KICSP</w:t>
            </w:r>
          </w:p>
        </w:tc>
        <w:tc>
          <w:tcPr>
            <w:tcW w:w="1576" w:type="dxa"/>
            <w:noWrap/>
            <w:hideMark/>
          </w:tcPr>
          <w:p w14:paraId="1064935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EPHEX</w:t>
            </w:r>
          </w:p>
        </w:tc>
      </w:tr>
      <w:tr w:rsidR="00B869D0" w:rsidRPr="005B2519" w14:paraId="26529034" w14:textId="77777777" w:rsidTr="003C2F51">
        <w:trPr>
          <w:trHeight w:val="227"/>
          <w:jc w:val="center"/>
        </w:trPr>
        <w:tc>
          <w:tcPr>
            <w:tcW w:w="1284" w:type="dxa"/>
            <w:noWrap/>
            <w:hideMark/>
          </w:tcPr>
          <w:p w14:paraId="3DC372C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c>
          <w:tcPr>
            <w:tcW w:w="2822" w:type="dxa"/>
            <w:noWrap/>
            <w:hideMark/>
          </w:tcPr>
          <w:p w14:paraId="0E17F9E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472" w:type="dxa"/>
            <w:noWrap/>
            <w:hideMark/>
          </w:tcPr>
          <w:p w14:paraId="48DB5ED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576" w:type="dxa"/>
            <w:noWrap/>
            <w:hideMark/>
          </w:tcPr>
          <w:p w14:paraId="22D37B3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c>
          <w:tcPr>
            <w:tcW w:w="1576" w:type="dxa"/>
            <w:noWrap/>
            <w:hideMark/>
          </w:tcPr>
          <w:p w14:paraId="2629A2A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POLPE</w:t>
            </w:r>
          </w:p>
        </w:tc>
      </w:tr>
      <w:tr w:rsidR="00B869D0" w:rsidRPr="005B2519" w14:paraId="02117754" w14:textId="77777777" w:rsidTr="003C2F51">
        <w:trPr>
          <w:trHeight w:val="227"/>
          <w:jc w:val="center"/>
        </w:trPr>
        <w:tc>
          <w:tcPr>
            <w:tcW w:w="1284" w:type="dxa"/>
            <w:noWrap/>
            <w:hideMark/>
          </w:tcPr>
          <w:p w14:paraId="4872EE1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AVEFA</w:t>
            </w:r>
          </w:p>
        </w:tc>
        <w:tc>
          <w:tcPr>
            <w:tcW w:w="2822" w:type="dxa"/>
            <w:noWrap/>
            <w:hideMark/>
          </w:tcPr>
          <w:p w14:paraId="7C23A71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AVEFA</w:t>
            </w:r>
          </w:p>
        </w:tc>
        <w:tc>
          <w:tcPr>
            <w:tcW w:w="1472" w:type="dxa"/>
            <w:noWrap/>
            <w:hideMark/>
          </w:tcPr>
          <w:p w14:paraId="7ECEF26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c>
          <w:tcPr>
            <w:tcW w:w="1576" w:type="dxa"/>
            <w:noWrap/>
            <w:hideMark/>
          </w:tcPr>
          <w:p w14:paraId="6437393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576" w:type="dxa"/>
            <w:noWrap/>
            <w:hideMark/>
          </w:tcPr>
          <w:p w14:paraId="359A789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r>
      <w:tr w:rsidR="00B869D0" w:rsidRPr="005B2519" w14:paraId="78FCF0AF" w14:textId="77777777" w:rsidTr="003C2F51">
        <w:trPr>
          <w:trHeight w:val="227"/>
          <w:jc w:val="center"/>
        </w:trPr>
        <w:tc>
          <w:tcPr>
            <w:tcW w:w="1284" w:type="dxa"/>
            <w:noWrap/>
            <w:hideMark/>
          </w:tcPr>
          <w:p w14:paraId="731B7AA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BARSPP</w:t>
            </w:r>
          </w:p>
        </w:tc>
        <w:tc>
          <w:tcPr>
            <w:tcW w:w="2822" w:type="dxa"/>
            <w:noWrap/>
            <w:hideMark/>
          </w:tcPr>
          <w:p w14:paraId="003D27C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452C807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CVPSS</w:t>
            </w:r>
          </w:p>
        </w:tc>
        <w:tc>
          <w:tcPr>
            <w:tcW w:w="1576" w:type="dxa"/>
            <w:noWrap/>
            <w:hideMark/>
          </w:tcPr>
          <w:p w14:paraId="574960B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35116FD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r>
      <w:tr w:rsidR="00B869D0" w:rsidRPr="005B2519" w14:paraId="09071B42" w14:textId="77777777" w:rsidTr="003C2F51">
        <w:trPr>
          <w:trHeight w:val="227"/>
          <w:jc w:val="center"/>
        </w:trPr>
        <w:tc>
          <w:tcPr>
            <w:tcW w:w="1284" w:type="dxa"/>
            <w:noWrap/>
            <w:hideMark/>
          </w:tcPr>
          <w:p w14:paraId="1AAA586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BIDTR</w:t>
            </w:r>
          </w:p>
        </w:tc>
        <w:tc>
          <w:tcPr>
            <w:tcW w:w="2822" w:type="dxa"/>
            <w:noWrap/>
            <w:hideMark/>
          </w:tcPr>
          <w:p w14:paraId="140DE70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472" w:type="dxa"/>
            <w:noWrap/>
            <w:hideMark/>
          </w:tcPr>
          <w:p w14:paraId="74656E5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576" w:type="dxa"/>
            <w:noWrap/>
            <w:hideMark/>
          </w:tcPr>
          <w:p w14:paraId="72477F5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SOLNI</w:t>
            </w:r>
          </w:p>
        </w:tc>
        <w:tc>
          <w:tcPr>
            <w:tcW w:w="1576" w:type="dxa"/>
            <w:noWrap/>
            <w:hideMark/>
          </w:tcPr>
          <w:p w14:paraId="3BECDDD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r>
      <w:tr w:rsidR="00B869D0" w:rsidRPr="005B2519" w14:paraId="778FD6DD" w14:textId="77777777" w:rsidTr="003C2F51">
        <w:trPr>
          <w:trHeight w:val="227"/>
          <w:jc w:val="center"/>
        </w:trPr>
        <w:tc>
          <w:tcPr>
            <w:tcW w:w="1284" w:type="dxa"/>
            <w:noWrap/>
            <w:hideMark/>
          </w:tcPr>
          <w:p w14:paraId="70AD758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2822" w:type="dxa"/>
            <w:noWrap/>
            <w:hideMark/>
          </w:tcPr>
          <w:p w14:paraId="498207D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472" w:type="dxa"/>
            <w:noWrap/>
            <w:hideMark/>
          </w:tcPr>
          <w:p w14:paraId="1C72C60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c>
          <w:tcPr>
            <w:tcW w:w="1576" w:type="dxa"/>
            <w:noWrap/>
            <w:hideMark/>
          </w:tcPr>
          <w:p w14:paraId="7A24B47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c>
          <w:tcPr>
            <w:tcW w:w="1576" w:type="dxa"/>
            <w:noWrap/>
            <w:hideMark/>
          </w:tcPr>
          <w:p w14:paraId="6D2D227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r>
      <w:tr w:rsidR="00B869D0" w:rsidRPr="005B2519" w14:paraId="1D54BDCC" w14:textId="77777777" w:rsidTr="003C2F51">
        <w:trPr>
          <w:trHeight w:val="227"/>
          <w:jc w:val="center"/>
        </w:trPr>
        <w:tc>
          <w:tcPr>
            <w:tcW w:w="1284" w:type="dxa"/>
            <w:noWrap/>
            <w:hideMark/>
          </w:tcPr>
          <w:p w14:paraId="6432DFE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CAGSE</w:t>
            </w:r>
          </w:p>
        </w:tc>
        <w:tc>
          <w:tcPr>
            <w:tcW w:w="2822" w:type="dxa"/>
            <w:noWrap/>
            <w:hideMark/>
          </w:tcPr>
          <w:p w14:paraId="0EC5B33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CONAR</w:t>
            </w:r>
          </w:p>
        </w:tc>
        <w:tc>
          <w:tcPr>
            <w:tcW w:w="1472" w:type="dxa"/>
            <w:noWrap/>
            <w:hideMark/>
          </w:tcPr>
          <w:p w14:paraId="5178DAD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CONAR</w:t>
            </w:r>
          </w:p>
        </w:tc>
        <w:tc>
          <w:tcPr>
            <w:tcW w:w="1576" w:type="dxa"/>
            <w:noWrap/>
            <w:hideMark/>
          </w:tcPr>
          <w:p w14:paraId="2471054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ECHCG</w:t>
            </w:r>
          </w:p>
        </w:tc>
        <w:tc>
          <w:tcPr>
            <w:tcW w:w="1576" w:type="dxa"/>
            <w:noWrap/>
            <w:hideMark/>
          </w:tcPr>
          <w:p w14:paraId="1EE39EE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PICHI</w:t>
            </w:r>
          </w:p>
        </w:tc>
      </w:tr>
      <w:tr w:rsidR="00B869D0" w:rsidRPr="005B2519" w14:paraId="63E471CC" w14:textId="77777777" w:rsidTr="003C2F51">
        <w:trPr>
          <w:trHeight w:val="227"/>
          <w:jc w:val="center"/>
        </w:trPr>
        <w:tc>
          <w:tcPr>
            <w:tcW w:w="1284" w:type="dxa"/>
            <w:noWrap/>
            <w:hideMark/>
          </w:tcPr>
          <w:p w14:paraId="5701EA7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CAPBP</w:t>
            </w:r>
          </w:p>
        </w:tc>
        <w:tc>
          <w:tcPr>
            <w:tcW w:w="2822" w:type="dxa"/>
            <w:noWrap/>
            <w:hideMark/>
          </w:tcPr>
          <w:p w14:paraId="7F8CA94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CAPBP</w:t>
            </w:r>
          </w:p>
        </w:tc>
        <w:tc>
          <w:tcPr>
            <w:tcW w:w="1472" w:type="dxa"/>
            <w:noWrap/>
            <w:hideMark/>
          </w:tcPr>
          <w:p w14:paraId="5246DEA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PAPRH</w:t>
            </w:r>
          </w:p>
        </w:tc>
        <w:tc>
          <w:tcPr>
            <w:tcW w:w="1576" w:type="dxa"/>
            <w:noWrap/>
            <w:hideMark/>
          </w:tcPr>
          <w:p w14:paraId="03D8D98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1576" w:type="dxa"/>
            <w:noWrap/>
            <w:hideMark/>
          </w:tcPr>
          <w:p w14:paraId="311DEB9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VERHE</w:t>
            </w:r>
          </w:p>
        </w:tc>
      </w:tr>
      <w:tr w:rsidR="00B869D0" w:rsidRPr="005B2519" w14:paraId="7DF9A42C" w14:textId="77777777" w:rsidTr="003C2F51">
        <w:trPr>
          <w:trHeight w:val="227"/>
          <w:jc w:val="center"/>
        </w:trPr>
        <w:tc>
          <w:tcPr>
            <w:tcW w:w="1284" w:type="dxa"/>
            <w:noWrap/>
            <w:hideMark/>
          </w:tcPr>
          <w:p w14:paraId="4DEE8CC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CARHI</w:t>
            </w:r>
          </w:p>
        </w:tc>
        <w:tc>
          <w:tcPr>
            <w:tcW w:w="2822" w:type="dxa"/>
            <w:noWrap/>
            <w:hideMark/>
          </w:tcPr>
          <w:p w14:paraId="539C91A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388D87B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289B761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CVPSS</w:t>
            </w:r>
          </w:p>
        </w:tc>
        <w:tc>
          <w:tcPr>
            <w:tcW w:w="1576" w:type="dxa"/>
            <w:noWrap/>
            <w:hideMark/>
          </w:tcPr>
          <w:p w14:paraId="6F0DC2D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r>
      <w:tr w:rsidR="00B869D0" w:rsidRPr="005B2519" w14:paraId="5B4868EA" w14:textId="77777777" w:rsidTr="003C2F51">
        <w:trPr>
          <w:trHeight w:val="227"/>
          <w:jc w:val="center"/>
        </w:trPr>
        <w:tc>
          <w:tcPr>
            <w:tcW w:w="1284" w:type="dxa"/>
            <w:noWrap/>
            <w:hideMark/>
          </w:tcPr>
          <w:p w14:paraId="6D1C30F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2822" w:type="dxa"/>
            <w:noWrap/>
            <w:hideMark/>
          </w:tcPr>
          <w:p w14:paraId="6D8FF6E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472" w:type="dxa"/>
            <w:noWrap/>
            <w:hideMark/>
          </w:tcPr>
          <w:p w14:paraId="4700078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c>
          <w:tcPr>
            <w:tcW w:w="1576" w:type="dxa"/>
            <w:noWrap/>
            <w:hideMark/>
          </w:tcPr>
          <w:p w14:paraId="672CEF5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VICSA</w:t>
            </w:r>
          </w:p>
        </w:tc>
        <w:tc>
          <w:tcPr>
            <w:tcW w:w="1576" w:type="dxa"/>
            <w:noWrap/>
            <w:hideMark/>
          </w:tcPr>
          <w:p w14:paraId="41E7237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PAPRH</w:t>
            </w:r>
          </w:p>
        </w:tc>
      </w:tr>
      <w:tr w:rsidR="00B869D0" w:rsidRPr="005B2519" w14:paraId="0D4225E0" w14:textId="77777777" w:rsidTr="003C2F51">
        <w:trPr>
          <w:trHeight w:val="227"/>
          <w:jc w:val="center"/>
        </w:trPr>
        <w:tc>
          <w:tcPr>
            <w:tcW w:w="1284" w:type="dxa"/>
            <w:noWrap/>
            <w:hideMark/>
          </w:tcPr>
          <w:p w14:paraId="03EDCD4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c>
          <w:tcPr>
            <w:tcW w:w="2822" w:type="dxa"/>
            <w:noWrap/>
            <w:hideMark/>
          </w:tcPr>
          <w:p w14:paraId="54E9B2D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247F31A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576" w:type="dxa"/>
            <w:noWrap/>
            <w:hideMark/>
          </w:tcPr>
          <w:p w14:paraId="3EA0D96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LACSE</w:t>
            </w:r>
          </w:p>
        </w:tc>
        <w:tc>
          <w:tcPr>
            <w:tcW w:w="1576" w:type="dxa"/>
            <w:noWrap/>
            <w:hideMark/>
          </w:tcPr>
          <w:p w14:paraId="3BC19A1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r>
      <w:tr w:rsidR="00B869D0" w:rsidRPr="005B2519" w14:paraId="3855AFB7" w14:textId="77777777" w:rsidTr="003C2F51">
        <w:trPr>
          <w:trHeight w:val="227"/>
          <w:jc w:val="center"/>
        </w:trPr>
        <w:tc>
          <w:tcPr>
            <w:tcW w:w="1284" w:type="dxa"/>
            <w:noWrap/>
            <w:hideMark/>
          </w:tcPr>
          <w:p w14:paraId="3DB3C5F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CENSC</w:t>
            </w:r>
          </w:p>
        </w:tc>
        <w:tc>
          <w:tcPr>
            <w:tcW w:w="2822" w:type="dxa"/>
            <w:noWrap/>
            <w:hideMark/>
          </w:tcPr>
          <w:p w14:paraId="34BE421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01F9358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c>
          <w:tcPr>
            <w:tcW w:w="1576" w:type="dxa"/>
            <w:noWrap/>
            <w:hideMark/>
          </w:tcPr>
          <w:p w14:paraId="5087747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576" w:type="dxa"/>
            <w:noWrap/>
            <w:hideMark/>
          </w:tcPr>
          <w:p w14:paraId="778B5C0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LACSE</w:t>
            </w:r>
          </w:p>
        </w:tc>
      </w:tr>
      <w:tr w:rsidR="00B869D0" w:rsidRPr="005B2519" w14:paraId="59678E61" w14:textId="77777777" w:rsidTr="003C2F51">
        <w:trPr>
          <w:trHeight w:val="227"/>
          <w:jc w:val="center"/>
        </w:trPr>
        <w:tc>
          <w:tcPr>
            <w:tcW w:w="1284" w:type="dxa"/>
            <w:noWrap/>
            <w:hideMark/>
          </w:tcPr>
          <w:p w14:paraId="4A42C40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CERSPP</w:t>
            </w:r>
          </w:p>
        </w:tc>
        <w:tc>
          <w:tcPr>
            <w:tcW w:w="2822" w:type="dxa"/>
            <w:noWrap/>
            <w:hideMark/>
          </w:tcPr>
          <w:p w14:paraId="7E67953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472" w:type="dxa"/>
            <w:noWrap/>
            <w:hideMark/>
          </w:tcPr>
          <w:p w14:paraId="66D33F4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576" w:type="dxa"/>
            <w:noWrap/>
            <w:hideMark/>
          </w:tcPr>
          <w:p w14:paraId="513090B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c>
          <w:tcPr>
            <w:tcW w:w="1576" w:type="dxa"/>
            <w:noWrap/>
            <w:hideMark/>
          </w:tcPr>
          <w:p w14:paraId="4F2BABB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r>
      <w:tr w:rsidR="00B869D0" w:rsidRPr="005B2519" w14:paraId="6090322C" w14:textId="77777777" w:rsidTr="003C2F51">
        <w:trPr>
          <w:trHeight w:val="227"/>
          <w:jc w:val="center"/>
        </w:trPr>
        <w:tc>
          <w:tcPr>
            <w:tcW w:w="1284" w:type="dxa"/>
            <w:noWrap/>
            <w:hideMark/>
          </w:tcPr>
          <w:p w14:paraId="74CE059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2822" w:type="dxa"/>
            <w:noWrap/>
            <w:hideMark/>
          </w:tcPr>
          <w:p w14:paraId="1EB9505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472" w:type="dxa"/>
            <w:noWrap/>
            <w:hideMark/>
          </w:tcPr>
          <w:p w14:paraId="464BF56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c>
          <w:tcPr>
            <w:tcW w:w="1576" w:type="dxa"/>
            <w:noWrap/>
            <w:hideMark/>
          </w:tcPr>
          <w:p w14:paraId="6B11EAB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c>
          <w:tcPr>
            <w:tcW w:w="1576" w:type="dxa"/>
            <w:noWrap/>
            <w:hideMark/>
          </w:tcPr>
          <w:p w14:paraId="29669C8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POLPE</w:t>
            </w:r>
          </w:p>
        </w:tc>
      </w:tr>
      <w:tr w:rsidR="00B869D0" w:rsidRPr="005B2519" w14:paraId="268D67DB" w14:textId="77777777" w:rsidTr="003C2F51">
        <w:trPr>
          <w:trHeight w:val="227"/>
          <w:jc w:val="center"/>
        </w:trPr>
        <w:tc>
          <w:tcPr>
            <w:tcW w:w="1284" w:type="dxa"/>
            <w:noWrap/>
            <w:hideMark/>
          </w:tcPr>
          <w:p w14:paraId="16E1AC3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CHEHY</w:t>
            </w:r>
          </w:p>
        </w:tc>
        <w:tc>
          <w:tcPr>
            <w:tcW w:w="2822" w:type="dxa"/>
            <w:noWrap/>
            <w:hideMark/>
          </w:tcPr>
          <w:p w14:paraId="6A99430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SOLNI</w:t>
            </w:r>
          </w:p>
        </w:tc>
        <w:tc>
          <w:tcPr>
            <w:tcW w:w="1472" w:type="dxa"/>
            <w:noWrap/>
            <w:hideMark/>
          </w:tcPr>
          <w:p w14:paraId="14AC429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SOLNI</w:t>
            </w:r>
          </w:p>
        </w:tc>
        <w:tc>
          <w:tcPr>
            <w:tcW w:w="1576" w:type="dxa"/>
            <w:noWrap/>
            <w:hideMark/>
          </w:tcPr>
          <w:p w14:paraId="2F83BB2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POLCO</w:t>
            </w:r>
          </w:p>
        </w:tc>
        <w:tc>
          <w:tcPr>
            <w:tcW w:w="1576" w:type="dxa"/>
            <w:noWrap/>
            <w:hideMark/>
          </w:tcPr>
          <w:p w14:paraId="6BAEA8C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POLAV</w:t>
            </w:r>
          </w:p>
        </w:tc>
      </w:tr>
      <w:tr w:rsidR="00B869D0" w:rsidRPr="005B2519" w14:paraId="1791653D" w14:textId="77777777" w:rsidTr="003C2F51">
        <w:trPr>
          <w:trHeight w:val="227"/>
          <w:jc w:val="center"/>
        </w:trPr>
        <w:tc>
          <w:tcPr>
            <w:tcW w:w="1284" w:type="dxa"/>
            <w:noWrap/>
            <w:hideMark/>
          </w:tcPr>
          <w:p w14:paraId="19D611C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CHEPO</w:t>
            </w:r>
          </w:p>
        </w:tc>
        <w:tc>
          <w:tcPr>
            <w:tcW w:w="2822" w:type="dxa"/>
            <w:noWrap/>
            <w:hideMark/>
          </w:tcPr>
          <w:p w14:paraId="4473E0B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c>
          <w:tcPr>
            <w:tcW w:w="1472" w:type="dxa"/>
            <w:noWrap/>
            <w:hideMark/>
          </w:tcPr>
          <w:p w14:paraId="2C81CBB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c>
          <w:tcPr>
            <w:tcW w:w="1576" w:type="dxa"/>
            <w:noWrap/>
            <w:hideMark/>
          </w:tcPr>
          <w:p w14:paraId="0A71EF0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576" w:type="dxa"/>
            <w:noWrap/>
            <w:hideMark/>
          </w:tcPr>
          <w:p w14:paraId="4FEB791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POLCO</w:t>
            </w:r>
          </w:p>
        </w:tc>
      </w:tr>
      <w:tr w:rsidR="00B869D0" w:rsidRPr="005B2519" w14:paraId="76F2106B" w14:textId="77777777" w:rsidTr="003C2F51">
        <w:trPr>
          <w:trHeight w:val="227"/>
          <w:jc w:val="center"/>
        </w:trPr>
        <w:tc>
          <w:tcPr>
            <w:tcW w:w="1284" w:type="dxa"/>
            <w:noWrap/>
            <w:hideMark/>
          </w:tcPr>
          <w:p w14:paraId="3FE58EA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CHNMI</w:t>
            </w:r>
          </w:p>
        </w:tc>
        <w:tc>
          <w:tcPr>
            <w:tcW w:w="2822" w:type="dxa"/>
            <w:noWrap/>
            <w:hideMark/>
          </w:tcPr>
          <w:p w14:paraId="649D9C8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472" w:type="dxa"/>
            <w:noWrap/>
            <w:hideMark/>
          </w:tcPr>
          <w:p w14:paraId="0D8B431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KICSP</w:t>
            </w:r>
          </w:p>
        </w:tc>
        <w:tc>
          <w:tcPr>
            <w:tcW w:w="1576" w:type="dxa"/>
            <w:noWrap/>
            <w:hideMark/>
          </w:tcPr>
          <w:p w14:paraId="329A4F0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576" w:type="dxa"/>
            <w:noWrap/>
            <w:hideMark/>
          </w:tcPr>
          <w:p w14:paraId="64D5BE4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r>
      <w:tr w:rsidR="00B869D0" w:rsidRPr="005B2519" w14:paraId="6B75BCCF" w14:textId="77777777" w:rsidTr="003C2F51">
        <w:trPr>
          <w:trHeight w:val="227"/>
          <w:jc w:val="center"/>
        </w:trPr>
        <w:tc>
          <w:tcPr>
            <w:tcW w:w="1284" w:type="dxa"/>
            <w:noWrap/>
            <w:hideMark/>
          </w:tcPr>
          <w:p w14:paraId="3F6CDC8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2822" w:type="dxa"/>
            <w:noWrap/>
            <w:hideMark/>
          </w:tcPr>
          <w:p w14:paraId="4E54B9B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472" w:type="dxa"/>
            <w:noWrap/>
            <w:hideMark/>
          </w:tcPr>
          <w:p w14:paraId="2364EAA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c>
          <w:tcPr>
            <w:tcW w:w="1576" w:type="dxa"/>
            <w:noWrap/>
            <w:hideMark/>
          </w:tcPr>
          <w:p w14:paraId="718A243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PICHI</w:t>
            </w:r>
          </w:p>
        </w:tc>
        <w:tc>
          <w:tcPr>
            <w:tcW w:w="1576" w:type="dxa"/>
            <w:noWrap/>
            <w:hideMark/>
          </w:tcPr>
          <w:p w14:paraId="5B9B2F6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r>
      <w:tr w:rsidR="00B869D0" w:rsidRPr="005B2519" w14:paraId="4C6610BE" w14:textId="77777777" w:rsidTr="003C2F51">
        <w:trPr>
          <w:trHeight w:val="227"/>
          <w:jc w:val="center"/>
        </w:trPr>
        <w:tc>
          <w:tcPr>
            <w:tcW w:w="1284" w:type="dxa"/>
            <w:noWrap/>
            <w:hideMark/>
          </w:tcPr>
          <w:p w14:paraId="1ED934D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CIRVU</w:t>
            </w:r>
          </w:p>
        </w:tc>
        <w:tc>
          <w:tcPr>
            <w:tcW w:w="2822" w:type="dxa"/>
            <w:noWrap/>
            <w:hideMark/>
          </w:tcPr>
          <w:p w14:paraId="0DCD7F8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472" w:type="dxa"/>
            <w:noWrap/>
            <w:hideMark/>
          </w:tcPr>
          <w:p w14:paraId="1FA1A92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LACSE</w:t>
            </w:r>
          </w:p>
        </w:tc>
        <w:tc>
          <w:tcPr>
            <w:tcW w:w="1576" w:type="dxa"/>
            <w:noWrap/>
            <w:hideMark/>
          </w:tcPr>
          <w:p w14:paraId="17E2C12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PICHI</w:t>
            </w:r>
          </w:p>
        </w:tc>
        <w:tc>
          <w:tcPr>
            <w:tcW w:w="1576" w:type="dxa"/>
            <w:noWrap/>
            <w:hideMark/>
          </w:tcPr>
          <w:p w14:paraId="71184D9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r>
      <w:tr w:rsidR="00B869D0" w:rsidRPr="005B2519" w14:paraId="43F277B6" w14:textId="77777777" w:rsidTr="003C2F51">
        <w:trPr>
          <w:trHeight w:val="227"/>
          <w:jc w:val="center"/>
        </w:trPr>
        <w:tc>
          <w:tcPr>
            <w:tcW w:w="1284" w:type="dxa"/>
            <w:noWrap/>
            <w:hideMark/>
          </w:tcPr>
          <w:p w14:paraId="029D365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CLVVT</w:t>
            </w:r>
          </w:p>
        </w:tc>
        <w:tc>
          <w:tcPr>
            <w:tcW w:w="2822" w:type="dxa"/>
            <w:noWrap/>
            <w:hideMark/>
          </w:tcPr>
          <w:p w14:paraId="643AA85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3958A0F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576" w:type="dxa"/>
            <w:noWrap/>
            <w:hideMark/>
          </w:tcPr>
          <w:p w14:paraId="18241DA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c>
          <w:tcPr>
            <w:tcW w:w="1576" w:type="dxa"/>
            <w:noWrap/>
            <w:hideMark/>
          </w:tcPr>
          <w:p w14:paraId="3C91E45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r>
      <w:tr w:rsidR="00B869D0" w:rsidRPr="005B2519" w14:paraId="0BB29EB8" w14:textId="77777777" w:rsidTr="003C2F51">
        <w:trPr>
          <w:trHeight w:val="227"/>
          <w:jc w:val="center"/>
        </w:trPr>
        <w:tc>
          <w:tcPr>
            <w:tcW w:w="1284" w:type="dxa"/>
            <w:noWrap/>
            <w:hideMark/>
          </w:tcPr>
          <w:p w14:paraId="47E7563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CNSRE</w:t>
            </w:r>
          </w:p>
        </w:tc>
        <w:tc>
          <w:tcPr>
            <w:tcW w:w="2822" w:type="dxa"/>
            <w:noWrap/>
            <w:hideMark/>
          </w:tcPr>
          <w:p w14:paraId="10E422D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472" w:type="dxa"/>
            <w:noWrap/>
            <w:hideMark/>
          </w:tcPr>
          <w:p w14:paraId="1B18C92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576" w:type="dxa"/>
            <w:noWrap/>
            <w:hideMark/>
          </w:tcPr>
          <w:p w14:paraId="20E8AD9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c>
          <w:tcPr>
            <w:tcW w:w="1576" w:type="dxa"/>
            <w:noWrap/>
            <w:hideMark/>
          </w:tcPr>
          <w:p w14:paraId="1959237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r>
      <w:tr w:rsidR="00B869D0" w:rsidRPr="005B2519" w14:paraId="1BCF14C7" w14:textId="77777777" w:rsidTr="003C2F51">
        <w:trPr>
          <w:trHeight w:val="227"/>
          <w:jc w:val="center"/>
        </w:trPr>
        <w:tc>
          <w:tcPr>
            <w:tcW w:w="1284" w:type="dxa"/>
            <w:noWrap/>
            <w:hideMark/>
          </w:tcPr>
          <w:p w14:paraId="5E7FB07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CONAR</w:t>
            </w:r>
          </w:p>
        </w:tc>
        <w:tc>
          <w:tcPr>
            <w:tcW w:w="2822" w:type="dxa"/>
            <w:noWrap/>
            <w:hideMark/>
          </w:tcPr>
          <w:p w14:paraId="63A0B05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CONAR</w:t>
            </w:r>
          </w:p>
        </w:tc>
        <w:tc>
          <w:tcPr>
            <w:tcW w:w="1472" w:type="dxa"/>
            <w:noWrap/>
            <w:hideMark/>
          </w:tcPr>
          <w:p w14:paraId="269A233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CAGSE</w:t>
            </w:r>
          </w:p>
        </w:tc>
        <w:tc>
          <w:tcPr>
            <w:tcW w:w="1576" w:type="dxa"/>
            <w:noWrap/>
            <w:hideMark/>
          </w:tcPr>
          <w:p w14:paraId="0246E45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576" w:type="dxa"/>
            <w:noWrap/>
            <w:hideMark/>
          </w:tcPr>
          <w:p w14:paraId="74B340E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RUMCR</w:t>
            </w:r>
          </w:p>
        </w:tc>
      </w:tr>
      <w:tr w:rsidR="00B869D0" w:rsidRPr="005B2519" w14:paraId="5F133039" w14:textId="77777777" w:rsidTr="003C2F51">
        <w:trPr>
          <w:trHeight w:val="227"/>
          <w:jc w:val="center"/>
        </w:trPr>
        <w:tc>
          <w:tcPr>
            <w:tcW w:w="1284" w:type="dxa"/>
            <w:noWrap/>
            <w:hideMark/>
          </w:tcPr>
          <w:p w14:paraId="725CDBC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COPSQ</w:t>
            </w:r>
          </w:p>
        </w:tc>
        <w:tc>
          <w:tcPr>
            <w:tcW w:w="2822" w:type="dxa"/>
            <w:noWrap/>
            <w:hideMark/>
          </w:tcPr>
          <w:p w14:paraId="6F673D3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472" w:type="dxa"/>
            <w:noWrap/>
            <w:hideMark/>
          </w:tcPr>
          <w:p w14:paraId="66A3AF7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576" w:type="dxa"/>
            <w:noWrap/>
            <w:hideMark/>
          </w:tcPr>
          <w:p w14:paraId="308F04E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c>
          <w:tcPr>
            <w:tcW w:w="1576" w:type="dxa"/>
            <w:noWrap/>
            <w:hideMark/>
          </w:tcPr>
          <w:p w14:paraId="79BCE7B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r>
      <w:tr w:rsidR="00B869D0" w:rsidRPr="005B2519" w14:paraId="1E6E49A0" w14:textId="77777777" w:rsidTr="003C2F51">
        <w:trPr>
          <w:trHeight w:val="227"/>
          <w:jc w:val="center"/>
        </w:trPr>
        <w:tc>
          <w:tcPr>
            <w:tcW w:w="1284" w:type="dxa"/>
            <w:noWrap/>
            <w:hideMark/>
          </w:tcPr>
          <w:p w14:paraId="7E2DF09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CRXSS</w:t>
            </w:r>
          </w:p>
        </w:tc>
        <w:tc>
          <w:tcPr>
            <w:tcW w:w="2822" w:type="dxa"/>
            <w:noWrap/>
            <w:hideMark/>
          </w:tcPr>
          <w:p w14:paraId="4372E02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c>
          <w:tcPr>
            <w:tcW w:w="1472" w:type="dxa"/>
            <w:noWrap/>
            <w:hideMark/>
          </w:tcPr>
          <w:p w14:paraId="290E7DE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c>
          <w:tcPr>
            <w:tcW w:w="1576" w:type="dxa"/>
            <w:noWrap/>
            <w:hideMark/>
          </w:tcPr>
          <w:p w14:paraId="2C00EE2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c>
          <w:tcPr>
            <w:tcW w:w="1576" w:type="dxa"/>
            <w:noWrap/>
            <w:hideMark/>
          </w:tcPr>
          <w:p w14:paraId="3ABDCD0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r>
      <w:tr w:rsidR="00B869D0" w:rsidRPr="005B2519" w14:paraId="02A27C3F" w14:textId="77777777" w:rsidTr="003C2F51">
        <w:trPr>
          <w:trHeight w:val="227"/>
          <w:jc w:val="center"/>
        </w:trPr>
        <w:tc>
          <w:tcPr>
            <w:tcW w:w="1284" w:type="dxa"/>
            <w:noWrap/>
            <w:hideMark/>
          </w:tcPr>
          <w:p w14:paraId="080B43B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CVPSS</w:t>
            </w:r>
          </w:p>
        </w:tc>
        <w:tc>
          <w:tcPr>
            <w:tcW w:w="2822" w:type="dxa"/>
            <w:noWrap/>
            <w:hideMark/>
          </w:tcPr>
          <w:p w14:paraId="3330722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649748D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1AD2F6D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c>
          <w:tcPr>
            <w:tcW w:w="1576" w:type="dxa"/>
            <w:noWrap/>
            <w:hideMark/>
          </w:tcPr>
          <w:p w14:paraId="2A54648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r>
      <w:tr w:rsidR="00B869D0" w:rsidRPr="005B2519" w14:paraId="7F9E8C31" w14:textId="77777777" w:rsidTr="003C2F51">
        <w:trPr>
          <w:trHeight w:val="227"/>
          <w:jc w:val="center"/>
        </w:trPr>
        <w:tc>
          <w:tcPr>
            <w:tcW w:w="1284" w:type="dxa"/>
            <w:noWrap/>
            <w:hideMark/>
          </w:tcPr>
          <w:p w14:paraId="2E853C8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CZRVA</w:t>
            </w:r>
          </w:p>
        </w:tc>
        <w:tc>
          <w:tcPr>
            <w:tcW w:w="2822" w:type="dxa"/>
            <w:noWrap/>
            <w:hideMark/>
          </w:tcPr>
          <w:p w14:paraId="486EDC8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600E482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1EF40E9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CVPSS</w:t>
            </w:r>
          </w:p>
        </w:tc>
        <w:tc>
          <w:tcPr>
            <w:tcW w:w="1576" w:type="dxa"/>
            <w:noWrap/>
            <w:hideMark/>
          </w:tcPr>
          <w:p w14:paraId="13DF7BD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r>
      <w:tr w:rsidR="00B869D0" w:rsidRPr="005B2519" w14:paraId="683C4018" w14:textId="77777777" w:rsidTr="003C2F51">
        <w:trPr>
          <w:trHeight w:val="227"/>
          <w:jc w:val="center"/>
        </w:trPr>
        <w:tc>
          <w:tcPr>
            <w:tcW w:w="1284" w:type="dxa"/>
            <w:noWrap/>
            <w:hideMark/>
          </w:tcPr>
          <w:p w14:paraId="007530A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DACGL</w:t>
            </w:r>
          </w:p>
        </w:tc>
        <w:tc>
          <w:tcPr>
            <w:tcW w:w="2822" w:type="dxa"/>
            <w:noWrap/>
            <w:hideMark/>
          </w:tcPr>
          <w:p w14:paraId="2AD7820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472" w:type="dxa"/>
            <w:noWrap/>
            <w:hideMark/>
          </w:tcPr>
          <w:p w14:paraId="28A3415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c>
          <w:tcPr>
            <w:tcW w:w="1576" w:type="dxa"/>
            <w:noWrap/>
            <w:hideMark/>
          </w:tcPr>
          <w:p w14:paraId="1A0DCDC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c>
          <w:tcPr>
            <w:tcW w:w="1576" w:type="dxa"/>
            <w:noWrap/>
            <w:hideMark/>
          </w:tcPr>
          <w:p w14:paraId="1E9C2B7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r>
      <w:tr w:rsidR="00B869D0" w:rsidRPr="005B2519" w14:paraId="00D74968" w14:textId="77777777" w:rsidTr="003C2F51">
        <w:trPr>
          <w:trHeight w:val="227"/>
          <w:jc w:val="center"/>
        </w:trPr>
        <w:tc>
          <w:tcPr>
            <w:tcW w:w="1284" w:type="dxa"/>
            <w:noWrap/>
            <w:hideMark/>
          </w:tcPr>
          <w:p w14:paraId="6A73C25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DAUCA</w:t>
            </w:r>
          </w:p>
        </w:tc>
        <w:tc>
          <w:tcPr>
            <w:tcW w:w="2822" w:type="dxa"/>
            <w:noWrap/>
            <w:hideMark/>
          </w:tcPr>
          <w:p w14:paraId="75F2FE5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472" w:type="dxa"/>
            <w:noWrap/>
            <w:hideMark/>
          </w:tcPr>
          <w:p w14:paraId="0614F43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576" w:type="dxa"/>
            <w:noWrap/>
            <w:hideMark/>
          </w:tcPr>
          <w:p w14:paraId="6CE92E3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c>
          <w:tcPr>
            <w:tcW w:w="1576" w:type="dxa"/>
            <w:noWrap/>
            <w:hideMark/>
          </w:tcPr>
          <w:p w14:paraId="489E6D6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LACSE</w:t>
            </w:r>
          </w:p>
        </w:tc>
      </w:tr>
      <w:tr w:rsidR="00B869D0" w:rsidRPr="005B2519" w14:paraId="784874B2" w14:textId="77777777" w:rsidTr="003C2F51">
        <w:trPr>
          <w:trHeight w:val="227"/>
          <w:jc w:val="center"/>
        </w:trPr>
        <w:tc>
          <w:tcPr>
            <w:tcW w:w="1284" w:type="dxa"/>
            <w:noWrap/>
            <w:hideMark/>
          </w:tcPr>
          <w:p w14:paraId="5E27D77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DIWSI</w:t>
            </w:r>
          </w:p>
        </w:tc>
        <w:tc>
          <w:tcPr>
            <w:tcW w:w="2822" w:type="dxa"/>
            <w:noWrap/>
            <w:hideMark/>
          </w:tcPr>
          <w:p w14:paraId="39821BB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4F6F24B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LACSE</w:t>
            </w:r>
          </w:p>
        </w:tc>
        <w:tc>
          <w:tcPr>
            <w:tcW w:w="1576" w:type="dxa"/>
            <w:noWrap/>
            <w:hideMark/>
          </w:tcPr>
          <w:p w14:paraId="75E0280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c>
          <w:tcPr>
            <w:tcW w:w="1576" w:type="dxa"/>
            <w:noWrap/>
            <w:hideMark/>
          </w:tcPr>
          <w:p w14:paraId="336D043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PICHI</w:t>
            </w:r>
          </w:p>
        </w:tc>
      </w:tr>
      <w:tr w:rsidR="00B869D0" w:rsidRPr="005B2519" w14:paraId="5DB2DE8B" w14:textId="77777777" w:rsidTr="003C2F51">
        <w:trPr>
          <w:trHeight w:val="227"/>
          <w:jc w:val="center"/>
        </w:trPr>
        <w:tc>
          <w:tcPr>
            <w:tcW w:w="1284" w:type="dxa"/>
            <w:noWrap/>
            <w:hideMark/>
          </w:tcPr>
          <w:p w14:paraId="0EB1B70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ECHCG</w:t>
            </w:r>
          </w:p>
        </w:tc>
        <w:tc>
          <w:tcPr>
            <w:tcW w:w="2822" w:type="dxa"/>
            <w:noWrap/>
            <w:hideMark/>
          </w:tcPr>
          <w:p w14:paraId="52C6F31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ECHCG</w:t>
            </w:r>
          </w:p>
        </w:tc>
        <w:tc>
          <w:tcPr>
            <w:tcW w:w="1472" w:type="dxa"/>
            <w:noWrap/>
            <w:hideMark/>
          </w:tcPr>
          <w:p w14:paraId="35687CA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CONAR</w:t>
            </w:r>
          </w:p>
        </w:tc>
        <w:tc>
          <w:tcPr>
            <w:tcW w:w="1576" w:type="dxa"/>
            <w:noWrap/>
            <w:hideMark/>
          </w:tcPr>
          <w:p w14:paraId="04827DC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AMASS</w:t>
            </w:r>
          </w:p>
        </w:tc>
        <w:tc>
          <w:tcPr>
            <w:tcW w:w="1576" w:type="dxa"/>
            <w:noWrap/>
            <w:hideMark/>
          </w:tcPr>
          <w:p w14:paraId="1D1F880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r>
      <w:tr w:rsidR="00B869D0" w:rsidRPr="005B2519" w14:paraId="0ACD58DE" w14:textId="77777777" w:rsidTr="003C2F51">
        <w:trPr>
          <w:trHeight w:val="227"/>
          <w:jc w:val="center"/>
        </w:trPr>
        <w:tc>
          <w:tcPr>
            <w:tcW w:w="1284" w:type="dxa"/>
            <w:noWrap/>
            <w:hideMark/>
          </w:tcPr>
          <w:p w14:paraId="32105E7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lastRenderedPageBreak/>
              <w:t>EHIVU</w:t>
            </w:r>
          </w:p>
        </w:tc>
        <w:tc>
          <w:tcPr>
            <w:tcW w:w="2822" w:type="dxa"/>
            <w:noWrap/>
            <w:hideMark/>
          </w:tcPr>
          <w:p w14:paraId="3904477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743619A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CVPSS</w:t>
            </w:r>
          </w:p>
        </w:tc>
        <w:tc>
          <w:tcPr>
            <w:tcW w:w="1576" w:type="dxa"/>
            <w:noWrap/>
            <w:hideMark/>
          </w:tcPr>
          <w:p w14:paraId="5A825CA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562955C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r>
      <w:tr w:rsidR="00B869D0" w:rsidRPr="005B2519" w14:paraId="492E6FC8" w14:textId="77777777" w:rsidTr="003C2F51">
        <w:trPr>
          <w:trHeight w:val="227"/>
          <w:jc w:val="center"/>
        </w:trPr>
        <w:tc>
          <w:tcPr>
            <w:tcW w:w="1284" w:type="dxa"/>
            <w:noWrap/>
            <w:hideMark/>
          </w:tcPr>
          <w:p w14:paraId="02D6E36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EPHEX</w:t>
            </w:r>
          </w:p>
        </w:tc>
        <w:tc>
          <w:tcPr>
            <w:tcW w:w="2822" w:type="dxa"/>
            <w:noWrap/>
            <w:hideMark/>
          </w:tcPr>
          <w:p w14:paraId="08DE234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EPHEX</w:t>
            </w:r>
          </w:p>
        </w:tc>
        <w:tc>
          <w:tcPr>
            <w:tcW w:w="1472" w:type="dxa"/>
            <w:noWrap/>
            <w:hideMark/>
          </w:tcPr>
          <w:p w14:paraId="4CFC649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MERAN</w:t>
            </w:r>
          </w:p>
        </w:tc>
        <w:tc>
          <w:tcPr>
            <w:tcW w:w="1576" w:type="dxa"/>
            <w:noWrap/>
            <w:hideMark/>
          </w:tcPr>
          <w:p w14:paraId="09ABC0C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c>
          <w:tcPr>
            <w:tcW w:w="1576" w:type="dxa"/>
            <w:noWrap/>
            <w:hideMark/>
          </w:tcPr>
          <w:p w14:paraId="1D0E506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EPHHE</w:t>
            </w:r>
          </w:p>
        </w:tc>
      </w:tr>
      <w:tr w:rsidR="00B869D0" w:rsidRPr="005B2519" w14:paraId="20AF7E68" w14:textId="77777777" w:rsidTr="003C2F51">
        <w:trPr>
          <w:trHeight w:val="227"/>
          <w:jc w:val="center"/>
        </w:trPr>
        <w:tc>
          <w:tcPr>
            <w:tcW w:w="1284" w:type="dxa"/>
            <w:noWrap/>
            <w:hideMark/>
          </w:tcPr>
          <w:p w14:paraId="15831DA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EPHFA</w:t>
            </w:r>
          </w:p>
        </w:tc>
        <w:tc>
          <w:tcPr>
            <w:tcW w:w="2822" w:type="dxa"/>
            <w:noWrap/>
            <w:hideMark/>
          </w:tcPr>
          <w:p w14:paraId="6214786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c>
          <w:tcPr>
            <w:tcW w:w="1472" w:type="dxa"/>
            <w:noWrap/>
            <w:hideMark/>
          </w:tcPr>
          <w:p w14:paraId="465B521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APHAR</w:t>
            </w:r>
          </w:p>
        </w:tc>
        <w:tc>
          <w:tcPr>
            <w:tcW w:w="1576" w:type="dxa"/>
            <w:noWrap/>
            <w:hideMark/>
          </w:tcPr>
          <w:p w14:paraId="386849C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c>
          <w:tcPr>
            <w:tcW w:w="1576" w:type="dxa"/>
            <w:noWrap/>
            <w:hideMark/>
          </w:tcPr>
          <w:p w14:paraId="13E3AEA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r>
      <w:tr w:rsidR="00B869D0" w:rsidRPr="005B2519" w14:paraId="3A4D2165" w14:textId="77777777" w:rsidTr="003C2F51">
        <w:trPr>
          <w:trHeight w:val="227"/>
          <w:jc w:val="center"/>
        </w:trPr>
        <w:tc>
          <w:tcPr>
            <w:tcW w:w="1284" w:type="dxa"/>
            <w:noWrap/>
            <w:hideMark/>
          </w:tcPr>
          <w:p w14:paraId="0791116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EPHHE</w:t>
            </w:r>
          </w:p>
        </w:tc>
        <w:tc>
          <w:tcPr>
            <w:tcW w:w="2822" w:type="dxa"/>
            <w:noWrap/>
            <w:hideMark/>
          </w:tcPr>
          <w:p w14:paraId="635684E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EPHHE</w:t>
            </w:r>
          </w:p>
        </w:tc>
        <w:tc>
          <w:tcPr>
            <w:tcW w:w="1472" w:type="dxa"/>
            <w:noWrap/>
            <w:hideMark/>
          </w:tcPr>
          <w:p w14:paraId="0935408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c>
          <w:tcPr>
            <w:tcW w:w="1576" w:type="dxa"/>
            <w:noWrap/>
            <w:hideMark/>
          </w:tcPr>
          <w:p w14:paraId="5AF92DC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MERAN</w:t>
            </w:r>
          </w:p>
        </w:tc>
        <w:tc>
          <w:tcPr>
            <w:tcW w:w="1576" w:type="dxa"/>
            <w:noWrap/>
            <w:hideMark/>
          </w:tcPr>
          <w:p w14:paraId="245DB74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CAPBP</w:t>
            </w:r>
          </w:p>
        </w:tc>
      </w:tr>
      <w:tr w:rsidR="00B869D0" w:rsidRPr="005B2519" w14:paraId="379D4417" w14:textId="77777777" w:rsidTr="003C2F51">
        <w:trPr>
          <w:trHeight w:val="227"/>
          <w:jc w:val="center"/>
        </w:trPr>
        <w:tc>
          <w:tcPr>
            <w:tcW w:w="1284" w:type="dxa"/>
            <w:noWrap/>
            <w:hideMark/>
          </w:tcPr>
          <w:p w14:paraId="3C06EA2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EPHPE</w:t>
            </w:r>
          </w:p>
        </w:tc>
        <w:tc>
          <w:tcPr>
            <w:tcW w:w="2822" w:type="dxa"/>
            <w:noWrap/>
            <w:hideMark/>
          </w:tcPr>
          <w:p w14:paraId="7052629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EPHHE</w:t>
            </w:r>
          </w:p>
        </w:tc>
        <w:tc>
          <w:tcPr>
            <w:tcW w:w="1472" w:type="dxa"/>
            <w:noWrap/>
            <w:hideMark/>
          </w:tcPr>
          <w:p w14:paraId="239D151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EPHHE</w:t>
            </w:r>
          </w:p>
        </w:tc>
        <w:tc>
          <w:tcPr>
            <w:tcW w:w="1576" w:type="dxa"/>
            <w:noWrap/>
            <w:hideMark/>
          </w:tcPr>
          <w:p w14:paraId="5C3E21B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c>
          <w:tcPr>
            <w:tcW w:w="1576" w:type="dxa"/>
            <w:noWrap/>
            <w:hideMark/>
          </w:tcPr>
          <w:p w14:paraId="569F481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EPHEX</w:t>
            </w:r>
          </w:p>
        </w:tc>
      </w:tr>
      <w:tr w:rsidR="00B869D0" w:rsidRPr="005B2519" w14:paraId="148C1DF8" w14:textId="77777777" w:rsidTr="003C2F51">
        <w:trPr>
          <w:trHeight w:val="227"/>
          <w:jc w:val="center"/>
        </w:trPr>
        <w:tc>
          <w:tcPr>
            <w:tcW w:w="1284" w:type="dxa"/>
            <w:noWrap/>
            <w:hideMark/>
          </w:tcPr>
          <w:p w14:paraId="274A06D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EPHPL</w:t>
            </w:r>
          </w:p>
        </w:tc>
        <w:tc>
          <w:tcPr>
            <w:tcW w:w="2822" w:type="dxa"/>
            <w:noWrap/>
            <w:hideMark/>
          </w:tcPr>
          <w:p w14:paraId="5DF6245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46DC6E6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APHAR</w:t>
            </w:r>
          </w:p>
        </w:tc>
        <w:tc>
          <w:tcPr>
            <w:tcW w:w="1576" w:type="dxa"/>
            <w:noWrap/>
            <w:hideMark/>
          </w:tcPr>
          <w:p w14:paraId="11842EA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16FD755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r>
      <w:tr w:rsidR="00B869D0" w:rsidRPr="005B2519" w14:paraId="62F8F5D0" w14:textId="77777777" w:rsidTr="003C2F51">
        <w:trPr>
          <w:trHeight w:val="227"/>
          <w:jc w:val="center"/>
        </w:trPr>
        <w:tc>
          <w:tcPr>
            <w:tcW w:w="1284" w:type="dxa"/>
            <w:noWrap/>
            <w:hideMark/>
          </w:tcPr>
          <w:p w14:paraId="5E667AE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EPIAD</w:t>
            </w:r>
          </w:p>
        </w:tc>
        <w:tc>
          <w:tcPr>
            <w:tcW w:w="2822" w:type="dxa"/>
            <w:noWrap/>
            <w:hideMark/>
          </w:tcPr>
          <w:p w14:paraId="1C84BDA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2B6CF7E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ALLSS</w:t>
            </w:r>
          </w:p>
        </w:tc>
        <w:tc>
          <w:tcPr>
            <w:tcW w:w="1576" w:type="dxa"/>
            <w:noWrap/>
            <w:hideMark/>
          </w:tcPr>
          <w:p w14:paraId="0E6E336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576" w:type="dxa"/>
            <w:noWrap/>
            <w:hideMark/>
          </w:tcPr>
          <w:p w14:paraId="34B6C6E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r>
      <w:tr w:rsidR="00B869D0" w:rsidRPr="005B2519" w14:paraId="238C316F" w14:textId="77777777" w:rsidTr="003C2F51">
        <w:trPr>
          <w:trHeight w:val="227"/>
          <w:jc w:val="center"/>
        </w:trPr>
        <w:tc>
          <w:tcPr>
            <w:tcW w:w="1284" w:type="dxa"/>
            <w:noWrap/>
            <w:hideMark/>
          </w:tcPr>
          <w:p w14:paraId="03FB165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EQUAR</w:t>
            </w:r>
          </w:p>
        </w:tc>
        <w:tc>
          <w:tcPr>
            <w:tcW w:w="2822" w:type="dxa"/>
            <w:noWrap/>
            <w:hideMark/>
          </w:tcPr>
          <w:p w14:paraId="5295B38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EQUAR</w:t>
            </w:r>
          </w:p>
        </w:tc>
        <w:tc>
          <w:tcPr>
            <w:tcW w:w="1472" w:type="dxa"/>
            <w:noWrap/>
            <w:hideMark/>
          </w:tcPr>
          <w:p w14:paraId="5415B97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c>
          <w:tcPr>
            <w:tcW w:w="1576" w:type="dxa"/>
            <w:noWrap/>
            <w:hideMark/>
          </w:tcPr>
          <w:p w14:paraId="60788EC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c>
          <w:tcPr>
            <w:tcW w:w="1576" w:type="dxa"/>
            <w:noWrap/>
            <w:hideMark/>
          </w:tcPr>
          <w:p w14:paraId="0C0B2B6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r>
      <w:tr w:rsidR="00B869D0" w:rsidRPr="005B2519" w14:paraId="45CDDDD1" w14:textId="77777777" w:rsidTr="003C2F51">
        <w:trPr>
          <w:trHeight w:val="227"/>
          <w:jc w:val="center"/>
        </w:trPr>
        <w:tc>
          <w:tcPr>
            <w:tcW w:w="1284" w:type="dxa"/>
            <w:noWrap/>
            <w:hideMark/>
          </w:tcPr>
          <w:p w14:paraId="5451393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ERISU</w:t>
            </w:r>
          </w:p>
        </w:tc>
        <w:tc>
          <w:tcPr>
            <w:tcW w:w="2822" w:type="dxa"/>
            <w:noWrap/>
            <w:hideMark/>
          </w:tcPr>
          <w:p w14:paraId="4B0C5D7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472" w:type="dxa"/>
            <w:noWrap/>
            <w:hideMark/>
          </w:tcPr>
          <w:p w14:paraId="346AE62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LACSE</w:t>
            </w:r>
          </w:p>
        </w:tc>
        <w:tc>
          <w:tcPr>
            <w:tcW w:w="1576" w:type="dxa"/>
            <w:noWrap/>
            <w:hideMark/>
          </w:tcPr>
          <w:p w14:paraId="040BBE3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PICHI</w:t>
            </w:r>
          </w:p>
        </w:tc>
        <w:tc>
          <w:tcPr>
            <w:tcW w:w="1576" w:type="dxa"/>
            <w:noWrap/>
            <w:hideMark/>
          </w:tcPr>
          <w:p w14:paraId="518DBE6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r>
      <w:tr w:rsidR="00B869D0" w:rsidRPr="005B2519" w14:paraId="79EFFBD7" w14:textId="77777777" w:rsidTr="003C2F51">
        <w:trPr>
          <w:trHeight w:val="227"/>
          <w:jc w:val="center"/>
        </w:trPr>
        <w:tc>
          <w:tcPr>
            <w:tcW w:w="1284" w:type="dxa"/>
            <w:noWrap/>
            <w:hideMark/>
          </w:tcPr>
          <w:p w14:paraId="05C36C7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2822" w:type="dxa"/>
            <w:noWrap/>
            <w:hideMark/>
          </w:tcPr>
          <w:p w14:paraId="3524433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4B3404E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c>
          <w:tcPr>
            <w:tcW w:w="1576" w:type="dxa"/>
            <w:noWrap/>
            <w:hideMark/>
          </w:tcPr>
          <w:p w14:paraId="25ACDCE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APHAR</w:t>
            </w:r>
          </w:p>
        </w:tc>
        <w:tc>
          <w:tcPr>
            <w:tcW w:w="1576" w:type="dxa"/>
            <w:noWrap/>
            <w:hideMark/>
          </w:tcPr>
          <w:p w14:paraId="73A41CC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r>
      <w:tr w:rsidR="00B869D0" w:rsidRPr="005B2519" w14:paraId="725617BC" w14:textId="77777777" w:rsidTr="003C2F51">
        <w:trPr>
          <w:trHeight w:val="227"/>
          <w:jc w:val="center"/>
        </w:trPr>
        <w:tc>
          <w:tcPr>
            <w:tcW w:w="1284" w:type="dxa"/>
            <w:noWrap/>
            <w:hideMark/>
          </w:tcPr>
          <w:p w14:paraId="069D5E5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ERPVE</w:t>
            </w:r>
          </w:p>
        </w:tc>
        <w:tc>
          <w:tcPr>
            <w:tcW w:w="2822" w:type="dxa"/>
            <w:noWrap/>
            <w:hideMark/>
          </w:tcPr>
          <w:p w14:paraId="5E3822F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2AA239E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2C93C9B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CVPSS</w:t>
            </w:r>
          </w:p>
        </w:tc>
        <w:tc>
          <w:tcPr>
            <w:tcW w:w="1576" w:type="dxa"/>
            <w:noWrap/>
            <w:hideMark/>
          </w:tcPr>
          <w:p w14:paraId="3CADCB1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r>
      <w:tr w:rsidR="00B869D0" w:rsidRPr="005B2519" w14:paraId="4B43E8A5" w14:textId="77777777" w:rsidTr="003C2F51">
        <w:trPr>
          <w:trHeight w:val="227"/>
          <w:jc w:val="center"/>
        </w:trPr>
        <w:tc>
          <w:tcPr>
            <w:tcW w:w="1284" w:type="dxa"/>
            <w:noWrap/>
            <w:hideMark/>
          </w:tcPr>
          <w:p w14:paraId="6BD97F5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ERXCA</w:t>
            </w:r>
          </w:p>
        </w:tc>
        <w:tc>
          <w:tcPr>
            <w:tcW w:w="2822" w:type="dxa"/>
            <w:noWrap/>
            <w:hideMark/>
          </w:tcPr>
          <w:p w14:paraId="11F6B96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472" w:type="dxa"/>
            <w:noWrap/>
            <w:hideMark/>
          </w:tcPr>
          <w:p w14:paraId="41341A1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576" w:type="dxa"/>
            <w:noWrap/>
            <w:hideMark/>
          </w:tcPr>
          <w:p w14:paraId="06DA6EA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c>
          <w:tcPr>
            <w:tcW w:w="1576" w:type="dxa"/>
            <w:noWrap/>
            <w:hideMark/>
          </w:tcPr>
          <w:p w14:paraId="04D3C54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r>
      <w:tr w:rsidR="00B869D0" w:rsidRPr="005B2519" w14:paraId="416D87C2" w14:textId="77777777" w:rsidTr="003C2F51">
        <w:trPr>
          <w:trHeight w:val="227"/>
          <w:jc w:val="center"/>
        </w:trPr>
        <w:tc>
          <w:tcPr>
            <w:tcW w:w="1284" w:type="dxa"/>
            <w:noWrap/>
            <w:hideMark/>
          </w:tcPr>
          <w:p w14:paraId="0740D01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FESSPP</w:t>
            </w:r>
          </w:p>
        </w:tc>
        <w:tc>
          <w:tcPr>
            <w:tcW w:w="2822" w:type="dxa"/>
            <w:noWrap/>
            <w:hideMark/>
          </w:tcPr>
          <w:p w14:paraId="5C7BED8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c>
          <w:tcPr>
            <w:tcW w:w="1472" w:type="dxa"/>
            <w:noWrap/>
            <w:hideMark/>
          </w:tcPr>
          <w:p w14:paraId="19533DF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c>
          <w:tcPr>
            <w:tcW w:w="1576" w:type="dxa"/>
            <w:noWrap/>
            <w:hideMark/>
          </w:tcPr>
          <w:p w14:paraId="297CE6E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CRXSS</w:t>
            </w:r>
          </w:p>
        </w:tc>
        <w:tc>
          <w:tcPr>
            <w:tcW w:w="1576" w:type="dxa"/>
            <w:noWrap/>
            <w:hideMark/>
          </w:tcPr>
          <w:p w14:paraId="37B1F76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r>
      <w:tr w:rsidR="00B869D0" w:rsidRPr="005B2519" w14:paraId="387F2181" w14:textId="77777777" w:rsidTr="003C2F51">
        <w:trPr>
          <w:trHeight w:val="227"/>
          <w:jc w:val="center"/>
        </w:trPr>
        <w:tc>
          <w:tcPr>
            <w:tcW w:w="1284" w:type="dxa"/>
            <w:noWrap/>
            <w:hideMark/>
          </w:tcPr>
          <w:p w14:paraId="21FDE6A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FUMOF</w:t>
            </w:r>
          </w:p>
        </w:tc>
        <w:tc>
          <w:tcPr>
            <w:tcW w:w="2822" w:type="dxa"/>
            <w:noWrap/>
            <w:hideMark/>
          </w:tcPr>
          <w:p w14:paraId="24878CC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FUMOF</w:t>
            </w:r>
          </w:p>
        </w:tc>
        <w:tc>
          <w:tcPr>
            <w:tcW w:w="1472" w:type="dxa"/>
            <w:noWrap/>
            <w:hideMark/>
          </w:tcPr>
          <w:p w14:paraId="7F31B4B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SENVU</w:t>
            </w:r>
          </w:p>
        </w:tc>
        <w:tc>
          <w:tcPr>
            <w:tcW w:w="1576" w:type="dxa"/>
            <w:noWrap/>
            <w:hideMark/>
          </w:tcPr>
          <w:p w14:paraId="30EFCB2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LAPCO</w:t>
            </w:r>
          </w:p>
        </w:tc>
        <w:tc>
          <w:tcPr>
            <w:tcW w:w="1576" w:type="dxa"/>
            <w:noWrap/>
            <w:hideMark/>
          </w:tcPr>
          <w:p w14:paraId="7A520B0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GALAP</w:t>
            </w:r>
          </w:p>
        </w:tc>
      </w:tr>
      <w:tr w:rsidR="00B869D0" w:rsidRPr="005B2519" w14:paraId="576DE8C9" w14:textId="77777777" w:rsidTr="003C2F51">
        <w:trPr>
          <w:trHeight w:val="227"/>
          <w:jc w:val="center"/>
        </w:trPr>
        <w:tc>
          <w:tcPr>
            <w:tcW w:w="1284" w:type="dxa"/>
            <w:noWrap/>
            <w:hideMark/>
          </w:tcPr>
          <w:p w14:paraId="003530C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GALAP</w:t>
            </w:r>
          </w:p>
        </w:tc>
        <w:tc>
          <w:tcPr>
            <w:tcW w:w="2822" w:type="dxa"/>
            <w:noWrap/>
            <w:hideMark/>
          </w:tcPr>
          <w:p w14:paraId="139DE14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GALAP</w:t>
            </w:r>
          </w:p>
        </w:tc>
        <w:tc>
          <w:tcPr>
            <w:tcW w:w="1472" w:type="dxa"/>
            <w:noWrap/>
            <w:hideMark/>
          </w:tcPr>
          <w:p w14:paraId="2AD7E1C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LAPCO</w:t>
            </w:r>
          </w:p>
        </w:tc>
        <w:tc>
          <w:tcPr>
            <w:tcW w:w="1576" w:type="dxa"/>
            <w:noWrap/>
            <w:hideMark/>
          </w:tcPr>
          <w:p w14:paraId="36FD124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FUMOF</w:t>
            </w:r>
          </w:p>
        </w:tc>
        <w:tc>
          <w:tcPr>
            <w:tcW w:w="1576" w:type="dxa"/>
            <w:noWrap/>
            <w:hideMark/>
          </w:tcPr>
          <w:p w14:paraId="25B2CCF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SENVU</w:t>
            </w:r>
          </w:p>
        </w:tc>
      </w:tr>
      <w:tr w:rsidR="00B869D0" w:rsidRPr="005B2519" w14:paraId="5F08E4E7" w14:textId="77777777" w:rsidTr="003C2F51">
        <w:trPr>
          <w:trHeight w:val="227"/>
          <w:jc w:val="center"/>
        </w:trPr>
        <w:tc>
          <w:tcPr>
            <w:tcW w:w="1284" w:type="dxa"/>
            <w:noWrap/>
            <w:hideMark/>
          </w:tcPr>
          <w:p w14:paraId="2E8844A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c>
          <w:tcPr>
            <w:tcW w:w="2822" w:type="dxa"/>
            <w:noWrap/>
            <w:hideMark/>
          </w:tcPr>
          <w:p w14:paraId="3CBFA30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472" w:type="dxa"/>
            <w:noWrap/>
            <w:hideMark/>
          </w:tcPr>
          <w:p w14:paraId="1EDCFE0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576" w:type="dxa"/>
            <w:noWrap/>
            <w:hideMark/>
          </w:tcPr>
          <w:p w14:paraId="1F0A5A3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c>
          <w:tcPr>
            <w:tcW w:w="1576" w:type="dxa"/>
            <w:noWrap/>
            <w:hideMark/>
          </w:tcPr>
          <w:p w14:paraId="6B34AE2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URTDI</w:t>
            </w:r>
          </w:p>
        </w:tc>
      </w:tr>
      <w:tr w:rsidR="00B869D0" w:rsidRPr="005B2519" w14:paraId="5B70FD3C" w14:textId="77777777" w:rsidTr="003C2F51">
        <w:trPr>
          <w:trHeight w:val="227"/>
          <w:jc w:val="center"/>
        </w:trPr>
        <w:tc>
          <w:tcPr>
            <w:tcW w:w="1284" w:type="dxa"/>
            <w:noWrap/>
            <w:hideMark/>
          </w:tcPr>
          <w:p w14:paraId="734265A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GERCO</w:t>
            </w:r>
          </w:p>
        </w:tc>
        <w:tc>
          <w:tcPr>
            <w:tcW w:w="2822" w:type="dxa"/>
            <w:noWrap/>
            <w:hideMark/>
          </w:tcPr>
          <w:p w14:paraId="5543B66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GERDI</w:t>
            </w:r>
          </w:p>
        </w:tc>
        <w:tc>
          <w:tcPr>
            <w:tcW w:w="1472" w:type="dxa"/>
            <w:noWrap/>
            <w:hideMark/>
          </w:tcPr>
          <w:p w14:paraId="21B9605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GERDI</w:t>
            </w:r>
          </w:p>
        </w:tc>
        <w:tc>
          <w:tcPr>
            <w:tcW w:w="1576" w:type="dxa"/>
            <w:noWrap/>
            <w:hideMark/>
          </w:tcPr>
          <w:p w14:paraId="5FB2AC8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c>
          <w:tcPr>
            <w:tcW w:w="1576" w:type="dxa"/>
            <w:noWrap/>
            <w:hideMark/>
          </w:tcPr>
          <w:p w14:paraId="64924BC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r>
      <w:tr w:rsidR="00B869D0" w:rsidRPr="005B2519" w14:paraId="6B4D742A" w14:textId="77777777" w:rsidTr="003C2F51">
        <w:trPr>
          <w:trHeight w:val="227"/>
          <w:jc w:val="center"/>
        </w:trPr>
        <w:tc>
          <w:tcPr>
            <w:tcW w:w="1284" w:type="dxa"/>
            <w:noWrap/>
            <w:hideMark/>
          </w:tcPr>
          <w:p w14:paraId="18AFC3A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GERDI</w:t>
            </w:r>
          </w:p>
        </w:tc>
        <w:tc>
          <w:tcPr>
            <w:tcW w:w="2822" w:type="dxa"/>
            <w:noWrap/>
            <w:hideMark/>
          </w:tcPr>
          <w:p w14:paraId="29F0F9B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GERDI</w:t>
            </w:r>
          </w:p>
        </w:tc>
        <w:tc>
          <w:tcPr>
            <w:tcW w:w="1472" w:type="dxa"/>
            <w:noWrap/>
            <w:hideMark/>
          </w:tcPr>
          <w:p w14:paraId="1CA8AF7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c>
          <w:tcPr>
            <w:tcW w:w="1576" w:type="dxa"/>
            <w:noWrap/>
            <w:hideMark/>
          </w:tcPr>
          <w:p w14:paraId="0E60DEE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c>
          <w:tcPr>
            <w:tcW w:w="1576" w:type="dxa"/>
            <w:noWrap/>
            <w:hideMark/>
          </w:tcPr>
          <w:p w14:paraId="3553CF8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GERMO</w:t>
            </w:r>
          </w:p>
        </w:tc>
      </w:tr>
      <w:tr w:rsidR="00B869D0" w:rsidRPr="005B2519" w14:paraId="0CB91FF9" w14:textId="77777777" w:rsidTr="003C2F51">
        <w:trPr>
          <w:trHeight w:val="227"/>
          <w:jc w:val="center"/>
        </w:trPr>
        <w:tc>
          <w:tcPr>
            <w:tcW w:w="1284" w:type="dxa"/>
            <w:noWrap/>
            <w:hideMark/>
          </w:tcPr>
          <w:p w14:paraId="156E4E5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GERMO</w:t>
            </w:r>
          </w:p>
        </w:tc>
        <w:tc>
          <w:tcPr>
            <w:tcW w:w="2822" w:type="dxa"/>
            <w:noWrap/>
            <w:hideMark/>
          </w:tcPr>
          <w:p w14:paraId="43C04CC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c>
          <w:tcPr>
            <w:tcW w:w="1472" w:type="dxa"/>
            <w:noWrap/>
            <w:hideMark/>
          </w:tcPr>
          <w:p w14:paraId="434E3AB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c>
          <w:tcPr>
            <w:tcW w:w="1576" w:type="dxa"/>
            <w:noWrap/>
            <w:hideMark/>
          </w:tcPr>
          <w:p w14:paraId="2B2F892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c>
          <w:tcPr>
            <w:tcW w:w="1576" w:type="dxa"/>
            <w:noWrap/>
            <w:hideMark/>
          </w:tcPr>
          <w:p w14:paraId="59AE3F2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GERDI</w:t>
            </w:r>
          </w:p>
        </w:tc>
      </w:tr>
      <w:tr w:rsidR="00B869D0" w:rsidRPr="005B2519" w14:paraId="3871C42E" w14:textId="77777777" w:rsidTr="003C2F51">
        <w:trPr>
          <w:trHeight w:val="227"/>
          <w:jc w:val="center"/>
        </w:trPr>
        <w:tc>
          <w:tcPr>
            <w:tcW w:w="1284" w:type="dxa"/>
            <w:noWrap/>
            <w:hideMark/>
          </w:tcPr>
          <w:p w14:paraId="350C496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c>
          <w:tcPr>
            <w:tcW w:w="2822" w:type="dxa"/>
            <w:noWrap/>
            <w:hideMark/>
          </w:tcPr>
          <w:p w14:paraId="3368EC3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c>
          <w:tcPr>
            <w:tcW w:w="1472" w:type="dxa"/>
            <w:noWrap/>
            <w:hideMark/>
          </w:tcPr>
          <w:p w14:paraId="5B3B57E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GERDI</w:t>
            </w:r>
          </w:p>
        </w:tc>
        <w:tc>
          <w:tcPr>
            <w:tcW w:w="1576" w:type="dxa"/>
            <w:noWrap/>
            <w:hideMark/>
          </w:tcPr>
          <w:p w14:paraId="0EA8ACF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c>
          <w:tcPr>
            <w:tcW w:w="1576" w:type="dxa"/>
            <w:noWrap/>
            <w:hideMark/>
          </w:tcPr>
          <w:p w14:paraId="780023F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GERMO</w:t>
            </w:r>
          </w:p>
        </w:tc>
      </w:tr>
      <w:tr w:rsidR="00B869D0" w:rsidRPr="005B2519" w14:paraId="22D27FC1" w14:textId="77777777" w:rsidTr="003C2F51">
        <w:trPr>
          <w:trHeight w:val="227"/>
          <w:jc w:val="center"/>
        </w:trPr>
        <w:tc>
          <w:tcPr>
            <w:tcW w:w="1284" w:type="dxa"/>
            <w:noWrap/>
            <w:hideMark/>
          </w:tcPr>
          <w:p w14:paraId="7F7FEAC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GERRO</w:t>
            </w:r>
          </w:p>
        </w:tc>
        <w:tc>
          <w:tcPr>
            <w:tcW w:w="2822" w:type="dxa"/>
            <w:noWrap/>
            <w:hideMark/>
          </w:tcPr>
          <w:p w14:paraId="695DEA5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c>
          <w:tcPr>
            <w:tcW w:w="1472" w:type="dxa"/>
            <w:noWrap/>
            <w:hideMark/>
          </w:tcPr>
          <w:p w14:paraId="52F4121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GERMO</w:t>
            </w:r>
          </w:p>
        </w:tc>
        <w:tc>
          <w:tcPr>
            <w:tcW w:w="1576" w:type="dxa"/>
            <w:noWrap/>
            <w:hideMark/>
          </w:tcPr>
          <w:p w14:paraId="78674B0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c>
          <w:tcPr>
            <w:tcW w:w="1576" w:type="dxa"/>
            <w:noWrap/>
            <w:hideMark/>
          </w:tcPr>
          <w:p w14:paraId="2DB5643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r>
      <w:tr w:rsidR="00B869D0" w:rsidRPr="005B2519" w14:paraId="68DC570E" w14:textId="77777777" w:rsidTr="003C2F51">
        <w:trPr>
          <w:trHeight w:val="227"/>
          <w:jc w:val="center"/>
        </w:trPr>
        <w:tc>
          <w:tcPr>
            <w:tcW w:w="1284" w:type="dxa"/>
            <w:noWrap/>
            <w:hideMark/>
          </w:tcPr>
          <w:p w14:paraId="007BC69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c>
          <w:tcPr>
            <w:tcW w:w="2822" w:type="dxa"/>
            <w:noWrap/>
            <w:hideMark/>
          </w:tcPr>
          <w:p w14:paraId="277D45A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c>
          <w:tcPr>
            <w:tcW w:w="1472" w:type="dxa"/>
            <w:noWrap/>
            <w:hideMark/>
          </w:tcPr>
          <w:p w14:paraId="0BE6BCA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GERDI</w:t>
            </w:r>
          </w:p>
        </w:tc>
        <w:tc>
          <w:tcPr>
            <w:tcW w:w="1576" w:type="dxa"/>
            <w:noWrap/>
            <w:hideMark/>
          </w:tcPr>
          <w:p w14:paraId="2DDFA6C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c>
          <w:tcPr>
            <w:tcW w:w="1576" w:type="dxa"/>
            <w:noWrap/>
            <w:hideMark/>
          </w:tcPr>
          <w:p w14:paraId="780EBFA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GERMO</w:t>
            </w:r>
          </w:p>
        </w:tc>
      </w:tr>
      <w:tr w:rsidR="00B869D0" w:rsidRPr="005B2519" w14:paraId="3DCFFC51" w14:textId="77777777" w:rsidTr="003C2F51">
        <w:trPr>
          <w:trHeight w:val="227"/>
          <w:jc w:val="center"/>
        </w:trPr>
        <w:tc>
          <w:tcPr>
            <w:tcW w:w="1284" w:type="dxa"/>
            <w:noWrap/>
            <w:hideMark/>
          </w:tcPr>
          <w:p w14:paraId="6804986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GLEHE</w:t>
            </w:r>
          </w:p>
        </w:tc>
        <w:tc>
          <w:tcPr>
            <w:tcW w:w="2822" w:type="dxa"/>
            <w:noWrap/>
            <w:hideMark/>
          </w:tcPr>
          <w:p w14:paraId="1357FCA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c>
          <w:tcPr>
            <w:tcW w:w="1472" w:type="dxa"/>
            <w:noWrap/>
            <w:hideMark/>
          </w:tcPr>
          <w:p w14:paraId="3184DDA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c>
          <w:tcPr>
            <w:tcW w:w="1576" w:type="dxa"/>
            <w:noWrap/>
            <w:hideMark/>
          </w:tcPr>
          <w:p w14:paraId="5138059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c>
          <w:tcPr>
            <w:tcW w:w="1576" w:type="dxa"/>
            <w:noWrap/>
            <w:hideMark/>
          </w:tcPr>
          <w:p w14:paraId="6D3C4FD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r>
      <w:tr w:rsidR="00B869D0" w:rsidRPr="005B2519" w14:paraId="1327BC3E" w14:textId="77777777" w:rsidTr="003C2F51">
        <w:trPr>
          <w:trHeight w:val="227"/>
          <w:jc w:val="center"/>
        </w:trPr>
        <w:tc>
          <w:tcPr>
            <w:tcW w:w="1284" w:type="dxa"/>
            <w:noWrap/>
            <w:hideMark/>
          </w:tcPr>
          <w:p w14:paraId="6F0F8A2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2822" w:type="dxa"/>
            <w:noWrap/>
            <w:hideMark/>
          </w:tcPr>
          <w:p w14:paraId="423445D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472" w:type="dxa"/>
            <w:noWrap/>
            <w:hideMark/>
          </w:tcPr>
          <w:p w14:paraId="6A677E1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DAUCA</w:t>
            </w:r>
          </w:p>
        </w:tc>
        <w:tc>
          <w:tcPr>
            <w:tcW w:w="1576" w:type="dxa"/>
            <w:noWrap/>
            <w:hideMark/>
          </w:tcPr>
          <w:p w14:paraId="1F5D8C1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576" w:type="dxa"/>
            <w:noWrap/>
            <w:hideMark/>
          </w:tcPr>
          <w:p w14:paraId="62D4A76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r>
      <w:tr w:rsidR="00B869D0" w:rsidRPr="005B2519" w14:paraId="6D563F15" w14:textId="77777777" w:rsidTr="003C2F51">
        <w:trPr>
          <w:trHeight w:val="227"/>
          <w:jc w:val="center"/>
        </w:trPr>
        <w:tc>
          <w:tcPr>
            <w:tcW w:w="1284" w:type="dxa"/>
            <w:noWrap/>
            <w:hideMark/>
          </w:tcPr>
          <w:p w14:paraId="766D607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HMAHI</w:t>
            </w:r>
          </w:p>
        </w:tc>
        <w:tc>
          <w:tcPr>
            <w:tcW w:w="2822" w:type="dxa"/>
            <w:noWrap/>
            <w:hideMark/>
          </w:tcPr>
          <w:p w14:paraId="5D1B0CD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472" w:type="dxa"/>
            <w:noWrap/>
            <w:hideMark/>
          </w:tcPr>
          <w:p w14:paraId="71C9BE3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ALLSS</w:t>
            </w:r>
          </w:p>
        </w:tc>
        <w:tc>
          <w:tcPr>
            <w:tcW w:w="1576" w:type="dxa"/>
            <w:noWrap/>
            <w:hideMark/>
          </w:tcPr>
          <w:p w14:paraId="63936A2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576" w:type="dxa"/>
            <w:noWrap/>
            <w:hideMark/>
          </w:tcPr>
          <w:p w14:paraId="295CEF5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r>
      <w:tr w:rsidR="00B869D0" w:rsidRPr="005B2519" w14:paraId="11429AB3" w14:textId="77777777" w:rsidTr="003C2F51">
        <w:trPr>
          <w:trHeight w:val="227"/>
          <w:jc w:val="center"/>
        </w:trPr>
        <w:tc>
          <w:tcPr>
            <w:tcW w:w="1284" w:type="dxa"/>
            <w:noWrap/>
            <w:hideMark/>
          </w:tcPr>
          <w:p w14:paraId="20BEF31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HOLMO</w:t>
            </w:r>
          </w:p>
        </w:tc>
        <w:tc>
          <w:tcPr>
            <w:tcW w:w="2822" w:type="dxa"/>
            <w:noWrap/>
            <w:hideMark/>
          </w:tcPr>
          <w:p w14:paraId="58810AA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472" w:type="dxa"/>
            <w:noWrap/>
            <w:hideMark/>
          </w:tcPr>
          <w:p w14:paraId="6981A8B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POATR</w:t>
            </w:r>
          </w:p>
        </w:tc>
        <w:tc>
          <w:tcPr>
            <w:tcW w:w="1576" w:type="dxa"/>
            <w:noWrap/>
            <w:hideMark/>
          </w:tcPr>
          <w:p w14:paraId="2E315ED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c>
          <w:tcPr>
            <w:tcW w:w="1576" w:type="dxa"/>
            <w:noWrap/>
            <w:hideMark/>
          </w:tcPr>
          <w:p w14:paraId="37108EC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r>
      <w:tr w:rsidR="00B869D0" w:rsidRPr="005B2519" w14:paraId="4B0D2811" w14:textId="77777777" w:rsidTr="003C2F51">
        <w:trPr>
          <w:trHeight w:val="227"/>
          <w:jc w:val="center"/>
        </w:trPr>
        <w:tc>
          <w:tcPr>
            <w:tcW w:w="1284" w:type="dxa"/>
            <w:noWrap/>
            <w:hideMark/>
          </w:tcPr>
          <w:p w14:paraId="43358B2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HYPPE</w:t>
            </w:r>
          </w:p>
        </w:tc>
        <w:tc>
          <w:tcPr>
            <w:tcW w:w="2822" w:type="dxa"/>
            <w:noWrap/>
            <w:hideMark/>
          </w:tcPr>
          <w:p w14:paraId="78287E5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c>
          <w:tcPr>
            <w:tcW w:w="1472" w:type="dxa"/>
            <w:noWrap/>
            <w:hideMark/>
          </w:tcPr>
          <w:p w14:paraId="448365E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c>
          <w:tcPr>
            <w:tcW w:w="1576" w:type="dxa"/>
            <w:noWrap/>
            <w:hideMark/>
          </w:tcPr>
          <w:p w14:paraId="7FEA60C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APHAR</w:t>
            </w:r>
          </w:p>
        </w:tc>
        <w:tc>
          <w:tcPr>
            <w:tcW w:w="1576" w:type="dxa"/>
            <w:noWrap/>
            <w:hideMark/>
          </w:tcPr>
          <w:p w14:paraId="5D8ED1A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URTDI</w:t>
            </w:r>
          </w:p>
        </w:tc>
      </w:tr>
      <w:tr w:rsidR="00B869D0" w:rsidRPr="005B2519" w14:paraId="00B664E7" w14:textId="77777777" w:rsidTr="003C2F51">
        <w:trPr>
          <w:trHeight w:val="227"/>
          <w:jc w:val="center"/>
        </w:trPr>
        <w:tc>
          <w:tcPr>
            <w:tcW w:w="1284" w:type="dxa"/>
            <w:noWrap/>
            <w:hideMark/>
          </w:tcPr>
          <w:p w14:paraId="52C6E37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KICSP</w:t>
            </w:r>
          </w:p>
        </w:tc>
        <w:tc>
          <w:tcPr>
            <w:tcW w:w="2822" w:type="dxa"/>
            <w:noWrap/>
            <w:hideMark/>
          </w:tcPr>
          <w:p w14:paraId="3310935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472" w:type="dxa"/>
            <w:noWrap/>
            <w:hideMark/>
          </w:tcPr>
          <w:p w14:paraId="1DF20F6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576" w:type="dxa"/>
            <w:noWrap/>
            <w:hideMark/>
          </w:tcPr>
          <w:p w14:paraId="6A46D51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POLAV</w:t>
            </w:r>
          </w:p>
        </w:tc>
        <w:tc>
          <w:tcPr>
            <w:tcW w:w="1576" w:type="dxa"/>
            <w:noWrap/>
            <w:hideMark/>
          </w:tcPr>
          <w:p w14:paraId="3A699CF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POLCO</w:t>
            </w:r>
          </w:p>
        </w:tc>
      </w:tr>
      <w:tr w:rsidR="00B869D0" w:rsidRPr="005B2519" w14:paraId="3AF8CBA0" w14:textId="77777777" w:rsidTr="003C2F51">
        <w:trPr>
          <w:trHeight w:val="227"/>
          <w:jc w:val="center"/>
        </w:trPr>
        <w:tc>
          <w:tcPr>
            <w:tcW w:w="1284" w:type="dxa"/>
            <w:noWrap/>
            <w:hideMark/>
          </w:tcPr>
          <w:p w14:paraId="7049B0D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KNAAR</w:t>
            </w:r>
          </w:p>
        </w:tc>
        <w:tc>
          <w:tcPr>
            <w:tcW w:w="2822" w:type="dxa"/>
            <w:noWrap/>
            <w:hideMark/>
          </w:tcPr>
          <w:p w14:paraId="5612B19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26334F1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ALLSS</w:t>
            </w:r>
          </w:p>
        </w:tc>
        <w:tc>
          <w:tcPr>
            <w:tcW w:w="1576" w:type="dxa"/>
            <w:noWrap/>
            <w:hideMark/>
          </w:tcPr>
          <w:p w14:paraId="196CD98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576" w:type="dxa"/>
            <w:noWrap/>
            <w:hideMark/>
          </w:tcPr>
          <w:p w14:paraId="7FE2CDA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r>
      <w:tr w:rsidR="00B869D0" w:rsidRPr="005B2519" w14:paraId="232FB766" w14:textId="77777777" w:rsidTr="003C2F51">
        <w:trPr>
          <w:trHeight w:val="227"/>
          <w:jc w:val="center"/>
        </w:trPr>
        <w:tc>
          <w:tcPr>
            <w:tcW w:w="1284" w:type="dxa"/>
            <w:noWrap/>
            <w:hideMark/>
          </w:tcPr>
          <w:p w14:paraId="75A87D1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LACSE</w:t>
            </w:r>
          </w:p>
        </w:tc>
        <w:tc>
          <w:tcPr>
            <w:tcW w:w="2822" w:type="dxa"/>
            <w:noWrap/>
            <w:hideMark/>
          </w:tcPr>
          <w:p w14:paraId="5BD3852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472" w:type="dxa"/>
            <w:noWrap/>
            <w:hideMark/>
          </w:tcPr>
          <w:p w14:paraId="5CA883E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c>
          <w:tcPr>
            <w:tcW w:w="1576" w:type="dxa"/>
            <w:noWrap/>
            <w:hideMark/>
          </w:tcPr>
          <w:p w14:paraId="47D856F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DAUCA</w:t>
            </w:r>
          </w:p>
        </w:tc>
        <w:tc>
          <w:tcPr>
            <w:tcW w:w="1576" w:type="dxa"/>
            <w:noWrap/>
            <w:hideMark/>
          </w:tcPr>
          <w:p w14:paraId="518CD76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PICHI</w:t>
            </w:r>
          </w:p>
        </w:tc>
      </w:tr>
      <w:tr w:rsidR="00B869D0" w:rsidRPr="005B2519" w14:paraId="75E56ED6" w14:textId="77777777" w:rsidTr="003C2F51">
        <w:trPr>
          <w:trHeight w:val="227"/>
          <w:jc w:val="center"/>
        </w:trPr>
        <w:tc>
          <w:tcPr>
            <w:tcW w:w="1284" w:type="dxa"/>
            <w:noWrap/>
            <w:hideMark/>
          </w:tcPr>
          <w:p w14:paraId="789B940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LAMAM</w:t>
            </w:r>
          </w:p>
        </w:tc>
        <w:tc>
          <w:tcPr>
            <w:tcW w:w="2822" w:type="dxa"/>
            <w:noWrap/>
            <w:hideMark/>
          </w:tcPr>
          <w:p w14:paraId="0389BCF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1472" w:type="dxa"/>
            <w:noWrap/>
            <w:hideMark/>
          </w:tcPr>
          <w:p w14:paraId="5621FD4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1576" w:type="dxa"/>
            <w:noWrap/>
            <w:hideMark/>
          </w:tcPr>
          <w:p w14:paraId="70FD9E0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c>
          <w:tcPr>
            <w:tcW w:w="1576" w:type="dxa"/>
            <w:noWrap/>
            <w:hideMark/>
          </w:tcPr>
          <w:p w14:paraId="4CA520B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r>
      <w:tr w:rsidR="00B869D0" w:rsidRPr="005B2519" w14:paraId="2BE60FE1" w14:textId="77777777" w:rsidTr="003C2F51">
        <w:trPr>
          <w:trHeight w:val="227"/>
          <w:jc w:val="center"/>
        </w:trPr>
        <w:tc>
          <w:tcPr>
            <w:tcW w:w="1284" w:type="dxa"/>
            <w:noWrap/>
            <w:hideMark/>
          </w:tcPr>
          <w:p w14:paraId="7DD9FDD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c>
          <w:tcPr>
            <w:tcW w:w="2822" w:type="dxa"/>
            <w:noWrap/>
            <w:hideMark/>
          </w:tcPr>
          <w:p w14:paraId="2EEB920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c>
          <w:tcPr>
            <w:tcW w:w="1472" w:type="dxa"/>
            <w:noWrap/>
            <w:hideMark/>
          </w:tcPr>
          <w:p w14:paraId="1E4E9CB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1576" w:type="dxa"/>
            <w:noWrap/>
            <w:hideMark/>
          </w:tcPr>
          <w:p w14:paraId="48DF07D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STEME</w:t>
            </w:r>
          </w:p>
        </w:tc>
        <w:tc>
          <w:tcPr>
            <w:tcW w:w="1576" w:type="dxa"/>
            <w:noWrap/>
            <w:hideMark/>
          </w:tcPr>
          <w:p w14:paraId="2F3C005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r>
      <w:tr w:rsidR="00B869D0" w:rsidRPr="005B2519" w14:paraId="5B5DF9F8" w14:textId="77777777" w:rsidTr="003C2F51">
        <w:trPr>
          <w:trHeight w:val="227"/>
          <w:jc w:val="center"/>
        </w:trPr>
        <w:tc>
          <w:tcPr>
            <w:tcW w:w="1284" w:type="dxa"/>
            <w:noWrap/>
            <w:hideMark/>
          </w:tcPr>
          <w:p w14:paraId="33FBF16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LAPCO</w:t>
            </w:r>
          </w:p>
        </w:tc>
        <w:tc>
          <w:tcPr>
            <w:tcW w:w="2822" w:type="dxa"/>
            <w:noWrap/>
            <w:hideMark/>
          </w:tcPr>
          <w:p w14:paraId="6368948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FUMOF</w:t>
            </w:r>
          </w:p>
        </w:tc>
        <w:tc>
          <w:tcPr>
            <w:tcW w:w="1472" w:type="dxa"/>
            <w:noWrap/>
            <w:hideMark/>
          </w:tcPr>
          <w:p w14:paraId="3E17851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FUMOF</w:t>
            </w:r>
          </w:p>
        </w:tc>
        <w:tc>
          <w:tcPr>
            <w:tcW w:w="1576" w:type="dxa"/>
            <w:noWrap/>
            <w:hideMark/>
          </w:tcPr>
          <w:p w14:paraId="2758BE9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GALAP</w:t>
            </w:r>
          </w:p>
        </w:tc>
        <w:tc>
          <w:tcPr>
            <w:tcW w:w="1576" w:type="dxa"/>
            <w:noWrap/>
            <w:hideMark/>
          </w:tcPr>
          <w:p w14:paraId="1294391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SENVU</w:t>
            </w:r>
          </w:p>
        </w:tc>
      </w:tr>
      <w:tr w:rsidR="00B869D0" w:rsidRPr="005B2519" w14:paraId="404BE799" w14:textId="77777777" w:rsidTr="003C2F51">
        <w:trPr>
          <w:trHeight w:val="227"/>
          <w:jc w:val="center"/>
        </w:trPr>
        <w:tc>
          <w:tcPr>
            <w:tcW w:w="1284" w:type="dxa"/>
            <w:noWrap/>
            <w:hideMark/>
          </w:tcPr>
          <w:p w14:paraId="3F4B932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LEGSPP</w:t>
            </w:r>
          </w:p>
        </w:tc>
        <w:tc>
          <w:tcPr>
            <w:tcW w:w="2822" w:type="dxa"/>
            <w:noWrap/>
            <w:hideMark/>
          </w:tcPr>
          <w:p w14:paraId="51594D3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1472" w:type="dxa"/>
            <w:noWrap/>
            <w:hideMark/>
          </w:tcPr>
          <w:p w14:paraId="69F4B94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1576" w:type="dxa"/>
            <w:noWrap/>
            <w:hideMark/>
          </w:tcPr>
          <w:p w14:paraId="6C73F73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CAPBP</w:t>
            </w:r>
          </w:p>
        </w:tc>
        <w:tc>
          <w:tcPr>
            <w:tcW w:w="1576" w:type="dxa"/>
            <w:noWrap/>
            <w:hideMark/>
          </w:tcPr>
          <w:p w14:paraId="37E0A5F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PAPRH</w:t>
            </w:r>
          </w:p>
        </w:tc>
      </w:tr>
      <w:tr w:rsidR="00B869D0" w:rsidRPr="005B2519" w14:paraId="49FD8817" w14:textId="77777777" w:rsidTr="003C2F51">
        <w:trPr>
          <w:trHeight w:val="227"/>
          <w:jc w:val="center"/>
        </w:trPr>
        <w:tc>
          <w:tcPr>
            <w:tcW w:w="1284" w:type="dxa"/>
            <w:noWrap/>
            <w:hideMark/>
          </w:tcPr>
          <w:p w14:paraId="3B009D8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LINVU</w:t>
            </w:r>
          </w:p>
        </w:tc>
        <w:tc>
          <w:tcPr>
            <w:tcW w:w="2822" w:type="dxa"/>
            <w:noWrap/>
            <w:hideMark/>
          </w:tcPr>
          <w:p w14:paraId="21A7AEF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472" w:type="dxa"/>
            <w:noWrap/>
            <w:hideMark/>
          </w:tcPr>
          <w:p w14:paraId="38F0F82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576" w:type="dxa"/>
            <w:noWrap/>
            <w:hideMark/>
          </w:tcPr>
          <w:p w14:paraId="0F6DAF2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c>
          <w:tcPr>
            <w:tcW w:w="1576" w:type="dxa"/>
            <w:noWrap/>
            <w:hideMark/>
          </w:tcPr>
          <w:p w14:paraId="7DE4B4E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KICSP</w:t>
            </w:r>
          </w:p>
        </w:tc>
      </w:tr>
      <w:tr w:rsidR="00B869D0" w:rsidRPr="005B2519" w14:paraId="32B0C45A" w14:textId="77777777" w:rsidTr="003C2F51">
        <w:trPr>
          <w:trHeight w:val="227"/>
          <w:jc w:val="center"/>
        </w:trPr>
        <w:tc>
          <w:tcPr>
            <w:tcW w:w="1284" w:type="dxa"/>
            <w:noWrap/>
            <w:hideMark/>
          </w:tcPr>
          <w:p w14:paraId="1E5AC9C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LITAR</w:t>
            </w:r>
          </w:p>
        </w:tc>
        <w:tc>
          <w:tcPr>
            <w:tcW w:w="2822" w:type="dxa"/>
            <w:noWrap/>
            <w:hideMark/>
          </w:tcPr>
          <w:p w14:paraId="1BFB8E9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1C9A12A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5DCA0AF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CVPSS</w:t>
            </w:r>
          </w:p>
        </w:tc>
        <w:tc>
          <w:tcPr>
            <w:tcW w:w="1576" w:type="dxa"/>
            <w:noWrap/>
            <w:hideMark/>
          </w:tcPr>
          <w:p w14:paraId="2B13D3C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r>
      <w:tr w:rsidR="00B869D0" w:rsidRPr="005B2519" w14:paraId="22BAEFF4" w14:textId="77777777" w:rsidTr="003C2F51">
        <w:trPr>
          <w:trHeight w:val="227"/>
          <w:jc w:val="center"/>
        </w:trPr>
        <w:tc>
          <w:tcPr>
            <w:tcW w:w="1284" w:type="dxa"/>
            <w:noWrap/>
            <w:hideMark/>
          </w:tcPr>
          <w:p w14:paraId="42696D9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c>
          <w:tcPr>
            <w:tcW w:w="2822" w:type="dxa"/>
            <w:noWrap/>
            <w:hideMark/>
          </w:tcPr>
          <w:p w14:paraId="619EED5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472" w:type="dxa"/>
            <w:noWrap/>
            <w:hideMark/>
          </w:tcPr>
          <w:p w14:paraId="2904CDA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c>
          <w:tcPr>
            <w:tcW w:w="1576" w:type="dxa"/>
            <w:noWrap/>
            <w:hideMark/>
          </w:tcPr>
          <w:p w14:paraId="38520A0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576" w:type="dxa"/>
            <w:noWrap/>
            <w:hideMark/>
          </w:tcPr>
          <w:p w14:paraId="3E56CB1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POATR</w:t>
            </w:r>
          </w:p>
        </w:tc>
      </w:tr>
      <w:tr w:rsidR="00B869D0" w:rsidRPr="005B2519" w14:paraId="3F20F817" w14:textId="77777777" w:rsidTr="003C2F51">
        <w:trPr>
          <w:trHeight w:val="227"/>
          <w:jc w:val="center"/>
        </w:trPr>
        <w:tc>
          <w:tcPr>
            <w:tcW w:w="1284" w:type="dxa"/>
            <w:noWrap/>
            <w:hideMark/>
          </w:tcPr>
          <w:p w14:paraId="7894240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LTHTU</w:t>
            </w:r>
          </w:p>
        </w:tc>
        <w:tc>
          <w:tcPr>
            <w:tcW w:w="2822" w:type="dxa"/>
            <w:noWrap/>
            <w:hideMark/>
          </w:tcPr>
          <w:p w14:paraId="6636155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472" w:type="dxa"/>
            <w:noWrap/>
            <w:hideMark/>
          </w:tcPr>
          <w:p w14:paraId="43DCFEC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576" w:type="dxa"/>
            <w:noWrap/>
            <w:hideMark/>
          </w:tcPr>
          <w:p w14:paraId="1026C1C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DAUCA</w:t>
            </w:r>
          </w:p>
        </w:tc>
        <w:tc>
          <w:tcPr>
            <w:tcW w:w="1576" w:type="dxa"/>
            <w:noWrap/>
            <w:hideMark/>
          </w:tcPr>
          <w:p w14:paraId="39E5C77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r>
      <w:tr w:rsidR="00B869D0" w:rsidRPr="005B2519" w14:paraId="6331609C" w14:textId="77777777" w:rsidTr="003C2F51">
        <w:trPr>
          <w:trHeight w:val="227"/>
          <w:jc w:val="center"/>
        </w:trPr>
        <w:tc>
          <w:tcPr>
            <w:tcW w:w="1284" w:type="dxa"/>
            <w:noWrap/>
            <w:hideMark/>
          </w:tcPr>
          <w:p w14:paraId="6EDA737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MALSI</w:t>
            </w:r>
          </w:p>
        </w:tc>
        <w:tc>
          <w:tcPr>
            <w:tcW w:w="2822" w:type="dxa"/>
            <w:noWrap/>
            <w:hideMark/>
          </w:tcPr>
          <w:p w14:paraId="4D8D097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SONAS</w:t>
            </w:r>
          </w:p>
        </w:tc>
        <w:tc>
          <w:tcPr>
            <w:tcW w:w="1472" w:type="dxa"/>
            <w:noWrap/>
            <w:hideMark/>
          </w:tcPr>
          <w:p w14:paraId="36B083F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CAGSE</w:t>
            </w:r>
          </w:p>
        </w:tc>
        <w:tc>
          <w:tcPr>
            <w:tcW w:w="1576" w:type="dxa"/>
            <w:noWrap/>
            <w:hideMark/>
          </w:tcPr>
          <w:p w14:paraId="2CC3E9A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SONAS</w:t>
            </w:r>
          </w:p>
        </w:tc>
        <w:tc>
          <w:tcPr>
            <w:tcW w:w="1576" w:type="dxa"/>
            <w:noWrap/>
            <w:hideMark/>
          </w:tcPr>
          <w:p w14:paraId="72E8AC9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CONAR</w:t>
            </w:r>
          </w:p>
        </w:tc>
      </w:tr>
      <w:tr w:rsidR="00B869D0" w:rsidRPr="005B2519" w14:paraId="79DBEAA7" w14:textId="77777777" w:rsidTr="003C2F51">
        <w:trPr>
          <w:trHeight w:val="227"/>
          <w:jc w:val="center"/>
        </w:trPr>
        <w:tc>
          <w:tcPr>
            <w:tcW w:w="1284" w:type="dxa"/>
            <w:noWrap/>
            <w:hideMark/>
          </w:tcPr>
          <w:p w14:paraId="78543F5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2822" w:type="dxa"/>
            <w:noWrap/>
            <w:hideMark/>
          </w:tcPr>
          <w:p w14:paraId="531025A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472" w:type="dxa"/>
            <w:noWrap/>
            <w:hideMark/>
          </w:tcPr>
          <w:p w14:paraId="2D80971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c>
          <w:tcPr>
            <w:tcW w:w="1576" w:type="dxa"/>
            <w:noWrap/>
            <w:hideMark/>
          </w:tcPr>
          <w:p w14:paraId="3930FBA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c>
          <w:tcPr>
            <w:tcW w:w="1576" w:type="dxa"/>
            <w:noWrap/>
            <w:hideMark/>
          </w:tcPr>
          <w:p w14:paraId="273365F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r>
      <w:tr w:rsidR="00B869D0" w:rsidRPr="005B2519" w14:paraId="4936C9A5" w14:textId="77777777" w:rsidTr="003C2F51">
        <w:trPr>
          <w:trHeight w:val="227"/>
          <w:jc w:val="center"/>
        </w:trPr>
        <w:tc>
          <w:tcPr>
            <w:tcW w:w="1284" w:type="dxa"/>
            <w:noWrap/>
            <w:hideMark/>
          </w:tcPr>
          <w:p w14:paraId="04C609C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MEDSPP</w:t>
            </w:r>
          </w:p>
        </w:tc>
        <w:tc>
          <w:tcPr>
            <w:tcW w:w="2822" w:type="dxa"/>
            <w:noWrap/>
            <w:hideMark/>
          </w:tcPr>
          <w:p w14:paraId="3C71A33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472" w:type="dxa"/>
            <w:noWrap/>
            <w:hideMark/>
          </w:tcPr>
          <w:p w14:paraId="6E8EFD8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VICSA</w:t>
            </w:r>
          </w:p>
        </w:tc>
        <w:tc>
          <w:tcPr>
            <w:tcW w:w="1576" w:type="dxa"/>
            <w:noWrap/>
            <w:hideMark/>
          </w:tcPr>
          <w:p w14:paraId="7EA0CC4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576" w:type="dxa"/>
            <w:noWrap/>
            <w:hideMark/>
          </w:tcPr>
          <w:p w14:paraId="79C9AE7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r>
      <w:tr w:rsidR="00B869D0" w:rsidRPr="005B2519" w14:paraId="05A9FB46" w14:textId="77777777" w:rsidTr="003C2F51">
        <w:trPr>
          <w:trHeight w:val="227"/>
          <w:jc w:val="center"/>
        </w:trPr>
        <w:tc>
          <w:tcPr>
            <w:tcW w:w="1284" w:type="dxa"/>
            <w:noWrap/>
            <w:hideMark/>
          </w:tcPr>
          <w:p w14:paraId="55E2A49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c>
          <w:tcPr>
            <w:tcW w:w="2822" w:type="dxa"/>
            <w:noWrap/>
            <w:hideMark/>
          </w:tcPr>
          <w:p w14:paraId="72D22DE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c>
          <w:tcPr>
            <w:tcW w:w="1472" w:type="dxa"/>
            <w:noWrap/>
            <w:hideMark/>
          </w:tcPr>
          <w:p w14:paraId="043784A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576" w:type="dxa"/>
            <w:noWrap/>
            <w:hideMark/>
          </w:tcPr>
          <w:p w14:paraId="60E7F79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c>
          <w:tcPr>
            <w:tcW w:w="1576" w:type="dxa"/>
            <w:noWrap/>
            <w:hideMark/>
          </w:tcPr>
          <w:p w14:paraId="3E134E2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URTDI</w:t>
            </w:r>
          </w:p>
        </w:tc>
      </w:tr>
      <w:tr w:rsidR="00B869D0" w:rsidRPr="005B2519" w14:paraId="6531D62E" w14:textId="77777777" w:rsidTr="003C2F51">
        <w:trPr>
          <w:trHeight w:val="227"/>
          <w:jc w:val="center"/>
        </w:trPr>
        <w:tc>
          <w:tcPr>
            <w:tcW w:w="1284" w:type="dxa"/>
            <w:noWrap/>
            <w:hideMark/>
          </w:tcPr>
          <w:p w14:paraId="65195C6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MENSU</w:t>
            </w:r>
          </w:p>
        </w:tc>
        <w:tc>
          <w:tcPr>
            <w:tcW w:w="2822" w:type="dxa"/>
            <w:noWrap/>
            <w:hideMark/>
          </w:tcPr>
          <w:p w14:paraId="18F9FF0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472" w:type="dxa"/>
            <w:noWrap/>
            <w:hideMark/>
          </w:tcPr>
          <w:p w14:paraId="49B9B12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KICSP</w:t>
            </w:r>
          </w:p>
        </w:tc>
        <w:tc>
          <w:tcPr>
            <w:tcW w:w="1576" w:type="dxa"/>
            <w:noWrap/>
            <w:hideMark/>
          </w:tcPr>
          <w:p w14:paraId="73CEA19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576" w:type="dxa"/>
            <w:noWrap/>
            <w:hideMark/>
          </w:tcPr>
          <w:p w14:paraId="591A68C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POLPE</w:t>
            </w:r>
          </w:p>
        </w:tc>
      </w:tr>
      <w:tr w:rsidR="00B869D0" w:rsidRPr="005B2519" w14:paraId="7AE7B9F8" w14:textId="77777777" w:rsidTr="003C2F51">
        <w:trPr>
          <w:trHeight w:val="227"/>
          <w:jc w:val="center"/>
        </w:trPr>
        <w:tc>
          <w:tcPr>
            <w:tcW w:w="1284" w:type="dxa"/>
            <w:noWrap/>
            <w:hideMark/>
          </w:tcPr>
          <w:p w14:paraId="43F29EA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MERAN</w:t>
            </w:r>
          </w:p>
        </w:tc>
        <w:tc>
          <w:tcPr>
            <w:tcW w:w="2822" w:type="dxa"/>
            <w:noWrap/>
            <w:hideMark/>
          </w:tcPr>
          <w:p w14:paraId="4DBCE40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MERAN</w:t>
            </w:r>
          </w:p>
        </w:tc>
        <w:tc>
          <w:tcPr>
            <w:tcW w:w="1472" w:type="dxa"/>
            <w:noWrap/>
            <w:hideMark/>
          </w:tcPr>
          <w:p w14:paraId="6285A4D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EPHHE</w:t>
            </w:r>
          </w:p>
        </w:tc>
        <w:tc>
          <w:tcPr>
            <w:tcW w:w="1576" w:type="dxa"/>
            <w:noWrap/>
            <w:hideMark/>
          </w:tcPr>
          <w:p w14:paraId="3C115E9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EPHEX</w:t>
            </w:r>
          </w:p>
        </w:tc>
        <w:tc>
          <w:tcPr>
            <w:tcW w:w="1576" w:type="dxa"/>
            <w:noWrap/>
            <w:hideMark/>
          </w:tcPr>
          <w:p w14:paraId="016781B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r>
      <w:tr w:rsidR="00B869D0" w:rsidRPr="005B2519" w14:paraId="7B9830C8" w14:textId="77777777" w:rsidTr="003C2F51">
        <w:trPr>
          <w:trHeight w:val="227"/>
          <w:jc w:val="center"/>
        </w:trPr>
        <w:tc>
          <w:tcPr>
            <w:tcW w:w="1284" w:type="dxa"/>
            <w:noWrap/>
            <w:hideMark/>
          </w:tcPr>
          <w:p w14:paraId="26D6484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2822" w:type="dxa"/>
            <w:noWrap/>
            <w:hideMark/>
          </w:tcPr>
          <w:p w14:paraId="05A04B8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1472" w:type="dxa"/>
            <w:noWrap/>
            <w:hideMark/>
          </w:tcPr>
          <w:p w14:paraId="717E2B3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PAPRH</w:t>
            </w:r>
          </w:p>
        </w:tc>
        <w:tc>
          <w:tcPr>
            <w:tcW w:w="1576" w:type="dxa"/>
            <w:noWrap/>
            <w:hideMark/>
          </w:tcPr>
          <w:p w14:paraId="104BFD0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VERHE</w:t>
            </w:r>
          </w:p>
        </w:tc>
        <w:tc>
          <w:tcPr>
            <w:tcW w:w="1576" w:type="dxa"/>
            <w:noWrap/>
            <w:hideMark/>
          </w:tcPr>
          <w:p w14:paraId="4E35A8C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CAPBP</w:t>
            </w:r>
          </w:p>
        </w:tc>
      </w:tr>
      <w:tr w:rsidR="00B869D0" w:rsidRPr="005B2519" w14:paraId="334B482C" w14:textId="77777777" w:rsidTr="003C2F51">
        <w:trPr>
          <w:trHeight w:val="227"/>
          <w:jc w:val="center"/>
        </w:trPr>
        <w:tc>
          <w:tcPr>
            <w:tcW w:w="1284" w:type="dxa"/>
            <w:noWrap/>
            <w:hideMark/>
          </w:tcPr>
          <w:p w14:paraId="189450B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OXASS</w:t>
            </w:r>
          </w:p>
        </w:tc>
        <w:tc>
          <w:tcPr>
            <w:tcW w:w="2822" w:type="dxa"/>
            <w:noWrap/>
            <w:hideMark/>
          </w:tcPr>
          <w:p w14:paraId="0CE9FB5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c>
          <w:tcPr>
            <w:tcW w:w="1472" w:type="dxa"/>
            <w:noWrap/>
            <w:hideMark/>
          </w:tcPr>
          <w:p w14:paraId="075AFCB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c>
          <w:tcPr>
            <w:tcW w:w="1576" w:type="dxa"/>
            <w:noWrap/>
            <w:hideMark/>
          </w:tcPr>
          <w:p w14:paraId="489CB07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1576" w:type="dxa"/>
            <w:noWrap/>
            <w:hideMark/>
          </w:tcPr>
          <w:p w14:paraId="3E2BD9B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POATR</w:t>
            </w:r>
          </w:p>
        </w:tc>
      </w:tr>
      <w:tr w:rsidR="00B869D0" w:rsidRPr="005B2519" w14:paraId="33A31FFF" w14:textId="77777777" w:rsidTr="003C2F51">
        <w:trPr>
          <w:trHeight w:val="227"/>
          <w:jc w:val="center"/>
        </w:trPr>
        <w:tc>
          <w:tcPr>
            <w:tcW w:w="1284" w:type="dxa"/>
            <w:noWrap/>
            <w:hideMark/>
          </w:tcPr>
          <w:p w14:paraId="6A1C96E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PAPRH</w:t>
            </w:r>
          </w:p>
        </w:tc>
        <w:tc>
          <w:tcPr>
            <w:tcW w:w="2822" w:type="dxa"/>
            <w:noWrap/>
            <w:hideMark/>
          </w:tcPr>
          <w:p w14:paraId="65D5EA5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PAPRH</w:t>
            </w:r>
          </w:p>
        </w:tc>
        <w:tc>
          <w:tcPr>
            <w:tcW w:w="1472" w:type="dxa"/>
            <w:noWrap/>
            <w:hideMark/>
          </w:tcPr>
          <w:p w14:paraId="5A8CF8C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1576" w:type="dxa"/>
            <w:noWrap/>
            <w:hideMark/>
          </w:tcPr>
          <w:p w14:paraId="6D31DCD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CAPBP</w:t>
            </w:r>
          </w:p>
        </w:tc>
        <w:tc>
          <w:tcPr>
            <w:tcW w:w="1576" w:type="dxa"/>
            <w:noWrap/>
            <w:hideMark/>
          </w:tcPr>
          <w:p w14:paraId="2CF0F99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VERHE</w:t>
            </w:r>
          </w:p>
        </w:tc>
      </w:tr>
      <w:tr w:rsidR="00B869D0" w:rsidRPr="005B2519" w14:paraId="0C5F64A0" w14:textId="77777777" w:rsidTr="003C2F51">
        <w:trPr>
          <w:trHeight w:val="227"/>
          <w:jc w:val="center"/>
        </w:trPr>
        <w:tc>
          <w:tcPr>
            <w:tcW w:w="1284" w:type="dxa"/>
            <w:noWrap/>
            <w:hideMark/>
          </w:tcPr>
          <w:p w14:paraId="140F37D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c>
          <w:tcPr>
            <w:tcW w:w="2822" w:type="dxa"/>
            <w:noWrap/>
            <w:hideMark/>
          </w:tcPr>
          <w:p w14:paraId="26DD90B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472" w:type="dxa"/>
            <w:noWrap/>
            <w:hideMark/>
          </w:tcPr>
          <w:p w14:paraId="1D05880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DAUCA</w:t>
            </w:r>
          </w:p>
        </w:tc>
        <w:tc>
          <w:tcPr>
            <w:tcW w:w="1576" w:type="dxa"/>
            <w:noWrap/>
            <w:hideMark/>
          </w:tcPr>
          <w:p w14:paraId="783F922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LACSE</w:t>
            </w:r>
          </w:p>
        </w:tc>
        <w:tc>
          <w:tcPr>
            <w:tcW w:w="1576" w:type="dxa"/>
            <w:noWrap/>
            <w:hideMark/>
          </w:tcPr>
          <w:p w14:paraId="39D71C2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PICHI</w:t>
            </w:r>
          </w:p>
        </w:tc>
      </w:tr>
      <w:tr w:rsidR="00B869D0" w:rsidRPr="005B2519" w14:paraId="554B5C38" w14:textId="77777777" w:rsidTr="003C2F51">
        <w:trPr>
          <w:trHeight w:val="227"/>
          <w:jc w:val="center"/>
        </w:trPr>
        <w:tc>
          <w:tcPr>
            <w:tcW w:w="1284" w:type="dxa"/>
            <w:noWrap/>
            <w:hideMark/>
          </w:tcPr>
          <w:p w14:paraId="42A415E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PICEC</w:t>
            </w:r>
          </w:p>
        </w:tc>
        <w:tc>
          <w:tcPr>
            <w:tcW w:w="2822" w:type="dxa"/>
            <w:noWrap/>
            <w:hideMark/>
          </w:tcPr>
          <w:p w14:paraId="2BE93F9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472" w:type="dxa"/>
            <w:noWrap/>
            <w:hideMark/>
          </w:tcPr>
          <w:p w14:paraId="2E38992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576" w:type="dxa"/>
            <w:noWrap/>
            <w:hideMark/>
          </w:tcPr>
          <w:p w14:paraId="4C587A8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c>
          <w:tcPr>
            <w:tcW w:w="1576" w:type="dxa"/>
            <w:noWrap/>
            <w:hideMark/>
          </w:tcPr>
          <w:p w14:paraId="7962906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r>
      <w:tr w:rsidR="00B869D0" w:rsidRPr="005B2519" w14:paraId="1D3AF47F" w14:textId="77777777" w:rsidTr="003C2F51">
        <w:trPr>
          <w:trHeight w:val="227"/>
          <w:jc w:val="center"/>
        </w:trPr>
        <w:tc>
          <w:tcPr>
            <w:tcW w:w="1284" w:type="dxa"/>
            <w:noWrap/>
            <w:hideMark/>
          </w:tcPr>
          <w:p w14:paraId="471DBA3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PICHI</w:t>
            </w:r>
          </w:p>
        </w:tc>
        <w:tc>
          <w:tcPr>
            <w:tcW w:w="2822" w:type="dxa"/>
            <w:noWrap/>
            <w:hideMark/>
          </w:tcPr>
          <w:p w14:paraId="5A7DC31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HERSP</w:t>
            </w:r>
          </w:p>
        </w:tc>
        <w:tc>
          <w:tcPr>
            <w:tcW w:w="1472" w:type="dxa"/>
            <w:noWrap/>
            <w:hideMark/>
          </w:tcPr>
          <w:p w14:paraId="25B1636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c>
          <w:tcPr>
            <w:tcW w:w="1576" w:type="dxa"/>
            <w:noWrap/>
            <w:hideMark/>
          </w:tcPr>
          <w:p w14:paraId="213E51E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LACSE</w:t>
            </w:r>
          </w:p>
        </w:tc>
        <w:tc>
          <w:tcPr>
            <w:tcW w:w="1576" w:type="dxa"/>
            <w:noWrap/>
            <w:hideMark/>
          </w:tcPr>
          <w:p w14:paraId="6ED9310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DAUCA</w:t>
            </w:r>
          </w:p>
        </w:tc>
      </w:tr>
      <w:tr w:rsidR="00B869D0" w:rsidRPr="005B2519" w14:paraId="56411372" w14:textId="77777777" w:rsidTr="003C2F51">
        <w:trPr>
          <w:trHeight w:val="227"/>
          <w:jc w:val="center"/>
        </w:trPr>
        <w:tc>
          <w:tcPr>
            <w:tcW w:w="1284" w:type="dxa"/>
            <w:noWrap/>
            <w:hideMark/>
          </w:tcPr>
          <w:p w14:paraId="79C277E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2822" w:type="dxa"/>
            <w:noWrap/>
            <w:hideMark/>
          </w:tcPr>
          <w:p w14:paraId="347E31C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472" w:type="dxa"/>
            <w:noWrap/>
            <w:hideMark/>
          </w:tcPr>
          <w:p w14:paraId="68498CD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576" w:type="dxa"/>
            <w:noWrap/>
            <w:hideMark/>
          </w:tcPr>
          <w:p w14:paraId="68AE031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c>
          <w:tcPr>
            <w:tcW w:w="1576" w:type="dxa"/>
            <w:noWrap/>
            <w:hideMark/>
          </w:tcPr>
          <w:p w14:paraId="76B9F03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VERHE</w:t>
            </w:r>
          </w:p>
        </w:tc>
      </w:tr>
      <w:tr w:rsidR="00B869D0" w:rsidRPr="005B2519" w14:paraId="38FEFFCA" w14:textId="77777777" w:rsidTr="003C2F51">
        <w:trPr>
          <w:trHeight w:val="227"/>
          <w:jc w:val="center"/>
        </w:trPr>
        <w:tc>
          <w:tcPr>
            <w:tcW w:w="1284" w:type="dxa"/>
            <w:noWrap/>
            <w:hideMark/>
          </w:tcPr>
          <w:p w14:paraId="1993CF5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PLAMA</w:t>
            </w:r>
          </w:p>
        </w:tc>
        <w:tc>
          <w:tcPr>
            <w:tcW w:w="2822" w:type="dxa"/>
            <w:noWrap/>
            <w:hideMark/>
          </w:tcPr>
          <w:p w14:paraId="5686D92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472" w:type="dxa"/>
            <w:noWrap/>
            <w:hideMark/>
          </w:tcPr>
          <w:p w14:paraId="0E46B4F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576" w:type="dxa"/>
            <w:noWrap/>
            <w:hideMark/>
          </w:tcPr>
          <w:p w14:paraId="4999603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c>
          <w:tcPr>
            <w:tcW w:w="1576" w:type="dxa"/>
            <w:noWrap/>
            <w:hideMark/>
          </w:tcPr>
          <w:p w14:paraId="1C0CFAD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r>
      <w:tr w:rsidR="00B869D0" w:rsidRPr="005B2519" w14:paraId="6CED54A1" w14:textId="77777777" w:rsidTr="003C2F51">
        <w:trPr>
          <w:trHeight w:val="227"/>
          <w:jc w:val="center"/>
        </w:trPr>
        <w:tc>
          <w:tcPr>
            <w:tcW w:w="1284" w:type="dxa"/>
            <w:noWrap/>
            <w:hideMark/>
          </w:tcPr>
          <w:p w14:paraId="29A7B66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PLAME</w:t>
            </w:r>
          </w:p>
        </w:tc>
        <w:tc>
          <w:tcPr>
            <w:tcW w:w="2822" w:type="dxa"/>
            <w:noWrap/>
            <w:hideMark/>
          </w:tcPr>
          <w:p w14:paraId="220CAAD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472" w:type="dxa"/>
            <w:noWrap/>
            <w:hideMark/>
          </w:tcPr>
          <w:p w14:paraId="5B01C5E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576" w:type="dxa"/>
            <w:noWrap/>
            <w:hideMark/>
          </w:tcPr>
          <w:p w14:paraId="6E120EA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576" w:type="dxa"/>
            <w:noWrap/>
            <w:hideMark/>
          </w:tcPr>
          <w:p w14:paraId="45C9E1E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r>
      <w:tr w:rsidR="00B869D0" w:rsidRPr="005B2519" w14:paraId="67F7A09D" w14:textId="77777777" w:rsidTr="003C2F51">
        <w:trPr>
          <w:trHeight w:val="227"/>
          <w:jc w:val="center"/>
        </w:trPr>
        <w:tc>
          <w:tcPr>
            <w:tcW w:w="1284" w:type="dxa"/>
            <w:noWrap/>
            <w:hideMark/>
          </w:tcPr>
          <w:p w14:paraId="67D4974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POAAN</w:t>
            </w:r>
          </w:p>
        </w:tc>
        <w:tc>
          <w:tcPr>
            <w:tcW w:w="2822" w:type="dxa"/>
            <w:noWrap/>
            <w:hideMark/>
          </w:tcPr>
          <w:p w14:paraId="61BC631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c>
          <w:tcPr>
            <w:tcW w:w="1472" w:type="dxa"/>
            <w:noWrap/>
            <w:hideMark/>
          </w:tcPr>
          <w:p w14:paraId="13337E6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POATR</w:t>
            </w:r>
          </w:p>
        </w:tc>
        <w:tc>
          <w:tcPr>
            <w:tcW w:w="1576" w:type="dxa"/>
            <w:noWrap/>
            <w:hideMark/>
          </w:tcPr>
          <w:p w14:paraId="3985A6C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c>
          <w:tcPr>
            <w:tcW w:w="1576" w:type="dxa"/>
            <w:noWrap/>
            <w:hideMark/>
          </w:tcPr>
          <w:p w14:paraId="575B632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r>
      <w:tr w:rsidR="00B869D0" w:rsidRPr="005B2519" w14:paraId="194A1825" w14:textId="77777777" w:rsidTr="003C2F51">
        <w:trPr>
          <w:trHeight w:val="227"/>
          <w:jc w:val="center"/>
        </w:trPr>
        <w:tc>
          <w:tcPr>
            <w:tcW w:w="1284" w:type="dxa"/>
            <w:noWrap/>
            <w:hideMark/>
          </w:tcPr>
          <w:p w14:paraId="21D991E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POAPR</w:t>
            </w:r>
          </w:p>
        </w:tc>
        <w:tc>
          <w:tcPr>
            <w:tcW w:w="2822" w:type="dxa"/>
            <w:noWrap/>
            <w:hideMark/>
          </w:tcPr>
          <w:p w14:paraId="32BE65B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c>
          <w:tcPr>
            <w:tcW w:w="1472" w:type="dxa"/>
            <w:noWrap/>
            <w:hideMark/>
          </w:tcPr>
          <w:p w14:paraId="4D5001E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c>
          <w:tcPr>
            <w:tcW w:w="1576" w:type="dxa"/>
            <w:noWrap/>
            <w:hideMark/>
          </w:tcPr>
          <w:p w14:paraId="1166DE0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CRXSS</w:t>
            </w:r>
          </w:p>
        </w:tc>
        <w:tc>
          <w:tcPr>
            <w:tcW w:w="1576" w:type="dxa"/>
            <w:noWrap/>
            <w:hideMark/>
          </w:tcPr>
          <w:p w14:paraId="325F9E5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r>
      <w:tr w:rsidR="00B869D0" w:rsidRPr="005B2519" w14:paraId="24A4EEBF" w14:textId="77777777" w:rsidTr="003C2F51">
        <w:trPr>
          <w:trHeight w:val="227"/>
          <w:jc w:val="center"/>
        </w:trPr>
        <w:tc>
          <w:tcPr>
            <w:tcW w:w="1284" w:type="dxa"/>
            <w:noWrap/>
            <w:hideMark/>
          </w:tcPr>
          <w:p w14:paraId="4A8D012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lastRenderedPageBreak/>
              <w:t>POATR</w:t>
            </w:r>
          </w:p>
        </w:tc>
        <w:tc>
          <w:tcPr>
            <w:tcW w:w="2822" w:type="dxa"/>
            <w:noWrap/>
            <w:hideMark/>
          </w:tcPr>
          <w:p w14:paraId="1E73355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472" w:type="dxa"/>
            <w:noWrap/>
            <w:hideMark/>
          </w:tcPr>
          <w:p w14:paraId="44D1956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LOLSS</w:t>
            </w:r>
          </w:p>
        </w:tc>
        <w:tc>
          <w:tcPr>
            <w:tcW w:w="1576" w:type="dxa"/>
            <w:noWrap/>
            <w:hideMark/>
          </w:tcPr>
          <w:p w14:paraId="375D91F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BROSPP</w:t>
            </w:r>
          </w:p>
        </w:tc>
        <w:tc>
          <w:tcPr>
            <w:tcW w:w="1576" w:type="dxa"/>
            <w:noWrap/>
            <w:hideMark/>
          </w:tcPr>
          <w:p w14:paraId="1BB5B31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r>
      <w:tr w:rsidR="00B869D0" w:rsidRPr="005B2519" w14:paraId="70B808C7" w14:textId="77777777" w:rsidTr="003C2F51">
        <w:trPr>
          <w:trHeight w:val="227"/>
          <w:jc w:val="center"/>
        </w:trPr>
        <w:tc>
          <w:tcPr>
            <w:tcW w:w="1284" w:type="dxa"/>
            <w:noWrap/>
            <w:hideMark/>
          </w:tcPr>
          <w:p w14:paraId="6667EA5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POLAM</w:t>
            </w:r>
          </w:p>
        </w:tc>
        <w:tc>
          <w:tcPr>
            <w:tcW w:w="2822" w:type="dxa"/>
            <w:noWrap/>
            <w:hideMark/>
          </w:tcPr>
          <w:p w14:paraId="3B967E2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472" w:type="dxa"/>
            <w:noWrap/>
            <w:hideMark/>
          </w:tcPr>
          <w:p w14:paraId="1772508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576" w:type="dxa"/>
            <w:noWrap/>
            <w:hideMark/>
          </w:tcPr>
          <w:p w14:paraId="1787DA8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c>
          <w:tcPr>
            <w:tcW w:w="1576" w:type="dxa"/>
            <w:noWrap/>
            <w:hideMark/>
          </w:tcPr>
          <w:p w14:paraId="51D8441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CONAR</w:t>
            </w:r>
          </w:p>
        </w:tc>
      </w:tr>
      <w:tr w:rsidR="00B869D0" w:rsidRPr="005B2519" w14:paraId="62602F1C" w14:textId="77777777" w:rsidTr="003C2F51">
        <w:trPr>
          <w:trHeight w:val="227"/>
          <w:jc w:val="center"/>
        </w:trPr>
        <w:tc>
          <w:tcPr>
            <w:tcW w:w="1284" w:type="dxa"/>
            <w:noWrap/>
            <w:hideMark/>
          </w:tcPr>
          <w:p w14:paraId="5F35BAD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POLAV</w:t>
            </w:r>
          </w:p>
        </w:tc>
        <w:tc>
          <w:tcPr>
            <w:tcW w:w="2822" w:type="dxa"/>
            <w:noWrap/>
            <w:hideMark/>
          </w:tcPr>
          <w:p w14:paraId="2B4ECB2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POLAV</w:t>
            </w:r>
          </w:p>
        </w:tc>
        <w:tc>
          <w:tcPr>
            <w:tcW w:w="1472" w:type="dxa"/>
            <w:noWrap/>
            <w:hideMark/>
          </w:tcPr>
          <w:p w14:paraId="08D4CF0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POLCO</w:t>
            </w:r>
          </w:p>
        </w:tc>
        <w:tc>
          <w:tcPr>
            <w:tcW w:w="1576" w:type="dxa"/>
            <w:noWrap/>
            <w:hideMark/>
          </w:tcPr>
          <w:p w14:paraId="6717A91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c>
          <w:tcPr>
            <w:tcW w:w="1576" w:type="dxa"/>
            <w:noWrap/>
            <w:hideMark/>
          </w:tcPr>
          <w:p w14:paraId="11BEDE3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r>
      <w:tr w:rsidR="00B869D0" w:rsidRPr="005B2519" w14:paraId="7A101B70" w14:textId="77777777" w:rsidTr="003C2F51">
        <w:trPr>
          <w:trHeight w:val="227"/>
          <w:jc w:val="center"/>
        </w:trPr>
        <w:tc>
          <w:tcPr>
            <w:tcW w:w="1284" w:type="dxa"/>
            <w:noWrap/>
            <w:hideMark/>
          </w:tcPr>
          <w:p w14:paraId="1EFC2F6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POLCO</w:t>
            </w:r>
          </w:p>
        </w:tc>
        <w:tc>
          <w:tcPr>
            <w:tcW w:w="2822" w:type="dxa"/>
            <w:noWrap/>
            <w:hideMark/>
          </w:tcPr>
          <w:p w14:paraId="4BB40B7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POLCO</w:t>
            </w:r>
          </w:p>
        </w:tc>
        <w:tc>
          <w:tcPr>
            <w:tcW w:w="1472" w:type="dxa"/>
            <w:noWrap/>
            <w:hideMark/>
          </w:tcPr>
          <w:p w14:paraId="5527B34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POLAV</w:t>
            </w:r>
          </w:p>
        </w:tc>
        <w:tc>
          <w:tcPr>
            <w:tcW w:w="1576" w:type="dxa"/>
            <w:noWrap/>
            <w:hideMark/>
          </w:tcPr>
          <w:p w14:paraId="6F15CB1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576" w:type="dxa"/>
            <w:noWrap/>
            <w:hideMark/>
          </w:tcPr>
          <w:p w14:paraId="321C12F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r>
      <w:tr w:rsidR="00B869D0" w:rsidRPr="005B2519" w14:paraId="2554D751" w14:textId="77777777" w:rsidTr="003C2F51">
        <w:trPr>
          <w:trHeight w:val="227"/>
          <w:jc w:val="center"/>
        </w:trPr>
        <w:tc>
          <w:tcPr>
            <w:tcW w:w="1284" w:type="dxa"/>
            <w:noWrap/>
            <w:hideMark/>
          </w:tcPr>
          <w:p w14:paraId="56F9A11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c>
          <w:tcPr>
            <w:tcW w:w="2822" w:type="dxa"/>
            <w:noWrap/>
            <w:hideMark/>
          </w:tcPr>
          <w:p w14:paraId="41A667B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c>
          <w:tcPr>
            <w:tcW w:w="1472" w:type="dxa"/>
            <w:noWrap/>
            <w:hideMark/>
          </w:tcPr>
          <w:p w14:paraId="27E6C32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POLPE</w:t>
            </w:r>
          </w:p>
        </w:tc>
        <w:tc>
          <w:tcPr>
            <w:tcW w:w="1576" w:type="dxa"/>
            <w:noWrap/>
            <w:hideMark/>
          </w:tcPr>
          <w:p w14:paraId="5ADAAFC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576" w:type="dxa"/>
            <w:noWrap/>
            <w:hideMark/>
          </w:tcPr>
          <w:p w14:paraId="129626A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r>
      <w:tr w:rsidR="00B869D0" w:rsidRPr="005B2519" w14:paraId="5FBBD749" w14:textId="77777777" w:rsidTr="003C2F51">
        <w:trPr>
          <w:trHeight w:val="227"/>
          <w:jc w:val="center"/>
        </w:trPr>
        <w:tc>
          <w:tcPr>
            <w:tcW w:w="1284" w:type="dxa"/>
            <w:noWrap/>
            <w:hideMark/>
          </w:tcPr>
          <w:p w14:paraId="42D4F65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POLPE</w:t>
            </w:r>
          </w:p>
        </w:tc>
        <w:tc>
          <w:tcPr>
            <w:tcW w:w="2822" w:type="dxa"/>
            <w:noWrap/>
            <w:hideMark/>
          </w:tcPr>
          <w:p w14:paraId="7EFA94F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POLPE</w:t>
            </w:r>
          </w:p>
        </w:tc>
        <w:tc>
          <w:tcPr>
            <w:tcW w:w="1472" w:type="dxa"/>
            <w:noWrap/>
            <w:hideMark/>
          </w:tcPr>
          <w:p w14:paraId="6E316DC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c>
          <w:tcPr>
            <w:tcW w:w="1576" w:type="dxa"/>
            <w:noWrap/>
            <w:hideMark/>
          </w:tcPr>
          <w:p w14:paraId="794DE91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576" w:type="dxa"/>
            <w:noWrap/>
            <w:hideMark/>
          </w:tcPr>
          <w:p w14:paraId="3CF3602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r>
      <w:tr w:rsidR="00B869D0" w:rsidRPr="005B2519" w14:paraId="10EA6989" w14:textId="77777777" w:rsidTr="003C2F51">
        <w:trPr>
          <w:trHeight w:val="227"/>
          <w:jc w:val="center"/>
        </w:trPr>
        <w:tc>
          <w:tcPr>
            <w:tcW w:w="1284" w:type="dxa"/>
            <w:noWrap/>
            <w:hideMark/>
          </w:tcPr>
          <w:p w14:paraId="443EEAA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PTLAN</w:t>
            </w:r>
          </w:p>
        </w:tc>
        <w:tc>
          <w:tcPr>
            <w:tcW w:w="2822" w:type="dxa"/>
            <w:noWrap/>
            <w:hideMark/>
          </w:tcPr>
          <w:p w14:paraId="3CBDE2E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5BB6EC5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c>
          <w:tcPr>
            <w:tcW w:w="1576" w:type="dxa"/>
            <w:noWrap/>
            <w:hideMark/>
          </w:tcPr>
          <w:p w14:paraId="1395D4C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URTDI</w:t>
            </w:r>
          </w:p>
        </w:tc>
        <w:tc>
          <w:tcPr>
            <w:tcW w:w="1576" w:type="dxa"/>
            <w:noWrap/>
            <w:hideMark/>
          </w:tcPr>
          <w:p w14:paraId="76114E0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r>
      <w:tr w:rsidR="00B869D0" w:rsidRPr="005B2519" w14:paraId="45195DD2" w14:textId="77777777" w:rsidTr="003C2F51">
        <w:trPr>
          <w:trHeight w:val="227"/>
          <w:jc w:val="center"/>
        </w:trPr>
        <w:tc>
          <w:tcPr>
            <w:tcW w:w="1284" w:type="dxa"/>
            <w:noWrap/>
            <w:hideMark/>
          </w:tcPr>
          <w:p w14:paraId="0BDF794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c>
          <w:tcPr>
            <w:tcW w:w="2822" w:type="dxa"/>
            <w:noWrap/>
            <w:hideMark/>
          </w:tcPr>
          <w:p w14:paraId="173C375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472" w:type="dxa"/>
            <w:noWrap/>
            <w:hideMark/>
          </w:tcPr>
          <w:p w14:paraId="7C24C8D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URTDI</w:t>
            </w:r>
          </w:p>
        </w:tc>
        <w:tc>
          <w:tcPr>
            <w:tcW w:w="1576" w:type="dxa"/>
            <w:noWrap/>
            <w:hideMark/>
          </w:tcPr>
          <w:p w14:paraId="2A38F88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APHAR</w:t>
            </w:r>
          </w:p>
        </w:tc>
        <w:tc>
          <w:tcPr>
            <w:tcW w:w="1576" w:type="dxa"/>
            <w:noWrap/>
            <w:hideMark/>
          </w:tcPr>
          <w:p w14:paraId="66A4388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r>
      <w:tr w:rsidR="00B869D0" w:rsidRPr="005B2519" w14:paraId="082BD52A" w14:textId="77777777" w:rsidTr="003C2F51">
        <w:trPr>
          <w:trHeight w:val="227"/>
          <w:jc w:val="center"/>
        </w:trPr>
        <w:tc>
          <w:tcPr>
            <w:tcW w:w="1284" w:type="dxa"/>
            <w:noWrap/>
            <w:hideMark/>
          </w:tcPr>
          <w:p w14:paraId="793125C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RANRE</w:t>
            </w:r>
          </w:p>
        </w:tc>
        <w:tc>
          <w:tcPr>
            <w:tcW w:w="2822" w:type="dxa"/>
            <w:noWrap/>
            <w:hideMark/>
          </w:tcPr>
          <w:p w14:paraId="6D82C04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472" w:type="dxa"/>
            <w:noWrap/>
            <w:hideMark/>
          </w:tcPr>
          <w:p w14:paraId="4C17F34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576" w:type="dxa"/>
            <w:noWrap/>
            <w:hideMark/>
          </w:tcPr>
          <w:p w14:paraId="4DDC081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c>
          <w:tcPr>
            <w:tcW w:w="1576" w:type="dxa"/>
            <w:noWrap/>
            <w:hideMark/>
          </w:tcPr>
          <w:p w14:paraId="0D3011E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URTDI</w:t>
            </w:r>
          </w:p>
        </w:tc>
      </w:tr>
      <w:tr w:rsidR="00B869D0" w:rsidRPr="005B2519" w14:paraId="11A776C1" w14:textId="77777777" w:rsidTr="003C2F51">
        <w:trPr>
          <w:trHeight w:val="227"/>
          <w:jc w:val="center"/>
        </w:trPr>
        <w:tc>
          <w:tcPr>
            <w:tcW w:w="1284" w:type="dxa"/>
            <w:noWrap/>
            <w:hideMark/>
          </w:tcPr>
          <w:p w14:paraId="149D649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RAPRA</w:t>
            </w:r>
          </w:p>
        </w:tc>
        <w:tc>
          <w:tcPr>
            <w:tcW w:w="2822" w:type="dxa"/>
            <w:noWrap/>
            <w:hideMark/>
          </w:tcPr>
          <w:p w14:paraId="7529588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c>
          <w:tcPr>
            <w:tcW w:w="1472" w:type="dxa"/>
            <w:noWrap/>
            <w:hideMark/>
          </w:tcPr>
          <w:p w14:paraId="4E37666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c>
          <w:tcPr>
            <w:tcW w:w="1576" w:type="dxa"/>
            <w:noWrap/>
            <w:hideMark/>
          </w:tcPr>
          <w:p w14:paraId="3E5F579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EPHHE</w:t>
            </w:r>
          </w:p>
        </w:tc>
        <w:tc>
          <w:tcPr>
            <w:tcW w:w="1576" w:type="dxa"/>
            <w:noWrap/>
            <w:hideMark/>
          </w:tcPr>
          <w:p w14:paraId="6AB089E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EPHEX</w:t>
            </w:r>
          </w:p>
        </w:tc>
      </w:tr>
      <w:tr w:rsidR="00B869D0" w:rsidRPr="005B2519" w14:paraId="100F6E9D" w14:textId="77777777" w:rsidTr="003C2F51">
        <w:trPr>
          <w:trHeight w:val="227"/>
          <w:jc w:val="center"/>
        </w:trPr>
        <w:tc>
          <w:tcPr>
            <w:tcW w:w="1284" w:type="dxa"/>
            <w:noWrap/>
            <w:hideMark/>
          </w:tcPr>
          <w:p w14:paraId="60838C0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RESLU</w:t>
            </w:r>
          </w:p>
        </w:tc>
        <w:tc>
          <w:tcPr>
            <w:tcW w:w="2822" w:type="dxa"/>
            <w:noWrap/>
            <w:hideMark/>
          </w:tcPr>
          <w:p w14:paraId="31A0A29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472" w:type="dxa"/>
            <w:noWrap/>
            <w:hideMark/>
          </w:tcPr>
          <w:p w14:paraId="7A89785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576" w:type="dxa"/>
            <w:noWrap/>
            <w:hideMark/>
          </w:tcPr>
          <w:p w14:paraId="06DA1EB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c>
          <w:tcPr>
            <w:tcW w:w="1576" w:type="dxa"/>
            <w:noWrap/>
            <w:hideMark/>
          </w:tcPr>
          <w:p w14:paraId="78D7F64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r>
      <w:tr w:rsidR="00B869D0" w:rsidRPr="005B2519" w14:paraId="36536439" w14:textId="77777777" w:rsidTr="003C2F51">
        <w:trPr>
          <w:trHeight w:val="227"/>
          <w:jc w:val="center"/>
        </w:trPr>
        <w:tc>
          <w:tcPr>
            <w:tcW w:w="1284" w:type="dxa"/>
            <w:noWrap/>
            <w:hideMark/>
          </w:tcPr>
          <w:p w14:paraId="3B1343B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RUBSS</w:t>
            </w:r>
          </w:p>
        </w:tc>
        <w:tc>
          <w:tcPr>
            <w:tcW w:w="2822" w:type="dxa"/>
            <w:noWrap/>
            <w:hideMark/>
          </w:tcPr>
          <w:p w14:paraId="6D18C22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69DD3EB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c>
          <w:tcPr>
            <w:tcW w:w="1576" w:type="dxa"/>
            <w:noWrap/>
            <w:hideMark/>
          </w:tcPr>
          <w:p w14:paraId="67BCBA2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CRXSS</w:t>
            </w:r>
          </w:p>
        </w:tc>
        <w:tc>
          <w:tcPr>
            <w:tcW w:w="1576" w:type="dxa"/>
            <w:noWrap/>
            <w:hideMark/>
          </w:tcPr>
          <w:p w14:paraId="4E3DDCF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r>
      <w:tr w:rsidR="00B869D0" w:rsidRPr="005B2519" w14:paraId="25D6964E" w14:textId="77777777" w:rsidTr="003C2F51">
        <w:trPr>
          <w:trHeight w:val="227"/>
          <w:jc w:val="center"/>
        </w:trPr>
        <w:tc>
          <w:tcPr>
            <w:tcW w:w="1284" w:type="dxa"/>
            <w:noWrap/>
            <w:hideMark/>
          </w:tcPr>
          <w:p w14:paraId="3838ACC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RUMCR</w:t>
            </w:r>
          </w:p>
        </w:tc>
        <w:tc>
          <w:tcPr>
            <w:tcW w:w="2822" w:type="dxa"/>
            <w:noWrap/>
            <w:hideMark/>
          </w:tcPr>
          <w:p w14:paraId="714958D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SONAS</w:t>
            </w:r>
          </w:p>
        </w:tc>
        <w:tc>
          <w:tcPr>
            <w:tcW w:w="1472" w:type="dxa"/>
            <w:noWrap/>
            <w:hideMark/>
          </w:tcPr>
          <w:p w14:paraId="25E1DDF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SONAS</w:t>
            </w:r>
          </w:p>
        </w:tc>
        <w:tc>
          <w:tcPr>
            <w:tcW w:w="1576" w:type="dxa"/>
            <w:noWrap/>
            <w:hideMark/>
          </w:tcPr>
          <w:p w14:paraId="650D068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GALAP</w:t>
            </w:r>
          </w:p>
        </w:tc>
        <w:tc>
          <w:tcPr>
            <w:tcW w:w="1576" w:type="dxa"/>
            <w:noWrap/>
            <w:hideMark/>
          </w:tcPr>
          <w:p w14:paraId="3FBF381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AETCY</w:t>
            </w:r>
          </w:p>
        </w:tc>
      </w:tr>
      <w:tr w:rsidR="00B869D0" w:rsidRPr="005B2519" w14:paraId="6F4D04C5" w14:textId="77777777" w:rsidTr="003C2F51">
        <w:trPr>
          <w:trHeight w:val="227"/>
          <w:jc w:val="center"/>
        </w:trPr>
        <w:tc>
          <w:tcPr>
            <w:tcW w:w="1284" w:type="dxa"/>
            <w:noWrap/>
            <w:hideMark/>
          </w:tcPr>
          <w:p w14:paraId="3450F5A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RUMOB</w:t>
            </w:r>
          </w:p>
        </w:tc>
        <w:tc>
          <w:tcPr>
            <w:tcW w:w="2822" w:type="dxa"/>
            <w:noWrap/>
            <w:hideMark/>
          </w:tcPr>
          <w:p w14:paraId="20ED77F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SONAS</w:t>
            </w:r>
          </w:p>
        </w:tc>
        <w:tc>
          <w:tcPr>
            <w:tcW w:w="1472" w:type="dxa"/>
            <w:noWrap/>
            <w:hideMark/>
          </w:tcPr>
          <w:p w14:paraId="5120063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SINAR</w:t>
            </w:r>
          </w:p>
        </w:tc>
        <w:tc>
          <w:tcPr>
            <w:tcW w:w="1576" w:type="dxa"/>
            <w:noWrap/>
            <w:hideMark/>
          </w:tcPr>
          <w:p w14:paraId="549B2A6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SONAS</w:t>
            </w:r>
          </w:p>
        </w:tc>
        <w:tc>
          <w:tcPr>
            <w:tcW w:w="1576" w:type="dxa"/>
            <w:noWrap/>
            <w:hideMark/>
          </w:tcPr>
          <w:p w14:paraId="5FB64A4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AETCY</w:t>
            </w:r>
          </w:p>
        </w:tc>
      </w:tr>
      <w:tr w:rsidR="00B869D0" w:rsidRPr="005B2519" w14:paraId="1660122D" w14:textId="77777777" w:rsidTr="003C2F51">
        <w:trPr>
          <w:trHeight w:val="227"/>
          <w:jc w:val="center"/>
        </w:trPr>
        <w:tc>
          <w:tcPr>
            <w:tcW w:w="1284" w:type="dxa"/>
            <w:noWrap/>
            <w:hideMark/>
          </w:tcPr>
          <w:p w14:paraId="78BCFE7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SAMEB</w:t>
            </w:r>
          </w:p>
        </w:tc>
        <w:tc>
          <w:tcPr>
            <w:tcW w:w="2822" w:type="dxa"/>
            <w:noWrap/>
            <w:hideMark/>
          </w:tcPr>
          <w:p w14:paraId="057BE43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472" w:type="dxa"/>
            <w:noWrap/>
            <w:hideMark/>
          </w:tcPr>
          <w:p w14:paraId="7CEFE87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576" w:type="dxa"/>
            <w:noWrap/>
            <w:hideMark/>
          </w:tcPr>
          <w:p w14:paraId="1AB674E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c>
          <w:tcPr>
            <w:tcW w:w="1576" w:type="dxa"/>
            <w:noWrap/>
            <w:hideMark/>
          </w:tcPr>
          <w:p w14:paraId="64AE863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DAUCA</w:t>
            </w:r>
          </w:p>
        </w:tc>
      </w:tr>
      <w:tr w:rsidR="00B869D0" w:rsidRPr="005B2519" w14:paraId="359AD725" w14:textId="77777777" w:rsidTr="003C2F51">
        <w:trPr>
          <w:trHeight w:val="227"/>
          <w:jc w:val="center"/>
        </w:trPr>
        <w:tc>
          <w:tcPr>
            <w:tcW w:w="1284" w:type="dxa"/>
            <w:noWrap/>
            <w:hideMark/>
          </w:tcPr>
          <w:p w14:paraId="7EA5F72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SANMI</w:t>
            </w:r>
          </w:p>
        </w:tc>
        <w:tc>
          <w:tcPr>
            <w:tcW w:w="2822" w:type="dxa"/>
            <w:noWrap/>
            <w:hideMark/>
          </w:tcPr>
          <w:p w14:paraId="4008675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1D71675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APHAR</w:t>
            </w:r>
          </w:p>
        </w:tc>
        <w:tc>
          <w:tcPr>
            <w:tcW w:w="1576" w:type="dxa"/>
            <w:noWrap/>
            <w:hideMark/>
          </w:tcPr>
          <w:p w14:paraId="2295922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5F14A21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r>
      <w:tr w:rsidR="00B869D0" w:rsidRPr="005B2519" w14:paraId="5ABEEA11" w14:textId="77777777" w:rsidTr="003C2F51">
        <w:trPr>
          <w:trHeight w:val="227"/>
          <w:jc w:val="center"/>
        </w:trPr>
        <w:tc>
          <w:tcPr>
            <w:tcW w:w="1284" w:type="dxa"/>
            <w:noWrap/>
            <w:hideMark/>
          </w:tcPr>
          <w:p w14:paraId="103C864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SAWOF</w:t>
            </w:r>
          </w:p>
        </w:tc>
        <w:tc>
          <w:tcPr>
            <w:tcW w:w="2822" w:type="dxa"/>
            <w:noWrap/>
            <w:hideMark/>
          </w:tcPr>
          <w:p w14:paraId="7CF8117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472" w:type="dxa"/>
            <w:noWrap/>
            <w:hideMark/>
          </w:tcPr>
          <w:p w14:paraId="53C384A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576" w:type="dxa"/>
            <w:noWrap/>
            <w:hideMark/>
          </w:tcPr>
          <w:p w14:paraId="0EC50D4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c>
          <w:tcPr>
            <w:tcW w:w="1576" w:type="dxa"/>
            <w:noWrap/>
            <w:hideMark/>
          </w:tcPr>
          <w:p w14:paraId="389C2ED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r>
      <w:tr w:rsidR="00B869D0" w:rsidRPr="005B2519" w14:paraId="10D6FD50" w14:textId="77777777" w:rsidTr="003C2F51">
        <w:trPr>
          <w:trHeight w:val="227"/>
          <w:jc w:val="center"/>
        </w:trPr>
        <w:tc>
          <w:tcPr>
            <w:tcW w:w="1284" w:type="dxa"/>
            <w:noWrap/>
            <w:hideMark/>
          </w:tcPr>
          <w:p w14:paraId="69266BD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c>
          <w:tcPr>
            <w:tcW w:w="2822" w:type="dxa"/>
            <w:noWrap/>
            <w:hideMark/>
          </w:tcPr>
          <w:p w14:paraId="0203CC8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c>
          <w:tcPr>
            <w:tcW w:w="1472" w:type="dxa"/>
            <w:noWrap/>
            <w:hideMark/>
          </w:tcPr>
          <w:p w14:paraId="66CA447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576" w:type="dxa"/>
            <w:noWrap/>
            <w:hideMark/>
          </w:tcPr>
          <w:p w14:paraId="78B05E0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VICSA</w:t>
            </w:r>
          </w:p>
        </w:tc>
        <w:tc>
          <w:tcPr>
            <w:tcW w:w="1576" w:type="dxa"/>
            <w:noWrap/>
            <w:hideMark/>
          </w:tcPr>
          <w:p w14:paraId="2113D4C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r>
      <w:tr w:rsidR="00B869D0" w:rsidRPr="005B2519" w14:paraId="0F0FDA88" w14:textId="77777777" w:rsidTr="003C2F51">
        <w:trPr>
          <w:trHeight w:val="227"/>
          <w:jc w:val="center"/>
        </w:trPr>
        <w:tc>
          <w:tcPr>
            <w:tcW w:w="1284" w:type="dxa"/>
            <w:noWrap/>
            <w:hideMark/>
          </w:tcPr>
          <w:p w14:paraId="22C094D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SENVI</w:t>
            </w:r>
          </w:p>
        </w:tc>
        <w:tc>
          <w:tcPr>
            <w:tcW w:w="2822" w:type="dxa"/>
            <w:noWrap/>
            <w:hideMark/>
          </w:tcPr>
          <w:p w14:paraId="5119FCF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472" w:type="dxa"/>
            <w:noWrap/>
            <w:hideMark/>
          </w:tcPr>
          <w:p w14:paraId="6D09ED1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576" w:type="dxa"/>
            <w:noWrap/>
            <w:hideMark/>
          </w:tcPr>
          <w:p w14:paraId="30DA4E8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c>
          <w:tcPr>
            <w:tcW w:w="1576" w:type="dxa"/>
            <w:noWrap/>
            <w:hideMark/>
          </w:tcPr>
          <w:p w14:paraId="42032E3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POLPE</w:t>
            </w:r>
          </w:p>
        </w:tc>
      </w:tr>
      <w:tr w:rsidR="00B869D0" w:rsidRPr="005B2519" w14:paraId="7C332CB5" w14:textId="77777777" w:rsidTr="003C2F51">
        <w:trPr>
          <w:trHeight w:val="227"/>
          <w:jc w:val="center"/>
        </w:trPr>
        <w:tc>
          <w:tcPr>
            <w:tcW w:w="1284" w:type="dxa"/>
            <w:noWrap/>
            <w:hideMark/>
          </w:tcPr>
          <w:p w14:paraId="6E3F46E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SENVU</w:t>
            </w:r>
          </w:p>
        </w:tc>
        <w:tc>
          <w:tcPr>
            <w:tcW w:w="2822" w:type="dxa"/>
            <w:noWrap/>
            <w:hideMark/>
          </w:tcPr>
          <w:p w14:paraId="0C8F1DC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SENVU</w:t>
            </w:r>
          </w:p>
        </w:tc>
        <w:tc>
          <w:tcPr>
            <w:tcW w:w="1472" w:type="dxa"/>
            <w:noWrap/>
            <w:hideMark/>
          </w:tcPr>
          <w:p w14:paraId="69760E7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FUMOF</w:t>
            </w:r>
          </w:p>
        </w:tc>
        <w:tc>
          <w:tcPr>
            <w:tcW w:w="1576" w:type="dxa"/>
            <w:noWrap/>
            <w:hideMark/>
          </w:tcPr>
          <w:p w14:paraId="7115EDC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GALAP</w:t>
            </w:r>
          </w:p>
        </w:tc>
        <w:tc>
          <w:tcPr>
            <w:tcW w:w="1576" w:type="dxa"/>
            <w:noWrap/>
            <w:hideMark/>
          </w:tcPr>
          <w:p w14:paraId="714EEEF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SINAR</w:t>
            </w:r>
          </w:p>
        </w:tc>
      </w:tr>
      <w:tr w:rsidR="00B869D0" w:rsidRPr="005B2519" w14:paraId="136C2B66" w14:textId="77777777" w:rsidTr="003C2F51">
        <w:trPr>
          <w:trHeight w:val="227"/>
          <w:jc w:val="center"/>
        </w:trPr>
        <w:tc>
          <w:tcPr>
            <w:tcW w:w="1284" w:type="dxa"/>
            <w:noWrap/>
            <w:hideMark/>
          </w:tcPr>
          <w:p w14:paraId="5247230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SETPU</w:t>
            </w:r>
          </w:p>
        </w:tc>
        <w:tc>
          <w:tcPr>
            <w:tcW w:w="2822" w:type="dxa"/>
            <w:noWrap/>
            <w:hideMark/>
          </w:tcPr>
          <w:p w14:paraId="0E168B9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ECHCG</w:t>
            </w:r>
          </w:p>
        </w:tc>
        <w:tc>
          <w:tcPr>
            <w:tcW w:w="1472" w:type="dxa"/>
            <w:noWrap/>
            <w:hideMark/>
          </w:tcPr>
          <w:p w14:paraId="11F622D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ECHCG</w:t>
            </w:r>
          </w:p>
        </w:tc>
        <w:tc>
          <w:tcPr>
            <w:tcW w:w="1576" w:type="dxa"/>
            <w:noWrap/>
            <w:hideMark/>
          </w:tcPr>
          <w:p w14:paraId="2AA30C5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CRXSS</w:t>
            </w:r>
          </w:p>
        </w:tc>
        <w:tc>
          <w:tcPr>
            <w:tcW w:w="1576" w:type="dxa"/>
            <w:noWrap/>
            <w:hideMark/>
          </w:tcPr>
          <w:p w14:paraId="4C1D199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r>
      <w:tr w:rsidR="00B869D0" w:rsidRPr="005B2519" w14:paraId="07FE7198" w14:textId="77777777" w:rsidTr="003C2F51">
        <w:trPr>
          <w:trHeight w:val="227"/>
          <w:jc w:val="center"/>
        </w:trPr>
        <w:tc>
          <w:tcPr>
            <w:tcW w:w="1284" w:type="dxa"/>
            <w:noWrap/>
            <w:hideMark/>
          </w:tcPr>
          <w:p w14:paraId="37C9A49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SETVI</w:t>
            </w:r>
          </w:p>
        </w:tc>
        <w:tc>
          <w:tcPr>
            <w:tcW w:w="2822" w:type="dxa"/>
            <w:noWrap/>
            <w:hideMark/>
          </w:tcPr>
          <w:p w14:paraId="4DBC526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ECHCG</w:t>
            </w:r>
          </w:p>
        </w:tc>
        <w:tc>
          <w:tcPr>
            <w:tcW w:w="1472" w:type="dxa"/>
            <w:noWrap/>
            <w:hideMark/>
          </w:tcPr>
          <w:p w14:paraId="4CB31F6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ECHCG</w:t>
            </w:r>
          </w:p>
        </w:tc>
        <w:tc>
          <w:tcPr>
            <w:tcW w:w="1576" w:type="dxa"/>
            <w:noWrap/>
            <w:hideMark/>
          </w:tcPr>
          <w:p w14:paraId="0EC96DC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CRXSS</w:t>
            </w:r>
          </w:p>
        </w:tc>
        <w:tc>
          <w:tcPr>
            <w:tcW w:w="1576" w:type="dxa"/>
            <w:noWrap/>
            <w:hideMark/>
          </w:tcPr>
          <w:p w14:paraId="6085CC6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AGRRE</w:t>
            </w:r>
          </w:p>
        </w:tc>
      </w:tr>
      <w:tr w:rsidR="00B869D0" w:rsidRPr="005B2519" w14:paraId="25BA9566" w14:textId="77777777" w:rsidTr="003C2F51">
        <w:trPr>
          <w:trHeight w:val="227"/>
          <w:jc w:val="center"/>
        </w:trPr>
        <w:tc>
          <w:tcPr>
            <w:tcW w:w="1284" w:type="dxa"/>
            <w:noWrap/>
            <w:hideMark/>
          </w:tcPr>
          <w:p w14:paraId="47588B3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SHRAR</w:t>
            </w:r>
          </w:p>
        </w:tc>
        <w:tc>
          <w:tcPr>
            <w:tcW w:w="2822" w:type="dxa"/>
            <w:noWrap/>
            <w:hideMark/>
          </w:tcPr>
          <w:p w14:paraId="2AE1A34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c>
          <w:tcPr>
            <w:tcW w:w="1472" w:type="dxa"/>
            <w:noWrap/>
            <w:hideMark/>
          </w:tcPr>
          <w:p w14:paraId="2D40F27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c>
          <w:tcPr>
            <w:tcW w:w="1576" w:type="dxa"/>
            <w:noWrap/>
            <w:hideMark/>
          </w:tcPr>
          <w:p w14:paraId="2FA3AB9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576" w:type="dxa"/>
            <w:noWrap/>
            <w:hideMark/>
          </w:tcPr>
          <w:p w14:paraId="34FB3F5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URTDI</w:t>
            </w:r>
          </w:p>
        </w:tc>
      </w:tr>
      <w:tr w:rsidR="00B869D0" w:rsidRPr="005B2519" w14:paraId="69C0306C" w14:textId="77777777" w:rsidTr="003C2F51">
        <w:trPr>
          <w:trHeight w:val="227"/>
          <w:jc w:val="center"/>
        </w:trPr>
        <w:tc>
          <w:tcPr>
            <w:tcW w:w="1284" w:type="dxa"/>
            <w:noWrap/>
            <w:hideMark/>
          </w:tcPr>
          <w:p w14:paraId="02022FE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SILVU</w:t>
            </w:r>
          </w:p>
        </w:tc>
        <w:tc>
          <w:tcPr>
            <w:tcW w:w="2822" w:type="dxa"/>
            <w:noWrap/>
            <w:hideMark/>
          </w:tcPr>
          <w:p w14:paraId="28F3FC6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472" w:type="dxa"/>
            <w:noWrap/>
            <w:hideMark/>
          </w:tcPr>
          <w:p w14:paraId="33267BD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c>
          <w:tcPr>
            <w:tcW w:w="1576" w:type="dxa"/>
            <w:noWrap/>
            <w:hideMark/>
          </w:tcPr>
          <w:p w14:paraId="666AE7E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576" w:type="dxa"/>
            <w:noWrap/>
            <w:hideMark/>
          </w:tcPr>
          <w:p w14:paraId="2E50B86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r>
      <w:tr w:rsidR="00B869D0" w:rsidRPr="005B2519" w14:paraId="224D3DD8" w14:textId="77777777" w:rsidTr="003C2F51">
        <w:trPr>
          <w:trHeight w:val="227"/>
          <w:jc w:val="center"/>
        </w:trPr>
        <w:tc>
          <w:tcPr>
            <w:tcW w:w="1284" w:type="dxa"/>
            <w:noWrap/>
            <w:hideMark/>
          </w:tcPr>
          <w:p w14:paraId="0D0E7E9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SINAR</w:t>
            </w:r>
          </w:p>
        </w:tc>
        <w:tc>
          <w:tcPr>
            <w:tcW w:w="2822" w:type="dxa"/>
            <w:noWrap/>
            <w:hideMark/>
          </w:tcPr>
          <w:p w14:paraId="001C560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SENVU</w:t>
            </w:r>
          </w:p>
        </w:tc>
        <w:tc>
          <w:tcPr>
            <w:tcW w:w="1472" w:type="dxa"/>
            <w:noWrap/>
            <w:hideMark/>
          </w:tcPr>
          <w:p w14:paraId="5A1C3FB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SENVU</w:t>
            </w:r>
          </w:p>
        </w:tc>
        <w:tc>
          <w:tcPr>
            <w:tcW w:w="1576" w:type="dxa"/>
            <w:noWrap/>
            <w:hideMark/>
          </w:tcPr>
          <w:p w14:paraId="08C49FF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GALAP</w:t>
            </w:r>
          </w:p>
        </w:tc>
        <w:tc>
          <w:tcPr>
            <w:tcW w:w="1576" w:type="dxa"/>
            <w:noWrap/>
            <w:hideMark/>
          </w:tcPr>
          <w:p w14:paraId="7A3A1BE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FUMOF</w:t>
            </w:r>
          </w:p>
        </w:tc>
      </w:tr>
      <w:tr w:rsidR="00B869D0" w:rsidRPr="005B2519" w14:paraId="73013ECF" w14:textId="77777777" w:rsidTr="003C2F51">
        <w:trPr>
          <w:trHeight w:val="227"/>
          <w:jc w:val="center"/>
        </w:trPr>
        <w:tc>
          <w:tcPr>
            <w:tcW w:w="1284" w:type="dxa"/>
            <w:noWrap/>
            <w:hideMark/>
          </w:tcPr>
          <w:p w14:paraId="084A418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SLYMA</w:t>
            </w:r>
          </w:p>
        </w:tc>
        <w:tc>
          <w:tcPr>
            <w:tcW w:w="2822" w:type="dxa"/>
            <w:noWrap/>
            <w:hideMark/>
          </w:tcPr>
          <w:p w14:paraId="23C11C3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472" w:type="dxa"/>
            <w:noWrap/>
            <w:hideMark/>
          </w:tcPr>
          <w:p w14:paraId="4263E54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VICSA</w:t>
            </w:r>
          </w:p>
        </w:tc>
        <w:tc>
          <w:tcPr>
            <w:tcW w:w="1576" w:type="dxa"/>
            <w:noWrap/>
            <w:hideMark/>
          </w:tcPr>
          <w:p w14:paraId="0D5F042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576" w:type="dxa"/>
            <w:noWrap/>
            <w:hideMark/>
          </w:tcPr>
          <w:p w14:paraId="112FD4B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r>
      <w:tr w:rsidR="00B869D0" w:rsidRPr="005B2519" w14:paraId="6BF7D97C" w14:textId="77777777" w:rsidTr="003C2F51">
        <w:trPr>
          <w:trHeight w:val="227"/>
          <w:jc w:val="center"/>
        </w:trPr>
        <w:tc>
          <w:tcPr>
            <w:tcW w:w="1284" w:type="dxa"/>
            <w:noWrap/>
            <w:hideMark/>
          </w:tcPr>
          <w:p w14:paraId="11D3777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SOLNI</w:t>
            </w:r>
          </w:p>
        </w:tc>
        <w:tc>
          <w:tcPr>
            <w:tcW w:w="2822" w:type="dxa"/>
            <w:noWrap/>
            <w:hideMark/>
          </w:tcPr>
          <w:p w14:paraId="789B229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SOLNI</w:t>
            </w:r>
          </w:p>
        </w:tc>
        <w:tc>
          <w:tcPr>
            <w:tcW w:w="1472" w:type="dxa"/>
            <w:noWrap/>
            <w:hideMark/>
          </w:tcPr>
          <w:p w14:paraId="7289E4B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CHEAL</w:t>
            </w:r>
          </w:p>
        </w:tc>
        <w:tc>
          <w:tcPr>
            <w:tcW w:w="1576" w:type="dxa"/>
            <w:noWrap/>
            <w:hideMark/>
          </w:tcPr>
          <w:p w14:paraId="2F17809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POLLA</w:t>
            </w:r>
          </w:p>
        </w:tc>
        <w:tc>
          <w:tcPr>
            <w:tcW w:w="1576" w:type="dxa"/>
            <w:noWrap/>
            <w:hideMark/>
          </w:tcPr>
          <w:p w14:paraId="33AC16E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CHEHY</w:t>
            </w:r>
          </w:p>
        </w:tc>
      </w:tr>
      <w:tr w:rsidR="00B869D0" w:rsidRPr="005B2519" w14:paraId="7FF90D24" w14:textId="77777777" w:rsidTr="003C2F51">
        <w:trPr>
          <w:trHeight w:val="227"/>
          <w:jc w:val="center"/>
        </w:trPr>
        <w:tc>
          <w:tcPr>
            <w:tcW w:w="1284" w:type="dxa"/>
            <w:noWrap/>
            <w:hideMark/>
          </w:tcPr>
          <w:p w14:paraId="1E5F590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SONAR</w:t>
            </w:r>
          </w:p>
        </w:tc>
        <w:tc>
          <w:tcPr>
            <w:tcW w:w="2822" w:type="dxa"/>
            <w:noWrap/>
            <w:hideMark/>
          </w:tcPr>
          <w:p w14:paraId="4AE6C8B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472" w:type="dxa"/>
            <w:noWrap/>
            <w:hideMark/>
          </w:tcPr>
          <w:p w14:paraId="12AFF62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CIRAR</w:t>
            </w:r>
          </w:p>
        </w:tc>
        <w:tc>
          <w:tcPr>
            <w:tcW w:w="1576" w:type="dxa"/>
            <w:noWrap/>
            <w:hideMark/>
          </w:tcPr>
          <w:p w14:paraId="0382AA1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PICHI</w:t>
            </w:r>
          </w:p>
        </w:tc>
        <w:tc>
          <w:tcPr>
            <w:tcW w:w="1576" w:type="dxa"/>
            <w:noWrap/>
            <w:hideMark/>
          </w:tcPr>
          <w:p w14:paraId="46C49E4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ATXPA</w:t>
            </w:r>
          </w:p>
        </w:tc>
      </w:tr>
      <w:tr w:rsidR="00B869D0" w:rsidRPr="005B2519" w14:paraId="1A26B8A3" w14:textId="77777777" w:rsidTr="003C2F51">
        <w:trPr>
          <w:trHeight w:val="227"/>
          <w:jc w:val="center"/>
        </w:trPr>
        <w:tc>
          <w:tcPr>
            <w:tcW w:w="1284" w:type="dxa"/>
            <w:noWrap/>
            <w:hideMark/>
          </w:tcPr>
          <w:p w14:paraId="107A07E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SONAS</w:t>
            </w:r>
          </w:p>
        </w:tc>
        <w:tc>
          <w:tcPr>
            <w:tcW w:w="2822" w:type="dxa"/>
            <w:noWrap/>
            <w:hideMark/>
          </w:tcPr>
          <w:p w14:paraId="348D087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SONAS</w:t>
            </w:r>
          </w:p>
        </w:tc>
        <w:tc>
          <w:tcPr>
            <w:tcW w:w="1472" w:type="dxa"/>
            <w:noWrap/>
            <w:hideMark/>
          </w:tcPr>
          <w:p w14:paraId="218BCE1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RUMCR</w:t>
            </w:r>
          </w:p>
        </w:tc>
        <w:tc>
          <w:tcPr>
            <w:tcW w:w="1576" w:type="dxa"/>
            <w:noWrap/>
            <w:hideMark/>
          </w:tcPr>
          <w:p w14:paraId="0B6E666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AETCY</w:t>
            </w:r>
          </w:p>
        </w:tc>
        <w:tc>
          <w:tcPr>
            <w:tcW w:w="1576" w:type="dxa"/>
            <w:noWrap/>
            <w:hideMark/>
          </w:tcPr>
          <w:p w14:paraId="255A742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GALAP</w:t>
            </w:r>
          </w:p>
        </w:tc>
      </w:tr>
      <w:tr w:rsidR="00B869D0" w:rsidRPr="005B2519" w14:paraId="16C351E6" w14:textId="77777777" w:rsidTr="003C2F51">
        <w:trPr>
          <w:trHeight w:val="227"/>
          <w:jc w:val="center"/>
        </w:trPr>
        <w:tc>
          <w:tcPr>
            <w:tcW w:w="1284" w:type="dxa"/>
            <w:noWrap/>
            <w:hideMark/>
          </w:tcPr>
          <w:p w14:paraId="5A860F1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SONOL</w:t>
            </w:r>
          </w:p>
        </w:tc>
        <w:tc>
          <w:tcPr>
            <w:tcW w:w="2822" w:type="dxa"/>
            <w:noWrap/>
            <w:hideMark/>
          </w:tcPr>
          <w:p w14:paraId="63FDE94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AETCY</w:t>
            </w:r>
          </w:p>
        </w:tc>
        <w:tc>
          <w:tcPr>
            <w:tcW w:w="1472" w:type="dxa"/>
            <w:noWrap/>
            <w:hideMark/>
          </w:tcPr>
          <w:p w14:paraId="1EEC2A2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RUMCR</w:t>
            </w:r>
          </w:p>
        </w:tc>
        <w:tc>
          <w:tcPr>
            <w:tcW w:w="1576" w:type="dxa"/>
            <w:noWrap/>
            <w:hideMark/>
          </w:tcPr>
          <w:p w14:paraId="651A0BA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AETCY</w:t>
            </w:r>
          </w:p>
        </w:tc>
        <w:tc>
          <w:tcPr>
            <w:tcW w:w="1576" w:type="dxa"/>
            <w:noWrap/>
            <w:hideMark/>
          </w:tcPr>
          <w:p w14:paraId="333F198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SONAS</w:t>
            </w:r>
          </w:p>
        </w:tc>
      </w:tr>
      <w:tr w:rsidR="00B869D0" w:rsidRPr="005B2519" w14:paraId="6B2965BA" w14:textId="77777777" w:rsidTr="003C2F51">
        <w:trPr>
          <w:trHeight w:val="227"/>
          <w:jc w:val="center"/>
        </w:trPr>
        <w:tc>
          <w:tcPr>
            <w:tcW w:w="1284" w:type="dxa"/>
            <w:noWrap/>
            <w:hideMark/>
          </w:tcPr>
          <w:p w14:paraId="5E298FB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STAAN</w:t>
            </w:r>
          </w:p>
        </w:tc>
        <w:tc>
          <w:tcPr>
            <w:tcW w:w="2822" w:type="dxa"/>
            <w:noWrap/>
            <w:hideMark/>
          </w:tcPr>
          <w:p w14:paraId="7B7B2AE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472" w:type="dxa"/>
            <w:noWrap/>
            <w:hideMark/>
          </w:tcPr>
          <w:p w14:paraId="3F2AE94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KICSP</w:t>
            </w:r>
          </w:p>
        </w:tc>
        <w:tc>
          <w:tcPr>
            <w:tcW w:w="1576" w:type="dxa"/>
            <w:noWrap/>
            <w:hideMark/>
          </w:tcPr>
          <w:p w14:paraId="6C44AD6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ANGAR</w:t>
            </w:r>
          </w:p>
        </w:tc>
        <w:tc>
          <w:tcPr>
            <w:tcW w:w="1576" w:type="dxa"/>
            <w:noWrap/>
            <w:hideMark/>
          </w:tcPr>
          <w:p w14:paraId="21BD030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r>
      <w:tr w:rsidR="00B869D0" w:rsidRPr="005B2519" w14:paraId="6DE8DCEE" w14:textId="77777777" w:rsidTr="003C2F51">
        <w:trPr>
          <w:trHeight w:val="227"/>
          <w:jc w:val="center"/>
        </w:trPr>
        <w:tc>
          <w:tcPr>
            <w:tcW w:w="1284" w:type="dxa"/>
            <w:noWrap/>
            <w:hideMark/>
          </w:tcPr>
          <w:p w14:paraId="2E30700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STEME</w:t>
            </w:r>
          </w:p>
        </w:tc>
        <w:tc>
          <w:tcPr>
            <w:tcW w:w="2822" w:type="dxa"/>
            <w:noWrap/>
            <w:hideMark/>
          </w:tcPr>
          <w:p w14:paraId="1346A64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STEME</w:t>
            </w:r>
          </w:p>
        </w:tc>
        <w:tc>
          <w:tcPr>
            <w:tcW w:w="1472" w:type="dxa"/>
            <w:noWrap/>
            <w:hideMark/>
          </w:tcPr>
          <w:p w14:paraId="186563D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1576" w:type="dxa"/>
            <w:noWrap/>
            <w:hideMark/>
          </w:tcPr>
          <w:p w14:paraId="04B4AAA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c>
          <w:tcPr>
            <w:tcW w:w="1576" w:type="dxa"/>
            <w:noWrap/>
            <w:hideMark/>
          </w:tcPr>
          <w:p w14:paraId="2203268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r>
      <w:tr w:rsidR="00B869D0" w:rsidRPr="005B2519" w14:paraId="214D6313" w14:textId="77777777" w:rsidTr="003C2F51">
        <w:trPr>
          <w:trHeight w:val="227"/>
          <w:jc w:val="center"/>
        </w:trPr>
        <w:tc>
          <w:tcPr>
            <w:tcW w:w="1284" w:type="dxa"/>
            <w:noWrap/>
            <w:hideMark/>
          </w:tcPr>
          <w:p w14:paraId="19708DE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SXFTR</w:t>
            </w:r>
          </w:p>
        </w:tc>
        <w:tc>
          <w:tcPr>
            <w:tcW w:w="2822" w:type="dxa"/>
            <w:noWrap/>
            <w:hideMark/>
          </w:tcPr>
          <w:p w14:paraId="0E0078B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472" w:type="dxa"/>
            <w:noWrap/>
            <w:hideMark/>
          </w:tcPr>
          <w:p w14:paraId="4323B4E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ALLSS</w:t>
            </w:r>
          </w:p>
        </w:tc>
        <w:tc>
          <w:tcPr>
            <w:tcW w:w="1576" w:type="dxa"/>
            <w:noWrap/>
            <w:hideMark/>
          </w:tcPr>
          <w:p w14:paraId="4BDF28F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CVPSS</w:t>
            </w:r>
          </w:p>
        </w:tc>
        <w:tc>
          <w:tcPr>
            <w:tcW w:w="1576" w:type="dxa"/>
            <w:noWrap/>
            <w:hideMark/>
          </w:tcPr>
          <w:p w14:paraId="4B33E7B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r>
      <w:tr w:rsidR="00B869D0" w:rsidRPr="005B2519" w14:paraId="59DBDFD0" w14:textId="77777777" w:rsidTr="003C2F51">
        <w:trPr>
          <w:trHeight w:val="227"/>
          <w:jc w:val="center"/>
        </w:trPr>
        <w:tc>
          <w:tcPr>
            <w:tcW w:w="1284" w:type="dxa"/>
            <w:noWrap/>
            <w:hideMark/>
          </w:tcPr>
          <w:p w14:paraId="30DE929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2822" w:type="dxa"/>
            <w:noWrap/>
            <w:hideMark/>
          </w:tcPr>
          <w:p w14:paraId="65AA77A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c>
          <w:tcPr>
            <w:tcW w:w="1472" w:type="dxa"/>
            <w:noWrap/>
            <w:hideMark/>
          </w:tcPr>
          <w:p w14:paraId="57BD48D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ANRCA</w:t>
            </w:r>
          </w:p>
        </w:tc>
        <w:tc>
          <w:tcPr>
            <w:tcW w:w="1576" w:type="dxa"/>
            <w:noWrap/>
            <w:hideMark/>
          </w:tcPr>
          <w:p w14:paraId="13A02DA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c>
          <w:tcPr>
            <w:tcW w:w="1576" w:type="dxa"/>
            <w:noWrap/>
            <w:hideMark/>
          </w:tcPr>
          <w:p w14:paraId="03045FC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r>
      <w:tr w:rsidR="00B869D0" w:rsidRPr="005B2519" w14:paraId="4134750F" w14:textId="77777777" w:rsidTr="003C2F51">
        <w:trPr>
          <w:trHeight w:val="227"/>
          <w:jc w:val="center"/>
        </w:trPr>
        <w:tc>
          <w:tcPr>
            <w:tcW w:w="1284" w:type="dxa"/>
            <w:noWrap/>
            <w:hideMark/>
          </w:tcPr>
          <w:p w14:paraId="63260C1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THLAR</w:t>
            </w:r>
          </w:p>
        </w:tc>
        <w:tc>
          <w:tcPr>
            <w:tcW w:w="2822" w:type="dxa"/>
            <w:noWrap/>
            <w:hideMark/>
          </w:tcPr>
          <w:p w14:paraId="45AA19C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c>
          <w:tcPr>
            <w:tcW w:w="1472" w:type="dxa"/>
            <w:noWrap/>
            <w:hideMark/>
          </w:tcPr>
          <w:p w14:paraId="29AAEDB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GERMO</w:t>
            </w:r>
          </w:p>
        </w:tc>
        <w:tc>
          <w:tcPr>
            <w:tcW w:w="1576" w:type="dxa"/>
            <w:noWrap/>
            <w:hideMark/>
          </w:tcPr>
          <w:p w14:paraId="1D6D33F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c>
          <w:tcPr>
            <w:tcW w:w="1576" w:type="dxa"/>
            <w:noWrap/>
            <w:hideMark/>
          </w:tcPr>
          <w:p w14:paraId="0170031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GERDI</w:t>
            </w:r>
          </w:p>
        </w:tc>
      </w:tr>
      <w:tr w:rsidR="00B869D0" w:rsidRPr="005B2519" w14:paraId="66D163FE" w14:textId="77777777" w:rsidTr="003C2F51">
        <w:trPr>
          <w:trHeight w:val="227"/>
          <w:jc w:val="center"/>
        </w:trPr>
        <w:tc>
          <w:tcPr>
            <w:tcW w:w="1284" w:type="dxa"/>
            <w:noWrap/>
            <w:hideMark/>
          </w:tcPr>
          <w:p w14:paraId="147B8E2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THLPE</w:t>
            </w:r>
          </w:p>
        </w:tc>
        <w:tc>
          <w:tcPr>
            <w:tcW w:w="2822" w:type="dxa"/>
            <w:noWrap/>
            <w:hideMark/>
          </w:tcPr>
          <w:p w14:paraId="63093AF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74281CE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41E9977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CVPSS</w:t>
            </w:r>
          </w:p>
        </w:tc>
        <w:tc>
          <w:tcPr>
            <w:tcW w:w="1576" w:type="dxa"/>
            <w:noWrap/>
            <w:hideMark/>
          </w:tcPr>
          <w:p w14:paraId="3964B06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APHAR</w:t>
            </w:r>
          </w:p>
        </w:tc>
      </w:tr>
      <w:tr w:rsidR="00B869D0" w:rsidRPr="005B2519" w14:paraId="2024E783" w14:textId="77777777" w:rsidTr="003C2F51">
        <w:trPr>
          <w:trHeight w:val="227"/>
          <w:jc w:val="center"/>
        </w:trPr>
        <w:tc>
          <w:tcPr>
            <w:tcW w:w="1284" w:type="dxa"/>
            <w:noWrap/>
            <w:hideMark/>
          </w:tcPr>
          <w:p w14:paraId="09F6070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TOISPP</w:t>
            </w:r>
          </w:p>
        </w:tc>
        <w:tc>
          <w:tcPr>
            <w:tcW w:w="2822" w:type="dxa"/>
            <w:noWrap/>
            <w:hideMark/>
          </w:tcPr>
          <w:p w14:paraId="3E7865C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472" w:type="dxa"/>
            <w:noWrap/>
            <w:hideMark/>
          </w:tcPr>
          <w:p w14:paraId="2BE5025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576" w:type="dxa"/>
            <w:noWrap/>
            <w:hideMark/>
          </w:tcPr>
          <w:p w14:paraId="0B96CFC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c>
          <w:tcPr>
            <w:tcW w:w="1576" w:type="dxa"/>
            <w:noWrap/>
            <w:hideMark/>
          </w:tcPr>
          <w:p w14:paraId="33AD731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VICSA</w:t>
            </w:r>
          </w:p>
        </w:tc>
      </w:tr>
      <w:tr w:rsidR="00B869D0" w:rsidRPr="005B2519" w14:paraId="73C2EE14" w14:textId="77777777" w:rsidTr="003C2F51">
        <w:trPr>
          <w:trHeight w:val="227"/>
          <w:jc w:val="center"/>
        </w:trPr>
        <w:tc>
          <w:tcPr>
            <w:tcW w:w="1284" w:type="dxa"/>
            <w:noWrap/>
            <w:hideMark/>
          </w:tcPr>
          <w:p w14:paraId="42D2623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TRFCA</w:t>
            </w:r>
          </w:p>
        </w:tc>
        <w:tc>
          <w:tcPr>
            <w:tcW w:w="2822" w:type="dxa"/>
            <w:noWrap/>
            <w:hideMark/>
          </w:tcPr>
          <w:p w14:paraId="1C0F62E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472" w:type="dxa"/>
            <w:noWrap/>
            <w:hideMark/>
          </w:tcPr>
          <w:p w14:paraId="1551055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APHAR</w:t>
            </w:r>
          </w:p>
        </w:tc>
        <w:tc>
          <w:tcPr>
            <w:tcW w:w="1576" w:type="dxa"/>
            <w:noWrap/>
            <w:hideMark/>
          </w:tcPr>
          <w:p w14:paraId="6047A06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EROCI</w:t>
            </w:r>
          </w:p>
        </w:tc>
        <w:tc>
          <w:tcPr>
            <w:tcW w:w="1576" w:type="dxa"/>
            <w:noWrap/>
            <w:hideMark/>
          </w:tcPr>
          <w:p w14:paraId="36E113D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r>
      <w:tr w:rsidR="00B869D0" w:rsidRPr="005B2519" w14:paraId="61BBF8D9" w14:textId="77777777" w:rsidTr="003C2F51">
        <w:trPr>
          <w:trHeight w:val="227"/>
          <w:jc w:val="center"/>
        </w:trPr>
        <w:tc>
          <w:tcPr>
            <w:tcW w:w="1284" w:type="dxa"/>
            <w:noWrap/>
            <w:hideMark/>
          </w:tcPr>
          <w:p w14:paraId="1834605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TRFPR</w:t>
            </w:r>
          </w:p>
        </w:tc>
        <w:tc>
          <w:tcPr>
            <w:tcW w:w="2822" w:type="dxa"/>
            <w:noWrap/>
            <w:hideMark/>
          </w:tcPr>
          <w:p w14:paraId="2C60B2D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472" w:type="dxa"/>
            <w:noWrap/>
            <w:hideMark/>
          </w:tcPr>
          <w:p w14:paraId="14B89AC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576" w:type="dxa"/>
            <w:noWrap/>
            <w:hideMark/>
          </w:tcPr>
          <w:p w14:paraId="091757A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c>
          <w:tcPr>
            <w:tcW w:w="1576" w:type="dxa"/>
            <w:noWrap/>
            <w:hideMark/>
          </w:tcPr>
          <w:p w14:paraId="5F8A8FD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VICSA</w:t>
            </w:r>
          </w:p>
        </w:tc>
      </w:tr>
      <w:tr w:rsidR="00B869D0" w:rsidRPr="005B2519" w14:paraId="337277AA" w14:textId="77777777" w:rsidTr="003C2F51">
        <w:trPr>
          <w:trHeight w:val="227"/>
          <w:jc w:val="center"/>
        </w:trPr>
        <w:tc>
          <w:tcPr>
            <w:tcW w:w="1284" w:type="dxa"/>
            <w:noWrap/>
            <w:hideMark/>
          </w:tcPr>
          <w:p w14:paraId="0346985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TRFRE</w:t>
            </w:r>
          </w:p>
        </w:tc>
        <w:tc>
          <w:tcPr>
            <w:tcW w:w="2822" w:type="dxa"/>
            <w:noWrap/>
            <w:hideMark/>
          </w:tcPr>
          <w:p w14:paraId="464E1C1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GERDI</w:t>
            </w:r>
          </w:p>
        </w:tc>
        <w:tc>
          <w:tcPr>
            <w:tcW w:w="1472" w:type="dxa"/>
            <w:noWrap/>
            <w:hideMark/>
          </w:tcPr>
          <w:p w14:paraId="3D986ED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GERDI</w:t>
            </w:r>
          </w:p>
        </w:tc>
        <w:tc>
          <w:tcPr>
            <w:tcW w:w="1576" w:type="dxa"/>
            <w:noWrap/>
            <w:hideMark/>
          </w:tcPr>
          <w:p w14:paraId="1BE0AF0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GERRT</w:t>
            </w:r>
          </w:p>
        </w:tc>
        <w:tc>
          <w:tcPr>
            <w:tcW w:w="1576" w:type="dxa"/>
            <w:noWrap/>
            <w:hideMark/>
          </w:tcPr>
          <w:p w14:paraId="15A69A1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GERPU</w:t>
            </w:r>
          </w:p>
        </w:tc>
      </w:tr>
      <w:tr w:rsidR="00B869D0" w:rsidRPr="005B2519" w14:paraId="6FA97199" w14:textId="77777777" w:rsidTr="003C2F51">
        <w:trPr>
          <w:trHeight w:val="227"/>
          <w:jc w:val="center"/>
        </w:trPr>
        <w:tc>
          <w:tcPr>
            <w:tcW w:w="1284" w:type="dxa"/>
            <w:noWrap/>
            <w:hideMark/>
          </w:tcPr>
          <w:p w14:paraId="496592A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TROSPP</w:t>
            </w:r>
          </w:p>
        </w:tc>
        <w:tc>
          <w:tcPr>
            <w:tcW w:w="2822" w:type="dxa"/>
            <w:noWrap/>
            <w:hideMark/>
          </w:tcPr>
          <w:p w14:paraId="58B78E4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14D9CE1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576" w:type="dxa"/>
            <w:noWrap/>
            <w:hideMark/>
          </w:tcPr>
          <w:p w14:paraId="02C4778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CENJA</w:t>
            </w:r>
          </w:p>
        </w:tc>
        <w:tc>
          <w:tcPr>
            <w:tcW w:w="1576" w:type="dxa"/>
            <w:noWrap/>
            <w:hideMark/>
          </w:tcPr>
          <w:p w14:paraId="462AB68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PAVSA</w:t>
            </w:r>
          </w:p>
        </w:tc>
      </w:tr>
      <w:tr w:rsidR="00B869D0" w:rsidRPr="005B2519" w14:paraId="5ED6CC9C" w14:textId="77777777" w:rsidTr="003C2F51">
        <w:trPr>
          <w:trHeight w:val="227"/>
          <w:jc w:val="center"/>
        </w:trPr>
        <w:tc>
          <w:tcPr>
            <w:tcW w:w="1284" w:type="dxa"/>
            <w:noWrap/>
            <w:hideMark/>
          </w:tcPr>
          <w:p w14:paraId="5277E48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TUSFA</w:t>
            </w:r>
          </w:p>
        </w:tc>
        <w:tc>
          <w:tcPr>
            <w:tcW w:w="2822" w:type="dxa"/>
            <w:noWrap/>
            <w:hideMark/>
          </w:tcPr>
          <w:p w14:paraId="5C87094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472" w:type="dxa"/>
            <w:noWrap/>
            <w:hideMark/>
          </w:tcPr>
          <w:p w14:paraId="437ABFE8"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ALLSS</w:t>
            </w:r>
          </w:p>
        </w:tc>
        <w:tc>
          <w:tcPr>
            <w:tcW w:w="1576" w:type="dxa"/>
            <w:noWrap/>
            <w:hideMark/>
          </w:tcPr>
          <w:p w14:paraId="5720F11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c>
          <w:tcPr>
            <w:tcW w:w="1576" w:type="dxa"/>
            <w:noWrap/>
            <w:hideMark/>
          </w:tcPr>
          <w:p w14:paraId="25CDAF9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TAROF</w:t>
            </w:r>
          </w:p>
        </w:tc>
      </w:tr>
      <w:tr w:rsidR="00B869D0" w:rsidRPr="005B2519" w14:paraId="5D29D863" w14:textId="77777777" w:rsidTr="003C2F51">
        <w:trPr>
          <w:trHeight w:val="227"/>
          <w:jc w:val="center"/>
        </w:trPr>
        <w:tc>
          <w:tcPr>
            <w:tcW w:w="1284" w:type="dxa"/>
            <w:noWrap/>
            <w:hideMark/>
          </w:tcPr>
          <w:p w14:paraId="71746DD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URTDI</w:t>
            </w:r>
          </w:p>
        </w:tc>
        <w:tc>
          <w:tcPr>
            <w:tcW w:w="2822" w:type="dxa"/>
            <w:noWrap/>
            <w:hideMark/>
          </w:tcPr>
          <w:p w14:paraId="1AA5A90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c>
          <w:tcPr>
            <w:tcW w:w="1472" w:type="dxa"/>
            <w:noWrap/>
            <w:hideMark/>
          </w:tcPr>
          <w:p w14:paraId="6052D4CC"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c>
          <w:tcPr>
            <w:tcW w:w="1576" w:type="dxa"/>
            <w:noWrap/>
            <w:hideMark/>
          </w:tcPr>
          <w:p w14:paraId="64BA931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MELAL</w:t>
            </w:r>
          </w:p>
        </w:tc>
        <w:tc>
          <w:tcPr>
            <w:tcW w:w="1576" w:type="dxa"/>
            <w:noWrap/>
            <w:hideMark/>
          </w:tcPr>
          <w:p w14:paraId="64A9B24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MATSPP</w:t>
            </w:r>
          </w:p>
        </w:tc>
      </w:tr>
      <w:tr w:rsidR="00B869D0" w:rsidRPr="005B2519" w14:paraId="1071F32D" w14:textId="77777777" w:rsidTr="003C2F51">
        <w:trPr>
          <w:trHeight w:val="227"/>
          <w:jc w:val="center"/>
        </w:trPr>
        <w:tc>
          <w:tcPr>
            <w:tcW w:w="1284" w:type="dxa"/>
            <w:noWrap/>
            <w:hideMark/>
          </w:tcPr>
          <w:p w14:paraId="295F327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VEBOF</w:t>
            </w:r>
          </w:p>
        </w:tc>
        <w:tc>
          <w:tcPr>
            <w:tcW w:w="2822" w:type="dxa"/>
            <w:noWrap/>
            <w:hideMark/>
          </w:tcPr>
          <w:p w14:paraId="441F092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ACHMI</w:t>
            </w:r>
          </w:p>
        </w:tc>
        <w:tc>
          <w:tcPr>
            <w:tcW w:w="1472" w:type="dxa"/>
            <w:noWrap/>
            <w:hideMark/>
          </w:tcPr>
          <w:p w14:paraId="75AEA01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PTLRE</w:t>
            </w:r>
          </w:p>
        </w:tc>
        <w:tc>
          <w:tcPr>
            <w:tcW w:w="1576" w:type="dxa"/>
            <w:noWrap/>
            <w:hideMark/>
          </w:tcPr>
          <w:p w14:paraId="47406F6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GALMO</w:t>
            </w:r>
          </w:p>
        </w:tc>
        <w:tc>
          <w:tcPr>
            <w:tcW w:w="1576" w:type="dxa"/>
            <w:noWrap/>
            <w:hideMark/>
          </w:tcPr>
          <w:p w14:paraId="0DFF266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URTDI</w:t>
            </w:r>
          </w:p>
        </w:tc>
      </w:tr>
      <w:tr w:rsidR="00B869D0" w:rsidRPr="005B2519" w14:paraId="71F4F305" w14:textId="77777777" w:rsidTr="003C2F51">
        <w:trPr>
          <w:trHeight w:val="227"/>
          <w:jc w:val="center"/>
        </w:trPr>
        <w:tc>
          <w:tcPr>
            <w:tcW w:w="1284" w:type="dxa"/>
            <w:noWrap/>
            <w:hideMark/>
          </w:tcPr>
          <w:p w14:paraId="7E8AB51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c>
          <w:tcPr>
            <w:tcW w:w="2822" w:type="dxa"/>
            <w:noWrap/>
            <w:hideMark/>
          </w:tcPr>
          <w:p w14:paraId="2A518EC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1472" w:type="dxa"/>
            <w:noWrap/>
            <w:hideMark/>
          </w:tcPr>
          <w:p w14:paraId="15DFC30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1576" w:type="dxa"/>
            <w:noWrap/>
            <w:hideMark/>
          </w:tcPr>
          <w:p w14:paraId="4449059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c>
          <w:tcPr>
            <w:tcW w:w="1576" w:type="dxa"/>
            <w:noWrap/>
            <w:hideMark/>
          </w:tcPr>
          <w:p w14:paraId="4068078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PLALA</w:t>
            </w:r>
          </w:p>
        </w:tc>
      </w:tr>
      <w:tr w:rsidR="00B869D0" w:rsidRPr="005B2519" w14:paraId="61C2785A" w14:textId="77777777" w:rsidTr="003C2F51">
        <w:trPr>
          <w:trHeight w:val="227"/>
          <w:jc w:val="center"/>
        </w:trPr>
        <w:tc>
          <w:tcPr>
            <w:tcW w:w="1284" w:type="dxa"/>
            <w:noWrap/>
            <w:hideMark/>
          </w:tcPr>
          <w:p w14:paraId="5D1BFD2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VERHE</w:t>
            </w:r>
          </w:p>
        </w:tc>
        <w:tc>
          <w:tcPr>
            <w:tcW w:w="2822" w:type="dxa"/>
            <w:noWrap/>
            <w:hideMark/>
          </w:tcPr>
          <w:p w14:paraId="15CAADA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VERHE</w:t>
            </w:r>
          </w:p>
        </w:tc>
        <w:tc>
          <w:tcPr>
            <w:tcW w:w="1472" w:type="dxa"/>
            <w:noWrap/>
            <w:hideMark/>
          </w:tcPr>
          <w:p w14:paraId="1B74071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1576" w:type="dxa"/>
            <w:noWrap/>
            <w:hideMark/>
          </w:tcPr>
          <w:p w14:paraId="4D4155D3"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PAPRH</w:t>
            </w:r>
          </w:p>
        </w:tc>
        <w:tc>
          <w:tcPr>
            <w:tcW w:w="1576" w:type="dxa"/>
            <w:noWrap/>
            <w:hideMark/>
          </w:tcPr>
          <w:p w14:paraId="5E86504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CAPBP</w:t>
            </w:r>
          </w:p>
        </w:tc>
      </w:tr>
      <w:tr w:rsidR="00B869D0" w:rsidRPr="005B2519" w14:paraId="7057A166" w14:textId="77777777" w:rsidTr="003C2F51">
        <w:trPr>
          <w:trHeight w:val="227"/>
          <w:jc w:val="center"/>
        </w:trPr>
        <w:tc>
          <w:tcPr>
            <w:tcW w:w="1284" w:type="dxa"/>
            <w:noWrap/>
            <w:hideMark/>
          </w:tcPr>
          <w:p w14:paraId="7C8FF64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2822" w:type="dxa"/>
            <w:noWrap/>
            <w:hideMark/>
          </w:tcPr>
          <w:p w14:paraId="39E6E21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1472" w:type="dxa"/>
            <w:noWrap/>
            <w:hideMark/>
          </w:tcPr>
          <w:p w14:paraId="697D9640"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c>
          <w:tcPr>
            <w:tcW w:w="1576" w:type="dxa"/>
            <w:noWrap/>
            <w:hideMark/>
          </w:tcPr>
          <w:p w14:paraId="11FA110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c>
          <w:tcPr>
            <w:tcW w:w="1576" w:type="dxa"/>
            <w:noWrap/>
            <w:hideMark/>
          </w:tcPr>
          <w:p w14:paraId="416C3C71"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STEME</w:t>
            </w:r>
          </w:p>
        </w:tc>
      </w:tr>
      <w:tr w:rsidR="00B869D0" w:rsidRPr="005B2519" w14:paraId="2C446AE2" w14:textId="77777777" w:rsidTr="003C2F51">
        <w:trPr>
          <w:trHeight w:val="227"/>
          <w:jc w:val="center"/>
        </w:trPr>
        <w:tc>
          <w:tcPr>
            <w:tcW w:w="1284" w:type="dxa"/>
            <w:noWrap/>
            <w:hideMark/>
          </w:tcPr>
          <w:p w14:paraId="6CD7CAE6"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VERPO</w:t>
            </w:r>
          </w:p>
        </w:tc>
        <w:tc>
          <w:tcPr>
            <w:tcW w:w="2822" w:type="dxa"/>
            <w:noWrap/>
            <w:hideMark/>
          </w:tcPr>
          <w:p w14:paraId="2D8FDBB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1472" w:type="dxa"/>
            <w:noWrap/>
            <w:hideMark/>
          </w:tcPr>
          <w:p w14:paraId="02EC75D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VERAR</w:t>
            </w:r>
          </w:p>
        </w:tc>
        <w:tc>
          <w:tcPr>
            <w:tcW w:w="1576" w:type="dxa"/>
            <w:noWrap/>
            <w:hideMark/>
          </w:tcPr>
          <w:p w14:paraId="4472613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VERPE</w:t>
            </w:r>
          </w:p>
        </w:tc>
        <w:tc>
          <w:tcPr>
            <w:tcW w:w="1576" w:type="dxa"/>
            <w:noWrap/>
            <w:hideMark/>
          </w:tcPr>
          <w:p w14:paraId="73089B8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LAMPU</w:t>
            </w:r>
          </w:p>
        </w:tc>
      </w:tr>
      <w:tr w:rsidR="00B869D0" w:rsidRPr="005B2519" w14:paraId="12E80A1C" w14:textId="77777777" w:rsidTr="003C2F51">
        <w:trPr>
          <w:trHeight w:val="227"/>
          <w:jc w:val="center"/>
        </w:trPr>
        <w:tc>
          <w:tcPr>
            <w:tcW w:w="1284" w:type="dxa"/>
            <w:noWrap/>
            <w:hideMark/>
          </w:tcPr>
          <w:p w14:paraId="57C520E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VICSA</w:t>
            </w:r>
          </w:p>
        </w:tc>
        <w:tc>
          <w:tcPr>
            <w:tcW w:w="2822" w:type="dxa"/>
            <w:noWrap/>
            <w:hideMark/>
          </w:tcPr>
          <w:p w14:paraId="408C8F6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c>
          <w:tcPr>
            <w:tcW w:w="1472" w:type="dxa"/>
            <w:noWrap/>
            <w:hideMark/>
          </w:tcPr>
          <w:p w14:paraId="6B66D09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SCAPV</w:t>
            </w:r>
          </w:p>
        </w:tc>
        <w:tc>
          <w:tcPr>
            <w:tcW w:w="1576" w:type="dxa"/>
            <w:noWrap/>
            <w:hideMark/>
          </w:tcPr>
          <w:p w14:paraId="625E0195"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CENCY</w:t>
            </w:r>
          </w:p>
        </w:tc>
        <w:tc>
          <w:tcPr>
            <w:tcW w:w="1576" w:type="dxa"/>
            <w:noWrap/>
            <w:hideMark/>
          </w:tcPr>
          <w:p w14:paraId="4B6F965B"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ALOMY</w:t>
            </w:r>
          </w:p>
        </w:tc>
      </w:tr>
      <w:tr w:rsidR="00B869D0" w:rsidRPr="005B2519" w14:paraId="3B47C810" w14:textId="77777777" w:rsidTr="003C2F51">
        <w:trPr>
          <w:trHeight w:val="227"/>
          <w:jc w:val="center"/>
        </w:trPr>
        <w:tc>
          <w:tcPr>
            <w:tcW w:w="1284" w:type="dxa"/>
            <w:noWrap/>
            <w:hideMark/>
          </w:tcPr>
          <w:p w14:paraId="6AD8A0F9"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c>
          <w:tcPr>
            <w:tcW w:w="2822" w:type="dxa"/>
            <w:noWrap/>
            <w:hideMark/>
          </w:tcPr>
          <w:p w14:paraId="13A45144"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VIOSS</w:t>
            </w:r>
          </w:p>
        </w:tc>
        <w:tc>
          <w:tcPr>
            <w:tcW w:w="1472" w:type="dxa"/>
            <w:noWrap/>
            <w:hideMark/>
          </w:tcPr>
          <w:p w14:paraId="21CE6B4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EPHHE</w:t>
            </w:r>
          </w:p>
        </w:tc>
        <w:tc>
          <w:tcPr>
            <w:tcW w:w="1576" w:type="dxa"/>
            <w:noWrap/>
            <w:hideMark/>
          </w:tcPr>
          <w:p w14:paraId="06F5766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CAPBP</w:t>
            </w:r>
          </w:p>
        </w:tc>
        <w:tc>
          <w:tcPr>
            <w:tcW w:w="1576" w:type="dxa"/>
            <w:noWrap/>
            <w:hideMark/>
          </w:tcPr>
          <w:p w14:paraId="11CB31F2"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GALAP</w:t>
            </w:r>
          </w:p>
        </w:tc>
      </w:tr>
      <w:tr w:rsidR="00B869D0" w:rsidRPr="005B2519" w14:paraId="7A99A778" w14:textId="77777777" w:rsidTr="003C2F51">
        <w:trPr>
          <w:trHeight w:val="227"/>
          <w:jc w:val="center"/>
        </w:trPr>
        <w:tc>
          <w:tcPr>
            <w:tcW w:w="1284" w:type="dxa"/>
            <w:noWrap/>
            <w:hideMark/>
          </w:tcPr>
          <w:p w14:paraId="4BD2DBAA"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VLLSS</w:t>
            </w:r>
          </w:p>
        </w:tc>
        <w:tc>
          <w:tcPr>
            <w:tcW w:w="2822" w:type="dxa"/>
            <w:noWrap/>
            <w:hideMark/>
          </w:tcPr>
          <w:p w14:paraId="7341D807"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1472" w:type="dxa"/>
            <w:noWrap/>
            <w:hideMark/>
          </w:tcPr>
          <w:p w14:paraId="40098B7D"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MYOAR</w:t>
            </w:r>
          </w:p>
        </w:tc>
        <w:tc>
          <w:tcPr>
            <w:tcW w:w="1576" w:type="dxa"/>
            <w:noWrap/>
            <w:hideMark/>
          </w:tcPr>
          <w:p w14:paraId="4939197E"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PAPRH</w:t>
            </w:r>
          </w:p>
        </w:tc>
        <w:tc>
          <w:tcPr>
            <w:tcW w:w="1576" w:type="dxa"/>
            <w:noWrap/>
            <w:hideMark/>
          </w:tcPr>
          <w:p w14:paraId="2E93E3DF" w14:textId="77777777" w:rsidR="00B869D0" w:rsidRPr="005B2519" w:rsidRDefault="00B869D0" w:rsidP="00CD0D86">
            <w:pPr>
              <w:jc w:val="both"/>
              <w:rPr>
                <w:rFonts w:ascii="Times New Roman" w:hAnsi="Times New Roman" w:cs="Times New Roman"/>
                <w:sz w:val="18"/>
                <w:szCs w:val="24"/>
              </w:rPr>
            </w:pPr>
            <w:r w:rsidRPr="005B2519">
              <w:rPr>
                <w:rFonts w:ascii="Times New Roman" w:hAnsi="Times New Roman" w:cs="Times New Roman"/>
                <w:sz w:val="18"/>
                <w:szCs w:val="24"/>
              </w:rPr>
              <w:t>VERHE</w:t>
            </w:r>
          </w:p>
        </w:tc>
      </w:tr>
      <w:bookmarkEnd w:id="27"/>
    </w:tbl>
    <w:p w14:paraId="73BA8F0A" w14:textId="77777777" w:rsidR="00B869D0" w:rsidRDefault="00B869D0" w:rsidP="00B869D0">
      <w:pPr>
        <w:jc w:val="both"/>
        <w:rPr>
          <w:rFonts w:ascii="Times New Roman" w:hAnsi="Times New Roman" w:cs="Times New Roman"/>
          <w:sz w:val="24"/>
          <w:szCs w:val="24"/>
        </w:rPr>
      </w:pPr>
      <w:r>
        <w:rPr>
          <w:rFonts w:ascii="Times New Roman" w:hAnsi="Times New Roman" w:cs="Times New Roman"/>
          <w:sz w:val="24"/>
          <w:szCs w:val="24"/>
        </w:rPr>
        <w:br w:type="page"/>
      </w:r>
    </w:p>
    <w:p w14:paraId="7BAF31A4" w14:textId="270E394F" w:rsidR="00EF2B55" w:rsidRPr="00EF2B55" w:rsidRDefault="00EF2B55" w:rsidP="00EF2B55">
      <w:pPr>
        <w:pStyle w:val="Lgende"/>
        <w:keepNext/>
        <w:rPr>
          <w:lang w:val="en-GB"/>
        </w:rPr>
      </w:pPr>
      <w:bookmarkStart w:id="28" w:name="_Ref73001139"/>
      <w:r w:rsidRPr="00EF2B55">
        <w:rPr>
          <w:b/>
          <w:lang w:val="en-GB"/>
        </w:rPr>
        <w:lastRenderedPageBreak/>
        <w:t>Table A.</w:t>
      </w:r>
      <w:r w:rsidRPr="00EF2B55">
        <w:rPr>
          <w:b/>
        </w:rPr>
        <w:fldChar w:fldCharType="begin"/>
      </w:r>
      <w:r w:rsidRPr="00EF2B55">
        <w:rPr>
          <w:b/>
          <w:lang w:val="en-GB"/>
        </w:rPr>
        <w:instrText xml:space="preserve"> SEQ Table_A. \* ARABIC </w:instrText>
      </w:r>
      <w:r w:rsidRPr="00EF2B55">
        <w:rPr>
          <w:b/>
        </w:rPr>
        <w:fldChar w:fldCharType="separate"/>
      </w:r>
      <w:r>
        <w:rPr>
          <w:b/>
          <w:noProof/>
          <w:lang w:val="en-GB"/>
        </w:rPr>
        <w:t>4</w:t>
      </w:r>
      <w:r w:rsidRPr="00EF2B55">
        <w:rPr>
          <w:b/>
        </w:rPr>
        <w:fldChar w:fldCharType="end"/>
      </w:r>
      <w:bookmarkEnd w:id="28"/>
      <w:r w:rsidRPr="00EF2B55">
        <w:rPr>
          <w:b/>
          <w:lang w:val="en-GB"/>
        </w:rPr>
        <w:t>:</w:t>
      </w:r>
      <w:r w:rsidRPr="00EF2B55">
        <w:rPr>
          <w:lang w:val="en-GB"/>
        </w:rPr>
        <w:t xml:space="preserve"> </w:t>
      </w:r>
      <w:r w:rsidRPr="00B869D0">
        <w:rPr>
          <w:rFonts w:cs="Times New Roman"/>
          <w:szCs w:val="24"/>
          <w:lang w:val="en-GB"/>
        </w:rPr>
        <w:t>Proximity between crop types used to estimate the phenological survey</w:t>
      </w:r>
      <w:r>
        <w:rPr>
          <w:rFonts w:cs="Times New Roman"/>
          <w:szCs w:val="24"/>
          <w:lang w:val="en-GB"/>
        </w:rPr>
        <w:t>s</w:t>
      </w:r>
      <w:r w:rsidRPr="00B869D0">
        <w:rPr>
          <w:rFonts w:cs="Times New Roman"/>
          <w:szCs w:val="24"/>
          <w:lang w:val="en-GB"/>
        </w:rPr>
        <w:t xml:space="preserve"> and flower and seed </w:t>
      </w:r>
      <w:r>
        <w:rPr>
          <w:rFonts w:cs="Times New Roman"/>
          <w:szCs w:val="24"/>
          <w:lang w:val="en-GB"/>
        </w:rPr>
        <w:t>productions within a weed species</w:t>
      </w:r>
      <w:r w:rsidRPr="00B869D0">
        <w:rPr>
          <w:rFonts w:cs="Times New Roman"/>
          <w:szCs w:val="24"/>
          <w:lang w:val="en-GB"/>
        </w:rPr>
        <w:t>.</w:t>
      </w:r>
    </w:p>
    <w:tbl>
      <w:tblPr>
        <w:tblStyle w:val="Grilledutableau"/>
        <w:tblW w:w="9209" w:type="dxa"/>
        <w:tblLook w:val="04A0" w:firstRow="1" w:lastRow="0" w:firstColumn="1" w:lastColumn="0" w:noHBand="0" w:noVBand="1"/>
      </w:tblPr>
      <w:tblGrid>
        <w:gridCol w:w="1838"/>
        <w:gridCol w:w="1843"/>
        <w:gridCol w:w="1843"/>
        <w:gridCol w:w="1842"/>
        <w:gridCol w:w="1843"/>
      </w:tblGrid>
      <w:tr w:rsidR="00B869D0" w:rsidRPr="00A95348" w14:paraId="4FDF72BB" w14:textId="77777777" w:rsidTr="001F3849">
        <w:tc>
          <w:tcPr>
            <w:tcW w:w="1838" w:type="dxa"/>
          </w:tcPr>
          <w:p w14:paraId="618EBF85" w14:textId="77777777" w:rsidR="00B869D0" w:rsidRPr="00A95348" w:rsidRDefault="00B869D0" w:rsidP="00CD0D86">
            <w:pPr>
              <w:jc w:val="both"/>
              <w:rPr>
                <w:rFonts w:ascii="Times New Roman" w:hAnsi="Times New Roman" w:cs="Times New Roman"/>
                <w:b/>
                <w:sz w:val="24"/>
                <w:szCs w:val="24"/>
              </w:rPr>
            </w:pPr>
            <w:bookmarkStart w:id="29" w:name="_Hlk58923674"/>
            <w:proofErr w:type="spellStart"/>
            <w:r w:rsidRPr="00A95348">
              <w:rPr>
                <w:rFonts w:ascii="Times New Roman" w:hAnsi="Times New Roman" w:cs="Times New Roman"/>
                <w:b/>
                <w:sz w:val="24"/>
                <w:szCs w:val="24"/>
              </w:rPr>
              <w:t>Crop</w:t>
            </w:r>
            <w:proofErr w:type="spellEnd"/>
            <w:r w:rsidRPr="00A95348">
              <w:rPr>
                <w:rFonts w:ascii="Times New Roman" w:hAnsi="Times New Roman" w:cs="Times New Roman"/>
                <w:b/>
                <w:sz w:val="24"/>
                <w:szCs w:val="24"/>
              </w:rPr>
              <w:t xml:space="preserve"> of </w:t>
            </w:r>
            <w:proofErr w:type="spellStart"/>
            <w:r w:rsidRPr="00A95348">
              <w:rPr>
                <w:rFonts w:ascii="Times New Roman" w:hAnsi="Times New Roman" w:cs="Times New Roman"/>
                <w:b/>
                <w:sz w:val="24"/>
                <w:szCs w:val="24"/>
              </w:rPr>
              <w:t>interest</w:t>
            </w:r>
            <w:proofErr w:type="spellEnd"/>
          </w:p>
        </w:tc>
        <w:tc>
          <w:tcPr>
            <w:tcW w:w="1843" w:type="dxa"/>
          </w:tcPr>
          <w:p w14:paraId="3C5640F6" w14:textId="77777777" w:rsidR="00B869D0" w:rsidRPr="00A95348" w:rsidRDefault="00B869D0" w:rsidP="00CD0D86">
            <w:pPr>
              <w:jc w:val="both"/>
              <w:rPr>
                <w:rFonts w:ascii="Times New Roman" w:hAnsi="Times New Roman" w:cs="Times New Roman"/>
                <w:b/>
                <w:sz w:val="24"/>
                <w:szCs w:val="24"/>
              </w:rPr>
            </w:pPr>
            <w:r w:rsidRPr="00A95348">
              <w:rPr>
                <w:rFonts w:ascii="Times New Roman" w:hAnsi="Times New Roman" w:cs="Times New Roman"/>
                <w:b/>
                <w:sz w:val="24"/>
                <w:szCs w:val="24"/>
              </w:rPr>
              <w:t>1</w:t>
            </w:r>
            <w:r w:rsidRPr="00A95348">
              <w:rPr>
                <w:rFonts w:ascii="Times New Roman" w:hAnsi="Times New Roman" w:cs="Times New Roman"/>
                <w:b/>
                <w:sz w:val="24"/>
                <w:szCs w:val="24"/>
                <w:vertAlign w:val="superscript"/>
              </w:rPr>
              <w:t>st</w:t>
            </w:r>
            <w:r w:rsidRPr="00A95348">
              <w:rPr>
                <w:rFonts w:ascii="Times New Roman" w:hAnsi="Times New Roman" w:cs="Times New Roman"/>
                <w:b/>
                <w:sz w:val="24"/>
                <w:szCs w:val="24"/>
              </w:rPr>
              <w:t xml:space="preserve"> </w:t>
            </w:r>
            <w:proofErr w:type="spellStart"/>
            <w:r w:rsidRPr="00A95348">
              <w:rPr>
                <w:rFonts w:ascii="Times New Roman" w:hAnsi="Times New Roman" w:cs="Times New Roman"/>
                <w:b/>
                <w:sz w:val="24"/>
                <w:szCs w:val="24"/>
              </w:rPr>
              <w:t>closest</w:t>
            </w:r>
            <w:proofErr w:type="spellEnd"/>
            <w:r w:rsidRPr="00A95348">
              <w:rPr>
                <w:rFonts w:ascii="Times New Roman" w:hAnsi="Times New Roman" w:cs="Times New Roman"/>
                <w:b/>
                <w:sz w:val="24"/>
                <w:szCs w:val="24"/>
              </w:rPr>
              <w:t xml:space="preserve"> </w:t>
            </w:r>
            <w:proofErr w:type="spellStart"/>
            <w:r w:rsidRPr="00A95348">
              <w:rPr>
                <w:rFonts w:ascii="Times New Roman" w:hAnsi="Times New Roman" w:cs="Times New Roman"/>
                <w:b/>
                <w:sz w:val="24"/>
                <w:szCs w:val="24"/>
              </w:rPr>
              <w:t>crop</w:t>
            </w:r>
            <w:proofErr w:type="spellEnd"/>
          </w:p>
        </w:tc>
        <w:tc>
          <w:tcPr>
            <w:tcW w:w="1843" w:type="dxa"/>
          </w:tcPr>
          <w:p w14:paraId="5406E992" w14:textId="77777777" w:rsidR="00B869D0" w:rsidRPr="00A95348" w:rsidRDefault="00B869D0" w:rsidP="00CD0D86">
            <w:pPr>
              <w:jc w:val="both"/>
              <w:rPr>
                <w:rFonts w:ascii="Times New Roman" w:hAnsi="Times New Roman" w:cs="Times New Roman"/>
                <w:b/>
                <w:sz w:val="24"/>
                <w:szCs w:val="24"/>
              </w:rPr>
            </w:pPr>
            <w:r w:rsidRPr="00A95348">
              <w:rPr>
                <w:rFonts w:ascii="Times New Roman" w:hAnsi="Times New Roman" w:cs="Times New Roman"/>
                <w:b/>
                <w:sz w:val="24"/>
                <w:szCs w:val="24"/>
              </w:rPr>
              <w:t>2</w:t>
            </w:r>
            <w:r w:rsidRPr="00A95348">
              <w:rPr>
                <w:rFonts w:ascii="Times New Roman" w:hAnsi="Times New Roman" w:cs="Times New Roman"/>
                <w:b/>
                <w:sz w:val="24"/>
                <w:szCs w:val="24"/>
                <w:vertAlign w:val="superscript"/>
              </w:rPr>
              <w:t>nd</w:t>
            </w:r>
            <w:r w:rsidRPr="00A95348">
              <w:rPr>
                <w:rFonts w:ascii="Times New Roman" w:hAnsi="Times New Roman" w:cs="Times New Roman"/>
                <w:b/>
                <w:sz w:val="24"/>
                <w:szCs w:val="24"/>
              </w:rPr>
              <w:t xml:space="preserve"> </w:t>
            </w:r>
            <w:proofErr w:type="spellStart"/>
            <w:r w:rsidRPr="00A95348">
              <w:rPr>
                <w:rFonts w:ascii="Times New Roman" w:hAnsi="Times New Roman" w:cs="Times New Roman"/>
                <w:b/>
                <w:sz w:val="24"/>
                <w:szCs w:val="24"/>
              </w:rPr>
              <w:t>closest</w:t>
            </w:r>
            <w:proofErr w:type="spellEnd"/>
            <w:r w:rsidRPr="00A95348">
              <w:rPr>
                <w:rFonts w:ascii="Times New Roman" w:hAnsi="Times New Roman" w:cs="Times New Roman"/>
                <w:b/>
                <w:sz w:val="24"/>
                <w:szCs w:val="24"/>
              </w:rPr>
              <w:t xml:space="preserve"> </w:t>
            </w:r>
            <w:proofErr w:type="spellStart"/>
            <w:r w:rsidRPr="00A95348">
              <w:rPr>
                <w:rFonts w:ascii="Times New Roman" w:hAnsi="Times New Roman" w:cs="Times New Roman"/>
                <w:b/>
                <w:sz w:val="24"/>
                <w:szCs w:val="24"/>
              </w:rPr>
              <w:t>crop</w:t>
            </w:r>
            <w:proofErr w:type="spellEnd"/>
          </w:p>
        </w:tc>
        <w:tc>
          <w:tcPr>
            <w:tcW w:w="1842" w:type="dxa"/>
          </w:tcPr>
          <w:p w14:paraId="283B5577" w14:textId="77777777" w:rsidR="00B869D0" w:rsidRPr="00A95348" w:rsidRDefault="00B869D0" w:rsidP="00CD0D86">
            <w:pPr>
              <w:jc w:val="both"/>
              <w:rPr>
                <w:rFonts w:ascii="Times New Roman" w:hAnsi="Times New Roman" w:cs="Times New Roman"/>
                <w:b/>
                <w:sz w:val="24"/>
                <w:szCs w:val="24"/>
              </w:rPr>
            </w:pPr>
            <w:r w:rsidRPr="00A95348">
              <w:rPr>
                <w:rFonts w:ascii="Times New Roman" w:hAnsi="Times New Roman" w:cs="Times New Roman"/>
                <w:b/>
                <w:sz w:val="24"/>
                <w:szCs w:val="24"/>
              </w:rPr>
              <w:t>3</w:t>
            </w:r>
            <w:r w:rsidRPr="00A95348">
              <w:rPr>
                <w:rFonts w:ascii="Times New Roman" w:hAnsi="Times New Roman" w:cs="Times New Roman"/>
                <w:b/>
                <w:sz w:val="24"/>
                <w:szCs w:val="24"/>
                <w:vertAlign w:val="superscript"/>
              </w:rPr>
              <w:t>rd</w:t>
            </w:r>
            <w:r w:rsidRPr="00A95348">
              <w:rPr>
                <w:rFonts w:ascii="Times New Roman" w:hAnsi="Times New Roman" w:cs="Times New Roman"/>
                <w:b/>
                <w:sz w:val="24"/>
                <w:szCs w:val="24"/>
              </w:rPr>
              <w:t xml:space="preserve"> </w:t>
            </w:r>
            <w:proofErr w:type="spellStart"/>
            <w:r w:rsidRPr="00A95348">
              <w:rPr>
                <w:rFonts w:ascii="Times New Roman" w:hAnsi="Times New Roman" w:cs="Times New Roman"/>
                <w:b/>
                <w:sz w:val="24"/>
                <w:szCs w:val="24"/>
              </w:rPr>
              <w:t>closest</w:t>
            </w:r>
            <w:proofErr w:type="spellEnd"/>
            <w:r w:rsidRPr="00A95348">
              <w:rPr>
                <w:rFonts w:ascii="Times New Roman" w:hAnsi="Times New Roman" w:cs="Times New Roman"/>
                <w:b/>
                <w:sz w:val="24"/>
                <w:szCs w:val="24"/>
              </w:rPr>
              <w:t xml:space="preserve"> </w:t>
            </w:r>
            <w:proofErr w:type="spellStart"/>
            <w:r w:rsidRPr="00A95348">
              <w:rPr>
                <w:rFonts w:ascii="Times New Roman" w:hAnsi="Times New Roman" w:cs="Times New Roman"/>
                <w:b/>
                <w:sz w:val="24"/>
                <w:szCs w:val="24"/>
              </w:rPr>
              <w:t>crop</w:t>
            </w:r>
            <w:proofErr w:type="spellEnd"/>
          </w:p>
        </w:tc>
        <w:tc>
          <w:tcPr>
            <w:tcW w:w="1843" w:type="dxa"/>
          </w:tcPr>
          <w:p w14:paraId="074A7E64" w14:textId="77777777" w:rsidR="00B869D0" w:rsidRPr="00A95348" w:rsidRDefault="00B869D0" w:rsidP="00CD0D86">
            <w:pPr>
              <w:jc w:val="both"/>
              <w:rPr>
                <w:rFonts w:ascii="Times New Roman" w:hAnsi="Times New Roman" w:cs="Times New Roman"/>
                <w:b/>
                <w:sz w:val="24"/>
                <w:szCs w:val="24"/>
              </w:rPr>
            </w:pPr>
            <w:r w:rsidRPr="00A95348">
              <w:rPr>
                <w:rFonts w:ascii="Times New Roman" w:hAnsi="Times New Roman" w:cs="Times New Roman"/>
                <w:b/>
                <w:sz w:val="24"/>
                <w:szCs w:val="24"/>
              </w:rPr>
              <w:t>4</w:t>
            </w:r>
            <w:r w:rsidRPr="00A95348">
              <w:rPr>
                <w:rFonts w:ascii="Times New Roman" w:hAnsi="Times New Roman" w:cs="Times New Roman"/>
                <w:b/>
                <w:sz w:val="24"/>
                <w:szCs w:val="24"/>
                <w:vertAlign w:val="superscript"/>
              </w:rPr>
              <w:t>th</w:t>
            </w:r>
            <w:r w:rsidRPr="00A95348">
              <w:rPr>
                <w:rFonts w:ascii="Times New Roman" w:hAnsi="Times New Roman" w:cs="Times New Roman"/>
                <w:b/>
                <w:sz w:val="24"/>
                <w:szCs w:val="24"/>
              </w:rPr>
              <w:t xml:space="preserve"> </w:t>
            </w:r>
            <w:proofErr w:type="spellStart"/>
            <w:r w:rsidRPr="00A95348">
              <w:rPr>
                <w:rFonts w:ascii="Times New Roman" w:hAnsi="Times New Roman" w:cs="Times New Roman"/>
                <w:b/>
                <w:sz w:val="24"/>
                <w:szCs w:val="24"/>
              </w:rPr>
              <w:t>closest</w:t>
            </w:r>
            <w:proofErr w:type="spellEnd"/>
            <w:r w:rsidRPr="00A95348">
              <w:rPr>
                <w:rFonts w:ascii="Times New Roman" w:hAnsi="Times New Roman" w:cs="Times New Roman"/>
                <w:b/>
                <w:sz w:val="24"/>
                <w:szCs w:val="24"/>
              </w:rPr>
              <w:t xml:space="preserve"> </w:t>
            </w:r>
            <w:proofErr w:type="spellStart"/>
            <w:r w:rsidRPr="00A95348">
              <w:rPr>
                <w:rFonts w:ascii="Times New Roman" w:hAnsi="Times New Roman" w:cs="Times New Roman"/>
                <w:b/>
                <w:sz w:val="24"/>
                <w:szCs w:val="24"/>
              </w:rPr>
              <w:t>crop</w:t>
            </w:r>
            <w:proofErr w:type="spellEnd"/>
          </w:p>
        </w:tc>
      </w:tr>
      <w:tr w:rsidR="00B869D0" w14:paraId="2E102308" w14:textId="77777777" w:rsidTr="001F3849">
        <w:tc>
          <w:tcPr>
            <w:tcW w:w="1838" w:type="dxa"/>
          </w:tcPr>
          <w:p w14:paraId="4A4156CF"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wheat</w:t>
            </w:r>
            <w:proofErr w:type="spellEnd"/>
          </w:p>
        </w:tc>
        <w:tc>
          <w:tcPr>
            <w:tcW w:w="1843" w:type="dxa"/>
          </w:tcPr>
          <w:p w14:paraId="47AC2C19"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barley</w:t>
            </w:r>
            <w:proofErr w:type="spellEnd"/>
          </w:p>
        </w:tc>
        <w:tc>
          <w:tcPr>
            <w:tcW w:w="1843" w:type="dxa"/>
          </w:tcPr>
          <w:p w14:paraId="3324A050" w14:textId="77777777" w:rsidR="00B869D0" w:rsidRDefault="00B869D0" w:rsidP="00CD0D86">
            <w:pPr>
              <w:rPr>
                <w:rFonts w:ascii="Times New Roman" w:hAnsi="Times New Roman" w:cs="Times New Roman"/>
                <w:sz w:val="24"/>
                <w:szCs w:val="24"/>
              </w:rPr>
            </w:pPr>
            <w:proofErr w:type="spellStart"/>
            <w:r>
              <w:rPr>
                <w:rFonts w:ascii="Times New Roman" w:hAnsi="Times New Roman" w:cs="Times New Roman"/>
                <w:sz w:val="24"/>
                <w:szCs w:val="24"/>
              </w:rPr>
              <w:t>Spring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barley</w:t>
            </w:r>
            <w:proofErr w:type="spellEnd"/>
          </w:p>
        </w:tc>
        <w:tc>
          <w:tcPr>
            <w:tcW w:w="1842" w:type="dxa"/>
          </w:tcPr>
          <w:p w14:paraId="1F26DFC0"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oilseed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rape</w:t>
            </w:r>
            <w:proofErr w:type="spellEnd"/>
          </w:p>
        </w:tc>
        <w:tc>
          <w:tcPr>
            <w:tcW w:w="1843" w:type="dxa"/>
          </w:tcPr>
          <w:p w14:paraId="3162958D"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mustard</w:t>
            </w:r>
            <w:proofErr w:type="spellEnd"/>
          </w:p>
        </w:tc>
      </w:tr>
      <w:tr w:rsidR="00B869D0" w14:paraId="4D0C942C" w14:textId="77777777" w:rsidTr="001F3849">
        <w:tc>
          <w:tcPr>
            <w:tcW w:w="1838" w:type="dxa"/>
          </w:tcPr>
          <w:p w14:paraId="3C1CB775"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barley</w:t>
            </w:r>
            <w:proofErr w:type="spellEnd"/>
          </w:p>
        </w:tc>
        <w:tc>
          <w:tcPr>
            <w:tcW w:w="1843" w:type="dxa"/>
          </w:tcPr>
          <w:p w14:paraId="34B6DD45"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wheat</w:t>
            </w:r>
            <w:proofErr w:type="spellEnd"/>
          </w:p>
        </w:tc>
        <w:tc>
          <w:tcPr>
            <w:tcW w:w="1843" w:type="dxa"/>
          </w:tcPr>
          <w:p w14:paraId="66536AC5" w14:textId="77777777" w:rsidR="00B869D0" w:rsidRDefault="00B869D0" w:rsidP="00CD0D86">
            <w:pPr>
              <w:rPr>
                <w:rFonts w:ascii="Times New Roman" w:hAnsi="Times New Roman" w:cs="Times New Roman"/>
                <w:sz w:val="24"/>
                <w:szCs w:val="24"/>
              </w:rPr>
            </w:pPr>
            <w:proofErr w:type="spellStart"/>
            <w:r>
              <w:rPr>
                <w:rFonts w:ascii="Times New Roman" w:hAnsi="Times New Roman" w:cs="Times New Roman"/>
                <w:sz w:val="24"/>
                <w:szCs w:val="24"/>
              </w:rPr>
              <w:t>Spring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barley</w:t>
            </w:r>
            <w:proofErr w:type="spellEnd"/>
          </w:p>
        </w:tc>
        <w:tc>
          <w:tcPr>
            <w:tcW w:w="1842" w:type="dxa"/>
          </w:tcPr>
          <w:p w14:paraId="2933E514"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oilseed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rape</w:t>
            </w:r>
            <w:proofErr w:type="spellEnd"/>
          </w:p>
        </w:tc>
        <w:tc>
          <w:tcPr>
            <w:tcW w:w="1843" w:type="dxa"/>
          </w:tcPr>
          <w:p w14:paraId="46E7FE1E"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mustard</w:t>
            </w:r>
            <w:proofErr w:type="spellEnd"/>
          </w:p>
        </w:tc>
      </w:tr>
      <w:tr w:rsidR="00B869D0" w14:paraId="3CCB42ED" w14:textId="77777777" w:rsidTr="001F3849">
        <w:tc>
          <w:tcPr>
            <w:tcW w:w="1838" w:type="dxa"/>
          </w:tcPr>
          <w:p w14:paraId="769D3C90"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mustard</w:t>
            </w:r>
            <w:proofErr w:type="spellEnd"/>
          </w:p>
        </w:tc>
        <w:tc>
          <w:tcPr>
            <w:tcW w:w="1843" w:type="dxa"/>
          </w:tcPr>
          <w:p w14:paraId="092965B0"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oilseed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rape</w:t>
            </w:r>
            <w:proofErr w:type="spellEnd"/>
          </w:p>
        </w:tc>
        <w:tc>
          <w:tcPr>
            <w:tcW w:w="1843" w:type="dxa"/>
          </w:tcPr>
          <w:p w14:paraId="142ED0B4"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wheat</w:t>
            </w:r>
            <w:proofErr w:type="spellEnd"/>
          </w:p>
        </w:tc>
        <w:tc>
          <w:tcPr>
            <w:tcW w:w="1842" w:type="dxa"/>
          </w:tcPr>
          <w:p w14:paraId="630952F8"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barley</w:t>
            </w:r>
            <w:proofErr w:type="spellEnd"/>
          </w:p>
        </w:tc>
        <w:tc>
          <w:tcPr>
            <w:tcW w:w="1843" w:type="dxa"/>
          </w:tcPr>
          <w:p w14:paraId="77C0DC2B" w14:textId="77777777" w:rsidR="00B869D0" w:rsidRDefault="00B869D0" w:rsidP="00CD0D86">
            <w:pPr>
              <w:rPr>
                <w:rFonts w:ascii="Times New Roman" w:hAnsi="Times New Roman" w:cs="Times New Roman"/>
                <w:sz w:val="24"/>
                <w:szCs w:val="24"/>
              </w:rPr>
            </w:pPr>
            <w:proofErr w:type="spellStart"/>
            <w:r>
              <w:rPr>
                <w:rFonts w:ascii="Times New Roman" w:hAnsi="Times New Roman" w:cs="Times New Roman"/>
                <w:sz w:val="24"/>
                <w:szCs w:val="24"/>
              </w:rPr>
              <w:t>Spring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barley</w:t>
            </w:r>
            <w:proofErr w:type="spellEnd"/>
          </w:p>
        </w:tc>
      </w:tr>
      <w:tr w:rsidR="00B869D0" w14:paraId="207038CA" w14:textId="77777777" w:rsidTr="001F3849">
        <w:tc>
          <w:tcPr>
            <w:tcW w:w="1838" w:type="dxa"/>
          </w:tcPr>
          <w:p w14:paraId="5CD347C0"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oilseed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rape</w:t>
            </w:r>
            <w:proofErr w:type="spellEnd"/>
          </w:p>
        </w:tc>
        <w:tc>
          <w:tcPr>
            <w:tcW w:w="1843" w:type="dxa"/>
          </w:tcPr>
          <w:p w14:paraId="30747FCC"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mustard</w:t>
            </w:r>
            <w:proofErr w:type="spellEnd"/>
          </w:p>
        </w:tc>
        <w:tc>
          <w:tcPr>
            <w:tcW w:w="1843" w:type="dxa"/>
          </w:tcPr>
          <w:p w14:paraId="00576FEF"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wheat</w:t>
            </w:r>
            <w:proofErr w:type="spellEnd"/>
          </w:p>
        </w:tc>
        <w:tc>
          <w:tcPr>
            <w:tcW w:w="1842" w:type="dxa"/>
          </w:tcPr>
          <w:p w14:paraId="356DC77E"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barley</w:t>
            </w:r>
            <w:proofErr w:type="spellEnd"/>
          </w:p>
        </w:tc>
        <w:tc>
          <w:tcPr>
            <w:tcW w:w="1843" w:type="dxa"/>
          </w:tcPr>
          <w:p w14:paraId="4F8AF1EF" w14:textId="77777777" w:rsidR="00B869D0" w:rsidRDefault="00B869D0" w:rsidP="00CD0D86">
            <w:pPr>
              <w:rPr>
                <w:rFonts w:ascii="Times New Roman" w:hAnsi="Times New Roman" w:cs="Times New Roman"/>
                <w:sz w:val="24"/>
                <w:szCs w:val="24"/>
              </w:rPr>
            </w:pPr>
            <w:proofErr w:type="spellStart"/>
            <w:r>
              <w:rPr>
                <w:rFonts w:ascii="Times New Roman" w:hAnsi="Times New Roman" w:cs="Times New Roman"/>
                <w:sz w:val="24"/>
                <w:szCs w:val="24"/>
              </w:rPr>
              <w:t>Spring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barley</w:t>
            </w:r>
            <w:proofErr w:type="spellEnd"/>
          </w:p>
        </w:tc>
      </w:tr>
      <w:tr w:rsidR="00B869D0" w14:paraId="0BD2440F" w14:textId="77777777" w:rsidTr="001F3849">
        <w:tc>
          <w:tcPr>
            <w:tcW w:w="1838" w:type="dxa"/>
          </w:tcPr>
          <w:p w14:paraId="0C3F647E" w14:textId="77777777" w:rsidR="00B869D0" w:rsidRDefault="00B869D0" w:rsidP="00CD0D86">
            <w:pPr>
              <w:rPr>
                <w:rFonts w:ascii="Times New Roman" w:hAnsi="Times New Roman" w:cs="Times New Roman"/>
                <w:sz w:val="24"/>
                <w:szCs w:val="24"/>
              </w:rPr>
            </w:pPr>
            <w:proofErr w:type="spellStart"/>
            <w:r>
              <w:rPr>
                <w:rFonts w:ascii="Times New Roman" w:hAnsi="Times New Roman" w:cs="Times New Roman"/>
                <w:sz w:val="24"/>
                <w:szCs w:val="24"/>
              </w:rPr>
              <w:t>Spring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barley</w:t>
            </w:r>
            <w:proofErr w:type="spellEnd"/>
          </w:p>
        </w:tc>
        <w:tc>
          <w:tcPr>
            <w:tcW w:w="1843" w:type="dxa"/>
          </w:tcPr>
          <w:p w14:paraId="76FEF7B5"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barley</w:t>
            </w:r>
            <w:proofErr w:type="spellEnd"/>
          </w:p>
        </w:tc>
        <w:tc>
          <w:tcPr>
            <w:tcW w:w="1843" w:type="dxa"/>
          </w:tcPr>
          <w:p w14:paraId="2E71D4F7"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wheat</w:t>
            </w:r>
            <w:proofErr w:type="spellEnd"/>
          </w:p>
        </w:tc>
        <w:tc>
          <w:tcPr>
            <w:tcW w:w="1842" w:type="dxa"/>
          </w:tcPr>
          <w:p w14:paraId="6003C518"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oilseed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rape</w:t>
            </w:r>
            <w:proofErr w:type="spellEnd"/>
          </w:p>
        </w:tc>
        <w:tc>
          <w:tcPr>
            <w:tcW w:w="1843" w:type="dxa"/>
          </w:tcPr>
          <w:p w14:paraId="0BAD20DC" w14:textId="77777777" w:rsidR="00B869D0" w:rsidRDefault="00B869D0" w:rsidP="00CD0D86">
            <w:pPr>
              <w:rPr>
                <w:rFonts w:ascii="Times New Roman" w:hAnsi="Times New Roman" w:cs="Times New Roman"/>
                <w:sz w:val="24"/>
                <w:szCs w:val="24"/>
              </w:rPr>
            </w:pPr>
            <w:r>
              <w:rPr>
                <w:rFonts w:ascii="Times New Roman" w:hAnsi="Times New Roman" w:cs="Times New Roman"/>
                <w:sz w:val="24"/>
                <w:szCs w:val="24"/>
              </w:rPr>
              <w:t xml:space="preserve">Winter </w:t>
            </w:r>
            <w:proofErr w:type="spellStart"/>
            <w:r>
              <w:rPr>
                <w:rFonts w:ascii="Times New Roman" w:hAnsi="Times New Roman" w:cs="Times New Roman"/>
                <w:sz w:val="24"/>
                <w:szCs w:val="24"/>
              </w:rPr>
              <w:t>mustard</w:t>
            </w:r>
            <w:proofErr w:type="spellEnd"/>
          </w:p>
        </w:tc>
      </w:tr>
      <w:tr w:rsidR="00B869D0" w14:paraId="06ABB613" w14:textId="77777777" w:rsidTr="001F3849">
        <w:tc>
          <w:tcPr>
            <w:tcW w:w="1838" w:type="dxa"/>
          </w:tcPr>
          <w:p w14:paraId="1C89A667" w14:textId="77777777" w:rsidR="00B869D0" w:rsidRDefault="00B869D0" w:rsidP="00CD0D86">
            <w:pPr>
              <w:jc w:val="both"/>
              <w:rPr>
                <w:rFonts w:ascii="Times New Roman" w:hAnsi="Times New Roman" w:cs="Times New Roman"/>
                <w:sz w:val="24"/>
                <w:szCs w:val="24"/>
              </w:rPr>
            </w:pPr>
            <w:proofErr w:type="spellStart"/>
            <w:r>
              <w:rPr>
                <w:rFonts w:ascii="Times New Roman" w:hAnsi="Times New Roman" w:cs="Times New Roman"/>
                <w:sz w:val="24"/>
                <w:szCs w:val="24"/>
              </w:rPr>
              <w:t>Soybean</w:t>
            </w:r>
            <w:proofErr w:type="spellEnd"/>
          </w:p>
        </w:tc>
        <w:tc>
          <w:tcPr>
            <w:tcW w:w="1843" w:type="dxa"/>
          </w:tcPr>
          <w:p w14:paraId="67C184AC" w14:textId="77777777" w:rsidR="00B869D0" w:rsidRDefault="00B869D0" w:rsidP="00CD0D86">
            <w:pPr>
              <w:jc w:val="both"/>
              <w:rPr>
                <w:rFonts w:ascii="Times New Roman" w:hAnsi="Times New Roman" w:cs="Times New Roman"/>
                <w:sz w:val="24"/>
                <w:szCs w:val="24"/>
              </w:rPr>
            </w:pPr>
            <w:r>
              <w:rPr>
                <w:rFonts w:ascii="Times New Roman" w:hAnsi="Times New Roman" w:cs="Times New Roman"/>
                <w:sz w:val="24"/>
                <w:szCs w:val="24"/>
              </w:rPr>
              <w:t>-</w:t>
            </w:r>
          </w:p>
        </w:tc>
        <w:tc>
          <w:tcPr>
            <w:tcW w:w="1843" w:type="dxa"/>
          </w:tcPr>
          <w:p w14:paraId="060BB0BA" w14:textId="77777777" w:rsidR="00B869D0" w:rsidRDefault="00B869D0" w:rsidP="00CD0D86">
            <w:pPr>
              <w:jc w:val="both"/>
              <w:rPr>
                <w:rFonts w:ascii="Times New Roman" w:hAnsi="Times New Roman" w:cs="Times New Roman"/>
                <w:sz w:val="24"/>
                <w:szCs w:val="24"/>
              </w:rPr>
            </w:pPr>
            <w:r>
              <w:rPr>
                <w:rFonts w:ascii="Times New Roman" w:hAnsi="Times New Roman" w:cs="Times New Roman"/>
                <w:sz w:val="24"/>
                <w:szCs w:val="24"/>
              </w:rPr>
              <w:t>-</w:t>
            </w:r>
          </w:p>
        </w:tc>
        <w:tc>
          <w:tcPr>
            <w:tcW w:w="1842" w:type="dxa"/>
          </w:tcPr>
          <w:p w14:paraId="098774D0" w14:textId="77777777" w:rsidR="00B869D0" w:rsidRDefault="00B869D0" w:rsidP="00CD0D86">
            <w:pPr>
              <w:jc w:val="both"/>
              <w:rPr>
                <w:rFonts w:ascii="Times New Roman" w:hAnsi="Times New Roman" w:cs="Times New Roman"/>
                <w:sz w:val="24"/>
                <w:szCs w:val="24"/>
              </w:rPr>
            </w:pPr>
            <w:r>
              <w:rPr>
                <w:rFonts w:ascii="Times New Roman" w:hAnsi="Times New Roman" w:cs="Times New Roman"/>
                <w:sz w:val="24"/>
                <w:szCs w:val="24"/>
              </w:rPr>
              <w:t>-</w:t>
            </w:r>
          </w:p>
        </w:tc>
        <w:tc>
          <w:tcPr>
            <w:tcW w:w="1843" w:type="dxa"/>
          </w:tcPr>
          <w:p w14:paraId="2C990D9B" w14:textId="77777777" w:rsidR="00B869D0" w:rsidRDefault="00B869D0" w:rsidP="00CD0D86">
            <w:pPr>
              <w:jc w:val="both"/>
              <w:rPr>
                <w:rFonts w:ascii="Times New Roman" w:hAnsi="Times New Roman" w:cs="Times New Roman"/>
                <w:sz w:val="24"/>
                <w:szCs w:val="24"/>
              </w:rPr>
            </w:pPr>
            <w:r>
              <w:rPr>
                <w:rFonts w:ascii="Times New Roman" w:hAnsi="Times New Roman" w:cs="Times New Roman"/>
                <w:sz w:val="24"/>
                <w:szCs w:val="24"/>
              </w:rPr>
              <w:t>-</w:t>
            </w:r>
          </w:p>
        </w:tc>
      </w:tr>
      <w:bookmarkEnd w:id="29"/>
    </w:tbl>
    <w:p w14:paraId="0474A450" w14:textId="77777777" w:rsidR="00B869D0" w:rsidRDefault="00B869D0" w:rsidP="00B869D0">
      <w:pPr>
        <w:jc w:val="both"/>
        <w:rPr>
          <w:rFonts w:ascii="Times New Roman" w:hAnsi="Times New Roman" w:cs="Times New Roman"/>
          <w:sz w:val="24"/>
          <w:szCs w:val="24"/>
        </w:rPr>
      </w:pPr>
    </w:p>
    <w:p w14:paraId="09D04764" w14:textId="77777777" w:rsidR="00B869D0" w:rsidRDefault="00B869D0" w:rsidP="00B869D0">
      <w:pPr>
        <w:jc w:val="both"/>
        <w:rPr>
          <w:rFonts w:ascii="Times New Roman" w:hAnsi="Times New Roman" w:cs="Times New Roman"/>
          <w:sz w:val="24"/>
          <w:szCs w:val="24"/>
        </w:rPr>
      </w:pPr>
      <w:r>
        <w:rPr>
          <w:rFonts w:ascii="Times New Roman" w:hAnsi="Times New Roman" w:cs="Times New Roman"/>
          <w:sz w:val="24"/>
          <w:szCs w:val="24"/>
        </w:rPr>
        <w:br w:type="page"/>
      </w:r>
    </w:p>
    <w:p w14:paraId="3D823D05" w14:textId="37565F87" w:rsidR="00EF2B55" w:rsidRPr="00EF2B55" w:rsidRDefault="00EF2B55" w:rsidP="00EF2B55">
      <w:pPr>
        <w:pStyle w:val="Lgende"/>
        <w:keepNext/>
        <w:rPr>
          <w:lang w:val="en-GB"/>
        </w:rPr>
      </w:pPr>
      <w:bookmarkStart w:id="30" w:name="_Ref73001205"/>
      <w:r w:rsidRPr="00EF2B55">
        <w:rPr>
          <w:b/>
          <w:lang w:val="en-GB"/>
        </w:rPr>
        <w:lastRenderedPageBreak/>
        <w:t>Table A.</w:t>
      </w:r>
      <w:r w:rsidRPr="00EF2B55">
        <w:rPr>
          <w:b/>
        </w:rPr>
        <w:fldChar w:fldCharType="begin"/>
      </w:r>
      <w:r w:rsidRPr="00EF2B55">
        <w:rPr>
          <w:b/>
          <w:lang w:val="en-GB"/>
        </w:rPr>
        <w:instrText xml:space="preserve"> SEQ Table_A. \* ARABIC </w:instrText>
      </w:r>
      <w:r w:rsidRPr="00EF2B55">
        <w:rPr>
          <w:b/>
        </w:rPr>
        <w:fldChar w:fldCharType="separate"/>
      </w:r>
      <w:r w:rsidRPr="00EF2B55">
        <w:rPr>
          <w:b/>
          <w:noProof/>
          <w:lang w:val="en-GB"/>
        </w:rPr>
        <w:t>5</w:t>
      </w:r>
      <w:r w:rsidRPr="00EF2B55">
        <w:rPr>
          <w:b/>
        </w:rPr>
        <w:fldChar w:fldCharType="end"/>
      </w:r>
      <w:bookmarkEnd w:id="30"/>
      <w:r w:rsidRPr="00EF2B55">
        <w:rPr>
          <w:b/>
          <w:lang w:val="en-GB"/>
        </w:rPr>
        <w:t>:</w:t>
      </w:r>
      <w:r w:rsidRPr="00EF2B55">
        <w:rPr>
          <w:lang w:val="en-GB"/>
        </w:rPr>
        <w:t xml:space="preserve"> </w:t>
      </w:r>
      <w:r w:rsidRPr="00B869D0">
        <w:rPr>
          <w:rFonts w:cs="Times New Roman"/>
          <w:szCs w:val="24"/>
          <w:lang w:val="en-GB"/>
        </w:rPr>
        <w:t>Average number of flowers per plant and number of seeds per flower extracted from the literature for the 155 studied weed species. Species are named according to their EPPO codes</w:t>
      </w:r>
      <w:r w:rsidR="00CD436A">
        <w:rPr>
          <w:rFonts w:cs="Times New Roman"/>
          <w:szCs w:val="24"/>
          <w:lang w:val="en-GB"/>
        </w:rPr>
        <w:t xml:space="preserve"> </w:t>
      </w:r>
      <w:hyperlink r:id="rId11" w:history="1">
        <w:r w:rsidR="00CD436A" w:rsidRPr="00402999">
          <w:rPr>
            <w:rStyle w:val="Lienhypertexte"/>
            <w:rFonts w:cs="Times New Roman"/>
            <w:szCs w:val="24"/>
            <w:lang w:val="en-GB"/>
          </w:rPr>
          <w:t>https://gd.eppo.int</w:t>
        </w:r>
      </w:hyperlink>
      <w:r w:rsidR="00CD436A">
        <w:rPr>
          <w:rFonts w:cs="Times New Roman"/>
          <w:szCs w:val="24"/>
          <w:lang w:val="en-GB"/>
        </w:rPr>
        <w:t xml:space="preserve"> </w:t>
      </w:r>
      <w:bookmarkStart w:id="31" w:name="_GoBack"/>
      <w:bookmarkEnd w:id="31"/>
    </w:p>
    <w:tbl>
      <w:tblPr>
        <w:tblStyle w:val="Grilledutableau"/>
        <w:tblW w:w="0" w:type="auto"/>
        <w:tblLook w:val="04A0" w:firstRow="1" w:lastRow="0" w:firstColumn="1" w:lastColumn="0" w:noHBand="0" w:noVBand="1"/>
      </w:tblPr>
      <w:tblGrid>
        <w:gridCol w:w="1022"/>
        <w:gridCol w:w="1312"/>
        <w:gridCol w:w="1073"/>
        <w:gridCol w:w="1025"/>
        <w:gridCol w:w="222"/>
        <w:gridCol w:w="1046"/>
        <w:gridCol w:w="1312"/>
        <w:gridCol w:w="1025"/>
        <w:gridCol w:w="1025"/>
      </w:tblGrid>
      <w:tr w:rsidR="00B869D0" w:rsidRPr="00A95348" w14:paraId="009E1B50" w14:textId="77777777" w:rsidTr="00CD0D86">
        <w:trPr>
          <w:trHeight w:val="290"/>
          <w:tblHeader/>
        </w:trPr>
        <w:tc>
          <w:tcPr>
            <w:tcW w:w="1022" w:type="dxa"/>
            <w:noWrap/>
            <w:vAlign w:val="center"/>
            <w:hideMark/>
          </w:tcPr>
          <w:p w14:paraId="005DF713" w14:textId="77777777" w:rsidR="00B869D0" w:rsidRPr="00A95348" w:rsidRDefault="00B869D0" w:rsidP="00CD0D86">
            <w:pPr>
              <w:rPr>
                <w:rFonts w:ascii="Times New Roman" w:hAnsi="Times New Roman" w:cs="Times New Roman"/>
                <w:b/>
                <w:sz w:val="20"/>
                <w:szCs w:val="24"/>
              </w:rPr>
            </w:pPr>
            <w:bookmarkStart w:id="32" w:name="_Hlk58924202"/>
            <w:r w:rsidRPr="00A95348">
              <w:rPr>
                <w:rFonts w:ascii="Times New Roman" w:hAnsi="Times New Roman" w:cs="Times New Roman"/>
                <w:b/>
                <w:sz w:val="20"/>
                <w:szCs w:val="24"/>
              </w:rPr>
              <w:t xml:space="preserve">Weed </w:t>
            </w:r>
            <w:proofErr w:type="spellStart"/>
            <w:r w:rsidRPr="00A95348">
              <w:rPr>
                <w:rFonts w:ascii="Times New Roman" w:hAnsi="Times New Roman" w:cs="Times New Roman"/>
                <w:b/>
                <w:sz w:val="20"/>
                <w:szCs w:val="24"/>
              </w:rPr>
              <w:t>species</w:t>
            </w:r>
            <w:proofErr w:type="spellEnd"/>
          </w:p>
        </w:tc>
        <w:tc>
          <w:tcPr>
            <w:tcW w:w="1312" w:type="dxa"/>
            <w:noWrap/>
            <w:vAlign w:val="center"/>
            <w:hideMark/>
          </w:tcPr>
          <w:p w14:paraId="2FDC4A00" w14:textId="77777777" w:rsidR="00B869D0" w:rsidRPr="00A95348" w:rsidRDefault="00B869D0" w:rsidP="00CD0D86">
            <w:pPr>
              <w:rPr>
                <w:rFonts w:ascii="Times New Roman" w:hAnsi="Times New Roman" w:cs="Times New Roman"/>
                <w:b/>
                <w:sz w:val="20"/>
                <w:szCs w:val="24"/>
              </w:rPr>
            </w:pPr>
            <w:r w:rsidRPr="00A95348">
              <w:rPr>
                <w:rFonts w:ascii="Times New Roman" w:hAnsi="Times New Roman" w:cs="Times New Roman"/>
                <w:b/>
                <w:sz w:val="20"/>
                <w:szCs w:val="24"/>
              </w:rPr>
              <w:t>Flower unit</w:t>
            </w:r>
          </w:p>
        </w:tc>
        <w:tc>
          <w:tcPr>
            <w:tcW w:w="1073" w:type="dxa"/>
            <w:noWrap/>
            <w:vAlign w:val="center"/>
            <w:hideMark/>
          </w:tcPr>
          <w:p w14:paraId="310FC163" w14:textId="77777777" w:rsidR="00B869D0" w:rsidRPr="00A95348" w:rsidRDefault="00B869D0" w:rsidP="00CD0D86">
            <w:pPr>
              <w:jc w:val="center"/>
              <w:rPr>
                <w:rFonts w:ascii="Times New Roman" w:hAnsi="Times New Roman" w:cs="Times New Roman"/>
                <w:b/>
                <w:sz w:val="20"/>
                <w:szCs w:val="24"/>
              </w:rPr>
            </w:pPr>
            <w:proofErr w:type="spellStart"/>
            <w:r w:rsidRPr="00A95348">
              <w:rPr>
                <w:rFonts w:ascii="Times New Roman" w:hAnsi="Times New Roman" w:cs="Times New Roman"/>
                <w:b/>
                <w:sz w:val="20"/>
                <w:szCs w:val="24"/>
              </w:rPr>
              <w:t>Average</w:t>
            </w:r>
            <w:proofErr w:type="spellEnd"/>
            <w:r w:rsidRPr="00A95348">
              <w:rPr>
                <w:rFonts w:ascii="Times New Roman" w:hAnsi="Times New Roman" w:cs="Times New Roman"/>
                <w:b/>
                <w:sz w:val="20"/>
                <w:szCs w:val="24"/>
              </w:rPr>
              <w:t xml:space="preserve"> </w:t>
            </w:r>
            <w:proofErr w:type="spellStart"/>
            <w:r w:rsidRPr="00A95348">
              <w:rPr>
                <w:rFonts w:ascii="Times New Roman" w:hAnsi="Times New Roman" w:cs="Times New Roman"/>
                <w:b/>
                <w:sz w:val="20"/>
                <w:szCs w:val="24"/>
              </w:rPr>
              <w:t>flower</w:t>
            </w:r>
            <w:proofErr w:type="spellEnd"/>
            <w:r w:rsidRPr="00A95348">
              <w:rPr>
                <w:rFonts w:ascii="Times New Roman" w:hAnsi="Times New Roman" w:cs="Times New Roman"/>
                <w:b/>
                <w:sz w:val="20"/>
                <w:szCs w:val="24"/>
              </w:rPr>
              <w:t xml:space="preserve"> </w:t>
            </w:r>
            <w:proofErr w:type="spellStart"/>
            <w:r w:rsidRPr="00A95348">
              <w:rPr>
                <w:rFonts w:ascii="Times New Roman" w:hAnsi="Times New Roman" w:cs="Times New Roman"/>
                <w:b/>
                <w:sz w:val="20"/>
                <w:szCs w:val="24"/>
              </w:rPr>
              <w:t>number</w:t>
            </w:r>
            <w:proofErr w:type="spellEnd"/>
            <w:r w:rsidRPr="00A95348">
              <w:rPr>
                <w:rFonts w:ascii="Times New Roman" w:hAnsi="Times New Roman" w:cs="Times New Roman"/>
                <w:b/>
                <w:sz w:val="20"/>
                <w:szCs w:val="24"/>
              </w:rPr>
              <w:t>/</w:t>
            </w:r>
          </w:p>
          <w:p w14:paraId="447ABD98" w14:textId="77777777" w:rsidR="00B869D0" w:rsidRPr="00A95348" w:rsidRDefault="00B869D0" w:rsidP="00CD0D86">
            <w:pPr>
              <w:jc w:val="center"/>
              <w:rPr>
                <w:rFonts w:ascii="Times New Roman" w:hAnsi="Times New Roman" w:cs="Times New Roman"/>
                <w:b/>
                <w:sz w:val="20"/>
                <w:szCs w:val="24"/>
              </w:rPr>
            </w:pPr>
            <w:r w:rsidRPr="00A95348">
              <w:rPr>
                <w:rFonts w:ascii="Times New Roman" w:hAnsi="Times New Roman" w:cs="Times New Roman"/>
                <w:b/>
                <w:sz w:val="20"/>
                <w:szCs w:val="24"/>
              </w:rPr>
              <w:t>plant</w:t>
            </w:r>
          </w:p>
        </w:tc>
        <w:tc>
          <w:tcPr>
            <w:tcW w:w="1025" w:type="dxa"/>
            <w:noWrap/>
            <w:vAlign w:val="center"/>
            <w:hideMark/>
          </w:tcPr>
          <w:p w14:paraId="33C846C3" w14:textId="77777777" w:rsidR="00B869D0" w:rsidRPr="00A95348" w:rsidRDefault="00B869D0" w:rsidP="00CD0D86">
            <w:pPr>
              <w:jc w:val="center"/>
              <w:rPr>
                <w:rFonts w:ascii="Times New Roman" w:hAnsi="Times New Roman" w:cs="Times New Roman"/>
                <w:b/>
                <w:sz w:val="20"/>
                <w:szCs w:val="24"/>
              </w:rPr>
            </w:pPr>
            <w:proofErr w:type="spellStart"/>
            <w:r w:rsidRPr="00A95348">
              <w:rPr>
                <w:rFonts w:ascii="Times New Roman" w:hAnsi="Times New Roman" w:cs="Times New Roman"/>
                <w:b/>
                <w:sz w:val="20"/>
                <w:szCs w:val="24"/>
              </w:rPr>
              <w:t>Seed</w:t>
            </w:r>
            <w:proofErr w:type="spellEnd"/>
            <w:r w:rsidRPr="00A95348">
              <w:rPr>
                <w:rFonts w:ascii="Times New Roman" w:hAnsi="Times New Roman" w:cs="Times New Roman"/>
                <w:b/>
                <w:sz w:val="20"/>
                <w:szCs w:val="24"/>
              </w:rPr>
              <w:t xml:space="preserve"> </w:t>
            </w:r>
            <w:proofErr w:type="spellStart"/>
            <w:r w:rsidRPr="00A95348">
              <w:rPr>
                <w:rFonts w:ascii="Times New Roman" w:hAnsi="Times New Roman" w:cs="Times New Roman"/>
                <w:b/>
                <w:sz w:val="20"/>
                <w:szCs w:val="24"/>
              </w:rPr>
              <w:t>number</w:t>
            </w:r>
            <w:proofErr w:type="spellEnd"/>
            <w:r w:rsidRPr="00A95348">
              <w:rPr>
                <w:rFonts w:ascii="Times New Roman" w:hAnsi="Times New Roman" w:cs="Times New Roman"/>
                <w:b/>
                <w:sz w:val="20"/>
                <w:szCs w:val="24"/>
              </w:rPr>
              <w:t>/</w:t>
            </w:r>
          </w:p>
          <w:p w14:paraId="254F78D0" w14:textId="77777777" w:rsidR="00B869D0" w:rsidRPr="00A95348" w:rsidRDefault="00B869D0" w:rsidP="00CD0D86">
            <w:pPr>
              <w:jc w:val="center"/>
              <w:rPr>
                <w:rFonts w:ascii="Times New Roman" w:hAnsi="Times New Roman" w:cs="Times New Roman"/>
                <w:b/>
                <w:sz w:val="20"/>
                <w:szCs w:val="24"/>
              </w:rPr>
            </w:pPr>
            <w:proofErr w:type="spellStart"/>
            <w:r w:rsidRPr="00A95348">
              <w:rPr>
                <w:rFonts w:ascii="Times New Roman" w:hAnsi="Times New Roman" w:cs="Times New Roman"/>
                <w:b/>
                <w:sz w:val="20"/>
                <w:szCs w:val="24"/>
              </w:rPr>
              <w:t>flower</w:t>
            </w:r>
            <w:proofErr w:type="spellEnd"/>
          </w:p>
        </w:tc>
        <w:tc>
          <w:tcPr>
            <w:tcW w:w="222" w:type="dxa"/>
            <w:tcBorders>
              <w:top w:val="nil"/>
              <w:bottom w:val="nil"/>
            </w:tcBorders>
          </w:tcPr>
          <w:p w14:paraId="74DA9276" w14:textId="77777777" w:rsidR="00B869D0" w:rsidRPr="00A95348" w:rsidRDefault="00B869D0" w:rsidP="00CD0D86">
            <w:pPr>
              <w:jc w:val="center"/>
              <w:rPr>
                <w:rFonts w:ascii="Times New Roman" w:hAnsi="Times New Roman" w:cs="Times New Roman"/>
                <w:b/>
                <w:sz w:val="20"/>
                <w:szCs w:val="24"/>
              </w:rPr>
            </w:pPr>
          </w:p>
        </w:tc>
        <w:tc>
          <w:tcPr>
            <w:tcW w:w="1046" w:type="dxa"/>
            <w:noWrap/>
            <w:vAlign w:val="center"/>
            <w:hideMark/>
          </w:tcPr>
          <w:p w14:paraId="00319CFA" w14:textId="77777777" w:rsidR="00B869D0" w:rsidRPr="00A95348" w:rsidRDefault="00B869D0" w:rsidP="00CD0D86">
            <w:pPr>
              <w:rPr>
                <w:rFonts w:ascii="Times New Roman" w:hAnsi="Times New Roman" w:cs="Times New Roman"/>
                <w:b/>
                <w:sz w:val="20"/>
                <w:szCs w:val="24"/>
              </w:rPr>
            </w:pPr>
            <w:r w:rsidRPr="00A95348">
              <w:rPr>
                <w:rFonts w:ascii="Times New Roman" w:hAnsi="Times New Roman" w:cs="Times New Roman"/>
                <w:b/>
                <w:sz w:val="20"/>
                <w:szCs w:val="24"/>
              </w:rPr>
              <w:t xml:space="preserve">Weed </w:t>
            </w:r>
            <w:proofErr w:type="spellStart"/>
            <w:r w:rsidRPr="00A95348">
              <w:rPr>
                <w:rFonts w:ascii="Times New Roman" w:hAnsi="Times New Roman" w:cs="Times New Roman"/>
                <w:b/>
                <w:sz w:val="20"/>
                <w:szCs w:val="24"/>
              </w:rPr>
              <w:t>species</w:t>
            </w:r>
            <w:proofErr w:type="spellEnd"/>
          </w:p>
        </w:tc>
        <w:tc>
          <w:tcPr>
            <w:tcW w:w="1312" w:type="dxa"/>
            <w:noWrap/>
            <w:vAlign w:val="center"/>
            <w:hideMark/>
          </w:tcPr>
          <w:p w14:paraId="0A5FC9B6" w14:textId="77777777" w:rsidR="00B869D0" w:rsidRPr="00A95348" w:rsidRDefault="00B869D0" w:rsidP="00CD0D86">
            <w:pPr>
              <w:rPr>
                <w:rFonts w:ascii="Times New Roman" w:hAnsi="Times New Roman" w:cs="Times New Roman"/>
                <w:b/>
                <w:sz w:val="20"/>
                <w:szCs w:val="24"/>
              </w:rPr>
            </w:pPr>
            <w:r w:rsidRPr="00A95348">
              <w:rPr>
                <w:rFonts w:ascii="Times New Roman" w:hAnsi="Times New Roman" w:cs="Times New Roman"/>
                <w:b/>
                <w:sz w:val="20"/>
                <w:szCs w:val="24"/>
              </w:rPr>
              <w:t>Flower unit</w:t>
            </w:r>
          </w:p>
        </w:tc>
        <w:tc>
          <w:tcPr>
            <w:tcW w:w="1025" w:type="dxa"/>
            <w:noWrap/>
            <w:vAlign w:val="center"/>
            <w:hideMark/>
          </w:tcPr>
          <w:p w14:paraId="17CA0903" w14:textId="77777777" w:rsidR="00B869D0" w:rsidRPr="00A95348" w:rsidRDefault="00B869D0" w:rsidP="00CD0D86">
            <w:pPr>
              <w:jc w:val="center"/>
              <w:rPr>
                <w:rFonts w:ascii="Times New Roman" w:hAnsi="Times New Roman" w:cs="Times New Roman"/>
                <w:b/>
                <w:sz w:val="20"/>
                <w:szCs w:val="24"/>
              </w:rPr>
            </w:pPr>
            <w:proofErr w:type="spellStart"/>
            <w:r w:rsidRPr="00A95348">
              <w:rPr>
                <w:rFonts w:ascii="Times New Roman" w:hAnsi="Times New Roman" w:cs="Times New Roman"/>
                <w:b/>
                <w:sz w:val="20"/>
                <w:szCs w:val="24"/>
              </w:rPr>
              <w:t>Average</w:t>
            </w:r>
            <w:proofErr w:type="spellEnd"/>
            <w:r w:rsidRPr="00A95348">
              <w:rPr>
                <w:rFonts w:ascii="Times New Roman" w:hAnsi="Times New Roman" w:cs="Times New Roman"/>
                <w:b/>
                <w:sz w:val="20"/>
                <w:szCs w:val="24"/>
              </w:rPr>
              <w:t xml:space="preserve"> </w:t>
            </w:r>
            <w:proofErr w:type="spellStart"/>
            <w:r w:rsidRPr="00A95348">
              <w:rPr>
                <w:rFonts w:ascii="Times New Roman" w:hAnsi="Times New Roman" w:cs="Times New Roman"/>
                <w:b/>
                <w:sz w:val="20"/>
                <w:szCs w:val="24"/>
              </w:rPr>
              <w:t>flower</w:t>
            </w:r>
            <w:proofErr w:type="spellEnd"/>
            <w:r w:rsidRPr="00A95348">
              <w:rPr>
                <w:rFonts w:ascii="Times New Roman" w:hAnsi="Times New Roman" w:cs="Times New Roman"/>
                <w:b/>
                <w:sz w:val="20"/>
                <w:szCs w:val="24"/>
              </w:rPr>
              <w:t xml:space="preserve"> </w:t>
            </w:r>
            <w:proofErr w:type="spellStart"/>
            <w:r w:rsidRPr="00A95348">
              <w:rPr>
                <w:rFonts w:ascii="Times New Roman" w:hAnsi="Times New Roman" w:cs="Times New Roman"/>
                <w:b/>
                <w:sz w:val="20"/>
                <w:szCs w:val="24"/>
              </w:rPr>
              <w:t>number</w:t>
            </w:r>
            <w:proofErr w:type="spellEnd"/>
            <w:r w:rsidRPr="00A95348">
              <w:rPr>
                <w:rFonts w:ascii="Times New Roman" w:hAnsi="Times New Roman" w:cs="Times New Roman"/>
                <w:b/>
                <w:sz w:val="20"/>
                <w:szCs w:val="24"/>
              </w:rPr>
              <w:t>/</w:t>
            </w:r>
          </w:p>
          <w:p w14:paraId="3CC87B4B" w14:textId="77777777" w:rsidR="00B869D0" w:rsidRPr="00A95348" w:rsidRDefault="00B869D0" w:rsidP="00CD0D86">
            <w:pPr>
              <w:jc w:val="center"/>
              <w:rPr>
                <w:rFonts w:ascii="Times New Roman" w:hAnsi="Times New Roman" w:cs="Times New Roman"/>
                <w:b/>
                <w:sz w:val="20"/>
                <w:szCs w:val="24"/>
              </w:rPr>
            </w:pPr>
            <w:r w:rsidRPr="00A95348">
              <w:rPr>
                <w:rFonts w:ascii="Times New Roman" w:hAnsi="Times New Roman" w:cs="Times New Roman"/>
                <w:b/>
                <w:sz w:val="20"/>
                <w:szCs w:val="24"/>
              </w:rPr>
              <w:t>plant</w:t>
            </w:r>
          </w:p>
        </w:tc>
        <w:tc>
          <w:tcPr>
            <w:tcW w:w="1025" w:type="dxa"/>
            <w:noWrap/>
            <w:vAlign w:val="center"/>
            <w:hideMark/>
          </w:tcPr>
          <w:p w14:paraId="722EB436" w14:textId="77777777" w:rsidR="00B869D0" w:rsidRPr="00A95348" w:rsidRDefault="00B869D0" w:rsidP="00CD0D86">
            <w:pPr>
              <w:jc w:val="center"/>
              <w:rPr>
                <w:rFonts w:ascii="Times New Roman" w:hAnsi="Times New Roman" w:cs="Times New Roman"/>
                <w:b/>
                <w:sz w:val="20"/>
                <w:szCs w:val="24"/>
              </w:rPr>
            </w:pPr>
            <w:proofErr w:type="spellStart"/>
            <w:r w:rsidRPr="00A95348">
              <w:rPr>
                <w:rFonts w:ascii="Times New Roman" w:hAnsi="Times New Roman" w:cs="Times New Roman"/>
                <w:b/>
                <w:sz w:val="20"/>
                <w:szCs w:val="24"/>
              </w:rPr>
              <w:t>Seed</w:t>
            </w:r>
            <w:proofErr w:type="spellEnd"/>
            <w:r w:rsidRPr="00A95348">
              <w:rPr>
                <w:rFonts w:ascii="Times New Roman" w:hAnsi="Times New Roman" w:cs="Times New Roman"/>
                <w:b/>
                <w:sz w:val="20"/>
                <w:szCs w:val="24"/>
              </w:rPr>
              <w:t xml:space="preserve"> </w:t>
            </w:r>
            <w:proofErr w:type="spellStart"/>
            <w:r w:rsidRPr="00A95348">
              <w:rPr>
                <w:rFonts w:ascii="Times New Roman" w:hAnsi="Times New Roman" w:cs="Times New Roman"/>
                <w:b/>
                <w:sz w:val="20"/>
                <w:szCs w:val="24"/>
              </w:rPr>
              <w:t>number</w:t>
            </w:r>
            <w:proofErr w:type="spellEnd"/>
            <w:r w:rsidRPr="00A95348">
              <w:rPr>
                <w:rFonts w:ascii="Times New Roman" w:hAnsi="Times New Roman" w:cs="Times New Roman"/>
                <w:b/>
                <w:sz w:val="20"/>
                <w:szCs w:val="24"/>
              </w:rPr>
              <w:t>/</w:t>
            </w:r>
          </w:p>
          <w:p w14:paraId="04C47A8D" w14:textId="77777777" w:rsidR="00B869D0" w:rsidRPr="00A95348" w:rsidRDefault="00B869D0" w:rsidP="00CD0D86">
            <w:pPr>
              <w:jc w:val="center"/>
              <w:rPr>
                <w:rFonts w:ascii="Times New Roman" w:hAnsi="Times New Roman" w:cs="Times New Roman"/>
                <w:b/>
                <w:sz w:val="20"/>
                <w:szCs w:val="24"/>
              </w:rPr>
            </w:pPr>
            <w:proofErr w:type="spellStart"/>
            <w:r w:rsidRPr="00A95348">
              <w:rPr>
                <w:rFonts w:ascii="Times New Roman" w:hAnsi="Times New Roman" w:cs="Times New Roman"/>
                <w:b/>
                <w:sz w:val="20"/>
                <w:szCs w:val="24"/>
              </w:rPr>
              <w:t>flower</w:t>
            </w:r>
            <w:proofErr w:type="spellEnd"/>
          </w:p>
        </w:tc>
      </w:tr>
      <w:tr w:rsidR="00B869D0" w:rsidRPr="00843514" w14:paraId="3C7B53B6" w14:textId="77777777" w:rsidTr="00CD0D86">
        <w:trPr>
          <w:trHeight w:val="290"/>
        </w:trPr>
        <w:tc>
          <w:tcPr>
            <w:tcW w:w="1022" w:type="dxa"/>
            <w:tcBorders>
              <w:top w:val="single" w:sz="4" w:space="0" w:color="auto"/>
              <w:bottom w:val="single" w:sz="4" w:space="0" w:color="auto"/>
            </w:tcBorders>
            <w:noWrap/>
            <w:vAlign w:val="center"/>
            <w:hideMark/>
          </w:tcPr>
          <w:p w14:paraId="4C8A865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ACHMI</w:t>
            </w:r>
          </w:p>
        </w:tc>
        <w:tc>
          <w:tcPr>
            <w:tcW w:w="1312" w:type="dxa"/>
            <w:tcBorders>
              <w:top w:val="single" w:sz="4" w:space="0" w:color="auto"/>
              <w:left w:val="nil"/>
              <w:bottom w:val="single" w:sz="4" w:space="0" w:color="auto"/>
              <w:right w:val="nil"/>
            </w:tcBorders>
            <w:shd w:val="clear" w:color="auto" w:fill="auto"/>
            <w:noWrap/>
            <w:vAlign w:val="center"/>
            <w:hideMark/>
          </w:tcPr>
          <w:p w14:paraId="7951370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3BB941B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120</w:t>
            </w:r>
          </w:p>
        </w:tc>
        <w:tc>
          <w:tcPr>
            <w:tcW w:w="1025" w:type="dxa"/>
            <w:tcBorders>
              <w:top w:val="single" w:sz="4" w:space="0" w:color="auto"/>
              <w:bottom w:val="single" w:sz="4" w:space="0" w:color="auto"/>
            </w:tcBorders>
            <w:noWrap/>
            <w:vAlign w:val="center"/>
            <w:hideMark/>
          </w:tcPr>
          <w:p w14:paraId="4D1BD809"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w:t>
            </w:r>
          </w:p>
        </w:tc>
        <w:tc>
          <w:tcPr>
            <w:tcW w:w="222" w:type="dxa"/>
            <w:tcBorders>
              <w:top w:val="nil"/>
              <w:bottom w:val="nil"/>
            </w:tcBorders>
          </w:tcPr>
          <w:p w14:paraId="403BAC15"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4C45812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LACSE</w:t>
            </w:r>
          </w:p>
        </w:tc>
        <w:tc>
          <w:tcPr>
            <w:tcW w:w="1312" w:type="dxa"/>
            <w:tcBorders>
              <w:top w:val="single" w:sz="4" w:space="0" w:color="auto"/>
              <w:left w:val="nil"/>
              <w:bottom w:val="single" w:sz="4" w:space="0" w:color="auto"/>
              <w:right w:val="nil"/>
            </w:tcBorders>
            <w:shd w:val="clear" w:color="auto" w:fill="auto"/>
            <w:noWrap/>
            <w:vAlign w:val="center"/>
            <w:hideMark/>
          </w:tcPr>
          <w:p w14:paraId="2178F27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37F985C9"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526.32</w:t>
            </w:r>
          </w:p>
        </w:tc>
        <w:tc>
          <w:tcPr>
            <w:tcW w:w="1025" w:type="dxa"/>
            <w:noWrap/>
            <w:vAlign w:val="center"/>
            <w:hideMark/>
          </w:tcPr>
          <w:p w14:paraId="7A8E345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19</w:t>
            </w:r>
          </w:p>
        </w:tc>
      </w:tr>
      <w:tr w:rsidR="00B869D0" w:rsidRPr="00843514" w14:paraId="71EF96F8" w14:textId="77777777" w:rsidTr="00CD0D86">
        <w:trPr>
          <w:trHeight w:val="290"/>
        </w:trPr>
        <w:tc>
          <w:tcPr>
            <w:tcW w:w="1022" w:type="dxa"/>
            <w:tcBorders>
              <w:top w:val="single" w:sz="4" w:space="0" w:color="auto"/>
              <w:bottom w:val="single" w:sz="4" w:space="0" w:color="auto"/>
            </w:tcBorders>
            <w:noWrap/>
            <w:vAlign w:val="center"/>
            <w:hideMark/>
          </w:tcPr>
          <w:p w14:paraId="6247401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AETCY</w:t>
            </w:r>
          </w:p>
        </w:tc>
        <w:tc>
          <w:tcPr>
            <w:tcW w:w="1312" w:type="dxa"/>
            <w:tcBorders>
              <w:top w:val="single" w:sz="4" w:space="0" w:color="auto"/>
              <w:left w:val="nil"/>
              <w:bottom w:val="single" w:sz="4" w:space="0" w:color="auto"/>
              <w:right w:val="nil"/>
            </w:tcBorders>
            <w:shd w:val="clear" w:color="auto" w:fill="auto"/>
            <w:noWrap/>
            <w:vAlign w:val="center"/>
            <w:hideMark/>
          </w:tcPr>
          <w:p w14:paraId="62718292"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73" w:type="dxa"/>
            <w:tcBorders>
              <w:top w:val="single" w:sz="4" w:space="0" w:color="auto"/>
              <w:bottom w:val="single" w:sz="4" w:space="0" w:color="auto"/>
            </w:tcBorders>
            <w:noWrap/>
            <w:vAlign w:val="center"/>
            <w:hideMark/>
          </w:tcPr>
          <w:p w14:paraId="37AB164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1.32</w:t>
            </w:r>
          </w:p>
        </w:tc>
        <w:tc>
          <w:tcPr>
            <w:tcW w:w="1025" w:type="dxa"/>
            <w:tcBorders>
              <w:top w:val="single" w:sz="4" w:space="0" w:color="auto"/>
              <w:bottom w:val="single" w:sz="4" w:space="0" w:color="auto"/>
            </w:tcBorders>
            <w:noWrap/>
            <w:vAlign w:val="center"/>
            <w:hideMark/>
          </w:tcPr>
          <w:p w14:paraId="398333B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455</w:t>
            </w:r>
          </w:p>
        </w:tc>
        <w:tc>
          <w:tcPr>
            <w:tcW w:w="222" w:type="dxa"/>
            <w:tcBorders>
              <w:top w:val="nil"/>
              <w:bottom w:val="nil"/>
            </w:tcBorders>
          </w:tcPr>
          <w:p w14:paraId="796469C4"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C3A866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LAMAM</w:t>
            </w:r>
          </w:p>
        </w:tc>
        <w:tc>
          <w:tcPr>
            <w:tcW w:w="1312" w:type="dxa"/>
            <w:tcBorders>
              <w:top w:val="single" w:sz="4" w:space="0" w:color="auto"/>
              <w:left w:val="nil"/>
              <w:bottom w:val="single" w:sz="4" w:space="0" w:color="auto"/>
              <w:right w:val="nil"/>
            </w:tcBorders>
            <w:shd w:val="clear" w:color="auto" w:fill="auto"/>
            <w:noWrap/>
            <w:vAlign w:val="center"/>
            <w:hideMark/>
          </w:tcPr>
          <w:p w14:paraId="0C43F81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2692355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50</w:t>
            </w:r>
          </w:p>
        </w:tc>
        <w:tc>
          <w:tcPr>
            <w:tcW w:w="1025" w:type="dxa"/>
            <w:noWrap/>
            <w:vAlign w:val="center"/>
            <w:hideMark/>
          </w:tcPr>
          <w:p w14:paraId="52145AE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r>
      <w:tr w:rsidR="00B869D0" w:rsidRPr="00843514" w14:paraId="6FCC9F14" w14:textId="77777777" w:rsidTr="00CD0D86">
        <w:trPr>
          <w:trHeight w:val="290"/>
        </w:trPr>
        <w:tc>
          <w:tcPr>
            <w:tcW w:w="1022" w:type="dxa"/>
            <w:tcBorders>
              <w:top w:val="single" w:sz="4" w:space="0" w:color="auto"/>
              <w:bottom w:val="single" w:sz="4" w:space="0" w:color="auto"/>
            </w:tcBorders>
            <w:noWrap/>
            <w:vAlign w:val="center"/>
            <w:hideMark/>
          </w:tcPr>
          <w:p w14:paraId="0F7FA68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AGIEU</w:t>
            </w:r>
          </w:p>
        </w:tc>
        <w:tc>
          <w:tcPr>
            <w:tcW w:w="1312" w:type="dxa"/>
            <w:tcBorders>
              <w:top w:val="single" w:sz="4" w:space="0" w:color="auto"/>
              <w:left w:val="nil"/>
              <w:bottom w:val="single" w:sz="4" w:space="0" w:color="auto"/>
              <w:right w:val="nil"/>
            </w:tcBorders>
            <w:shd w:val="clear" w:color="auto" w:fill="auto"/>
            <w:noWrap/>
            <w:vAlign w:val="center"/>
            <w:hideMark/>
          </w:tcPr>
          <w:p w14:paraId="2F23407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766CBF0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25</w:t>
            </w:r>
          </w:p>
        </w:tc>
        <w:tc>
          <w:tcPr>
            <w:tcW w:w="1025" w:type="dxa"/>
            <w:tcBorders>
              <w:top w:val="single" w:sz="4" w:space="0" w:color="auto"/>
              <w:bottom w:val="single" w:sz="4" w:space="0" w:color="auto"/>
            </w:tcBorders>
            <w:noWrap/>
            <w:vAlign w:val="center"/>
            <w:hideMark/>
          </w:tcPr>
          <w:p w14:paraId="44E9CA1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w:t>
            </w:r>
          </w:p>
        </w:tc>
        <w:tc>
          <w:tcPr>
            <w:tcW w:w="222" w:type="dxa"/>
            <w:tcBorders>
              <w:top w:val="nil"/>
              <w:bottom w:val="nil"/>
            </w:tcBorders>
          </w:tcPr>
          <w:p w14:paraId="57FB682A"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2D804D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LAMPU</w:t>
            </w:r>
          </w:p>
        </w:tc>
        <w:tc>
          <w:tcPr>
            <w:tcW w:w="1312" w:type="dxa"/>
            <w:tcBorders>
              <w:top w:val="single" w:sz="4" w:space="0" w:color="auto"/>
              <w:left w:val="nil"/>
              <w:bottom w:val="single" w:sz="4" w:space="0" w:color="auto"/>
              <w:right w:val="nil"/>
            </w:tcBorders>
            <w:shd w:val="clear" w:color="auto" w:fill="auto"/>
            <w:noWrap/>
            <w:vAlign w:val="center"/>
            <w:hideMark/>
          </w:tcPr>
          <w:p w14:paraId="143EE0C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4B4149D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150</w:t>
            </w:r>
          </w:p>
        </w:tc>
        <w:tc>
          <w:tcPr>
            <w:tcW w:w="1025" w:type="dxa"/>
            <w:noWrap/>
            <w:vAlign w:val="center"/>
            <w:hideMark/>
          </w:tcPr>
          <w:p w14:paraId="22BAB55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r>
      <w:tr w:rsidR="00B869D0" w:rsidRPr="00843514" w14:paraId="743CD6EF" w14:textId="77777777" w:rsidTr="00CD0D86">
        <w:trPr>
          <w:trHeight w:val="290"/>
        </w:trPr>
        <w:tc>
          <w:tcPr>
            <w:tcW w:w="1022" w:type="dxa"/>
            <w:tcBorders>
              <w:top w:val="single" w:sz="4" w:space="0" w:color="auto"/>
              <w:bottom w:val="single" w:sz="4" w:space="0" w:color="auto"/>
            </w:tcBorders>
            <w:noWrap/>
            <w:vAlign w:val="center"/>
            <w:hideMark/>
          </w:tcPr>
          <w:p w14:paraId="17FFAA7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AGRRE</w:t>
            </w:r>
          </w:p>
        </w:tc>
        <w:tc>
          <w:tcPr>
            <w:tcW w:w="1312" w:type="dxa"/>
            <w:tcBorders>
              <w:top w:val="single" w:sz="4" w:space="0" w:color="auto"/>
              <w:left w:val="nil"/>
              <w:bottom w:val="single" w:sz="4" w:space="0" w:color="auto"/>
              <w:right w:val="nil"/>
            </w:tcBorders>
            <w:shd w:val="clear" w:color="auto" w:fill="auto"/>
            <w:noWrap/>
            <w:vAlign w:val="center"/>
            <w:hideMark/>
          </w:tcPr>
          <w:p w14:paraId="463C70BA"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Spicklet</w:t>
            </w:r>
            <w:proofErr w:type="spellEnd"/>
          </w:p>
        </w:tc>
        <w:tc>
          <w:tcPr>
            <w:tcW w:w="1073" w:type="dxa"/>
            <w:tcBorders>
              <w:top w:val="single" w:sz="4" w:space="0" w:color="auto"/>
              <w:bottom w:val="single" w:sz="4" w:space="0" w:color="auto"/>
            </w:tcBorders>
            <w:noWrap/>
            <w:vAlign w:val="center"/>
            <w:hideMark/>
          </w:tcPr>
          <w:p w14:paraId="17BD57F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w:t>
            </w:r>
          </w:p>
        </w:tc>
        <w:tc>
          <w:tcPr>
            <w:tcW w:w="1025" w:type="dxa"/>
            <w:tcBorders>
              <w:top w:val="single" w:sz="4" w:space="0" w:color="auto"/>
              <w:bottom w:val="single" w:sz="4" w:space="0" w:color="auto"/>
            </w:tcBorders>
            <w:noWrap/>
            <w:vAlign w:val="center"/>
            <w:hideMark/>
          </w:tcPr>
          <w:p w14:paraId="55E3F0F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w:t>
            </w:r>
          </w:p>
        </w:tc>
        <w:tc>
          <w:tcPr>
            <w:tcW w:w="222" w:type="dxa"/>
            <w:tcBorders>
              <w:top w:val="nil"/>
              <w:bottom w:val="nil"/>
            </w:tcBorders>
          </w:tcPr>
          <w:p w14:paraId="249F74CB"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450536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LAPCO</w:t>
            </w:r>
          </w:p>
        </w:tc>
        <w:tc>
          <w:tcPr>
            <w:tcW w:w="1312" w:type="dxa"/>
            <w:tcBorders>
              <w:top w:val="single" w:sz="4" w:space="0" w:color="auto"/>
              <w:left w:val="nil"/>
              <w:bottom w:val="single" w:sz="4" w:space="0" w:color="auto"/>
              <w:right w:val="nil"/>
            </w:tcBorders>
            <w:shd w:val="clear" w:color="auto" w:fill="auto"/>
            <w:noWrap/>
            <w:vAlign w:val="center"/>
            <w:hideMark/>
          </w:tcPr>
          <w:p w14:paraId="689C977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5A6AC20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30.95</w:t>
            </w:r>
          </w:p>
        </w:tc>
        <w:tc>
          <w:tcPr>
            <w:tcW w:w="1025" w:type="dxa"/>
            <w:noWrap/>
            <w:vAlign w:val="center"/>
            <w:hideMark/>
          </w:tcPr>
          <w:p w14:paraId="4CA1BF8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21</w:t>
            </w:r>
          </w:p>
        </w:tc>
      </w:tr>
      <w:tr w:rsidR="00B869D0" w:rsidRPr="00843514" w14:paraId="64B7F6EF" w14:textId="77777777" w:rsidTr="00CD0D86">
        <w:trPr>
          <w:trHeight w:val="290"/>
        </w:trPr>
        <w:tc>
          <w:tcPr>
            <w:tcW w:w="1022" w:type="dxa"/>
            <w:tcBorders>
              <w:top w:val="single" w:sz="4" w:space="0" w:color="auto"/>
              <w:bottom w:val="single" w:sz="4" w:space="0" w:color="auto"/>
            </w:tcBorders>
            <w:noWrap/>
            <w:vAlign w:val="center"/>
            <w:hideMark/>
          </w:tcPr>
          <w:p w14:paraId="5D0E809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AGSST</w:t>
            </w:r>
          </w:p>
        </w:tc>
        <w:tc>
          <w:tcPr>
            <w:tcW w:w="1312" w:type="dxa"/>
            <w:tcBorders>
              <w:top w:val="single" w:sz="4" w:space="0" w:color="auto"/>
              <w:left w:val="nil"/>
              <w:bottom w:val="single" w:sz="4" w:space="0" w:color="auto"/>
              <w:right w:val="nil"/>
            </w:tcBorders>
            <w:shd w:val="clear" w:color="auto" w:fill="auto"/>
            <w:noWrap/>
            <w:vAlign w:val="center"/>
            <w:hideMark/>
          </w:tcPr>
          <w:p w14:paraId="10670A54"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Spicklet</w:t>
            </w:r>
            <w:proofErr w:type="spellEnd"/>
          </w:p>
        </w:tc>
        <w:tc>
          <w:tcPr>
            <w:tcW w:w="1073" w:type="dxa"/>
            <w:tcBorders>
              <w:top w:val="single" w:sz="4" w:space="0" w:color="auto"/>
              <w:bottom w:val="single" w:sz="4" w:space="0" w:color="auto"/>
            </w:tcBorders>
            <w:noWrap/>
            <w:vAlign w:val="center"/>
            <w:hideMark/>
          </w:tcPr>
          <w:p w14:paraId="5C03EF3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200</w:t>
            </w:r>
          </w:p>
        </w:tc>
        <w:tc>
          <w:tcPr>
            <w:tcW w:w="1025" w:type="dxa"/>
            <w:tcBorders>
              <w:top w:val="single" w:sz="4" w:space="0" w:color="auto"/>
              <w:bottom w:val="single" w:sz="4" w:space="0" w:color="auto"/>
            </w:tcBorders>
            <w:noWrap/>
            <w:vAlign w:val="center"/>
            <w:hideMark/>
          </w:tcPr>
          <w:p w14:paraId="1DFCDB6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c>
          <w:tcPr>
            <w:tcW w:w="222" w:type="dxa"/>
            <w:tcBorders>
              <w:top w:val="nil"/>
              <w:bottom w:val="nil"/>
            </w:tcBorders>
          </w:tcPr>
          <w:p w14:paraId="0879269B"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2ACAC04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LEGSPP</w:t>
            </w:r>
          </w:p>
        </w:tc>
        <w:tc>
          <w:tcPr>
            <w:tcW w:w="1312" w:type="dxa"/>
            <w:tcBorders>
              <w:top w:val="single" w:sz="4" w:space="0" w:color="auto"/>
              <w:left w:val="nil"/>
              <w:bottom w:val="single" w:sz="4" w:space="0" w:color="auto"/>
              <w:right w:val="nil"/>
            </w:tcBorders>
            <w:shd w:val="clear" w:color="auto" w:fill="auto"/>
            <w:noWrap/>
            <w:vAlign w:val="center"/>
            <w:hideMark/>
          </w:tcPr>
          <w:p w14:paraId="3F3F57E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7C1D342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19.47</w:t>
            </w:r>
          </w:p>
        </w:tc>
        <w:tc>
          <w:tcPr>
            <w:tcW w:w="1025" w:type="dxa"/>
            <w:noWrap/>
            <w:vAlign w:val="center"/>
            <w:hideMark/>
          </w:tcPr>
          <w:p w14:paraId="0765BAB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81</w:t>
            </w:r>
          </w:p>
        </w:tc>
      </w:tr>
      <w:tr w:rsidR="00B869D0" w:rsidRPr="00843514" w14:paraId="5EC4D405" w14:textId="77777777" w:rsidTr="00CD0D86">
        <w:trPr>
          <w:trHeight w:val="290"/>
        </w:trPr>
        <w:tc>
          <w:tcPr>
            <w:tcW w:w="1022" w:type="dxa"/>
            <w:tcBorders>
              <w:top w:val="single" w:sz="4" w:space="0" w:color="auto"/>
              <w:bottom w:val="single" w:sz="4" w:space="0" w:color="auto"/>
            </w:tcBorders>
            <w:noWrap/>
            <w:vAlign w:val="center"/>
            <w:hideMark/>
          </w:tcPr>
          <w:p w14:paraId="0089187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ALLSS</w:t>
            </w:r>
          </w:p>
        </w:tc>
        <w:tc>
          <w:tcPr>
            <w:tcW w:w="1312" w:type="dxa"/>
            <w:tcBorders>
              <w:top w:val="single" w:sz="4" w:space="0" w:color="auto"/>
              <w:left w:val="nil"/>
              <w:bottom w:val="single" w:sz="4" w:space="0" w:color="auto"/>
              <w:right w:val="nil"/>
            </w:tcBorders>
            <w:shd w:val="clear" w:color="auto" w:fill="auto"/>
            <w:noWrap/>
            <w:vAlign w:val="center"/>
            <w:hideMark/>
          </w:tcPr>
          <w:p w14:paraId="267CB82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19B12349"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12.5</w:t>
            </w:r>
          </w:p>
        </w:tc>
        <w:tc>
          <w:tcPr>
            <w:tcW w:w="1025" w:type="dxa"/>
            <w:tcBorders>
              <w:top w:val="single" w:sz="4" w:space="0" w:color="auto"/>
              <w:bottom w:val="single" w:sz="4" w:space="0" w:color="auto"/>
            </w:tcBorders>
            <w:noWrap/>
            <w:vAlign w:val="center"/>
            <w:hideMark/>
          </w:tcPr>
          <w:p w14:paraId="3BA35D3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w:t>
            </w:r>
          </w:p>
        </w:tc>
        <w:tc>
          <w:tcPr>
            <w:tcW w:w="222" w:type="dxa"/>
            <w:tcBorders>
              <w:top w:val="nil"/>
              <w:bottom w:val="nil"/>
            </w:tcBorders>
          </w:tcPr>
          <w:p w14:paraId="053B867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7A375D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LINVU</w:t>
            </w:r>
          </w:p>
        </w:tc>
        <w:tc>
          <w:tcPr>
            <w:tcW w:w="1312" w:type="dxa"/>
            <w:tcBorders>
              <w:top w:val="single" w:sz="4" w:space="0" w:color="auto"/>
              <w:left w:val="nil"/>
              <w:bottom w:val="single" w:sz="4" w:space="0" w:color="auto"/>
              <w:right w:val="nil"/>
            </w:tcBorders>
            <w:shd w:val="clear" w:color="auto" w:fill="auto"/>
            <w:noWrap/>
            <w:vAlign w:val="center"/>
            <w:hideMark/>
          </w:tcPr>
          <w:p w14:paraId="34EC08A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5E13CE5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54.22</w:t>
            </w:r>
          </w:p>
        </w:tc>
        <w:tc>
          <w:tcPr>
            <w:tcW w:w="1025" w:type="dxa"/>
            <w:noWrap/>
            <w:vAlign w:val="center"/>
            <w:hideMark/>
          </w:tcPr>
          <w:p w14:paraId="38DF04B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166</w:t>
            </w:r>
          </w:p>
        </w:tc>
      </w:tr>
      <w:tr w:rsidR="00B869D0" w:rsidRPr="00843514" w14:paraId="3CABCD94" w14:textId="77777777" w:rsidTr="00CD0D86">
        <w:trPr>
          <w:trHeight w:val="290"/>
        </w:trPr>
        <w:tc>
          <w:tcPr>
            <w:tcW w:w="1022" w:type="dxa"/>
            <w:tcBorders>
              <w:top w:val="single" w:sz="4" w:space="0" w:color="auto"/>
              <w:bottom w:val="single" w:sz="4" w:space="0" w:color="auto"/>
            </w:tcBorders>
            <w:noWrap/>
            <w:vAlign w:val="center"/>
            <w:hideMark/>
          </w:tcPr>
          <w:p w14:paraId="4006A11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ALOMY</w:t>
            </w:r>
          </w:p>
        </w:tc>
        <w:tc>
          <w:tcPr>
            <w:tcW w:w="1312" w:type="dxa"/>
            <w:tcBorders>
              <w:top w:val="single" w:sz="4" w:space="0" w:color="auto"/>
              <w:left w:val="nil"/>
              <w:bottom w:val="single" w:sz="4" w:space="0" w:color="auto"/>
              <w:right w:val="nil"/>
            </w:tcBorders>
            <w:shd w:val="clear" w:color="auto" w:fill="auto"/>
            <w:noWrap/>
            <w:vAlign w:val="center"/>
            <w:hideMark/>
          </w:tcPr>
          <w:p w14:paraId="595F41C1"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sz w:val="20"/>
                <w:szCs w:val="24"/>
              </w:rPr>
              <w:t>Ear</w:t>
            </w:r>
            <w:proofErr w:type="spellEnd"/>
          </w:p>
        </w:tc>
        <w:tc>
          <w:tcPr>
            <w:tcW w:w="1073" w:type="dxa"/>
            <w:tcBorders>
              <w:top w:val="single" w:sz="4" w:space="0" w:color="auto"/>
              <w:bottom w:val="single" w:sz="4" w:space="0" w:color="auto"/>
            </w:tcBorders>
            <w:noWrap/>
            <w:vAlign w:val="center"/>
            <w:hideMark/>
          </w:tcPr>
          <w:p w14:paraId="366A64C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28.85</w:t>
            </w:r>
          </w:p>
        </w:tc>
        <w:tc>
          <w:tcPr>
            <w:tcW w:w="1025" w:type="dxa"/>
            <w:tcBorders>
              <w:top w:val="single" w:sz="4" w:space="0" w:color="auto"/>
              <w:bottom w:val="single" w:sz="4" w:space="0" w:color="auto"/>
            </w:tcBorders>
            <w:noWrap/>
            <w:vAlign w:val="center"/>
            <w:hideMark/>
          </w:tcPr>
          <w:p w14:paraId="2AA7F93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150</w:t>
            </w:r>
          </w:p>
        </w:tc>
        <w:tc>
          <w:tcPr>
            <w:tcW w:w="222" w:type="dxa"/>
            <w:tcBorders>
              <w:top w:val="nil"/>
              <w:bottom w:val="nil"/>
            </w:tcBorders>
          </w:tcPr>
          <w:p w14:paraId="09104FD5"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1D34F3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LITAR</w:t>
            </w:r>
          </w:p>
        </w:tc>
        <w:tc>
          <w:tcPr>
            <w:tcW w:w="1312" w:type="dxa"/>
            <w:tcBorders>
              <w:top w:val="single" w:sz="4" w:space="0" w:color="auto"/>
              <w:left w:val="nil"/>
              <w:bottom w:val="single" w:sz="4" w:space="0" w:color="auto"/>
              <w:right w:val="nil"/>
            </w:tcBorders>
            <w:shd w:val="clear" w:color="auto" w:fill="auto"/>
            <w:noWrap/>
            <w:vAlign w:val="center"/>
            <w:hideMark/>
          </w:tcPr>
          <w:p w14:paraId="329374C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5DF306A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46.75</w:t>
            </w:r>
          </w:p>
        </w:tc>
        <w:tc>
          <w:tcPr>
            <w:tcW w:w="1025" w:type="dxa"/>
            <w:noWrap/>
            <w:vAlign w:val="center"/>
            <w:hideMark/>
          </w:tcPr>
          <w:p w14:paraId="4F52F5C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r>
      <w:tr w:rsidR="00B869D0" w:rsidRPr="00843514" w14:paraId="1C6E1F85" w14:textId="77777777" w:rsidTr="00CD0D86">
        <w:trPr>
          <w:trHeight w:val="290"/>
        </w:trPr>
        <w:tc>
          <w:tcPr>
            <w:tcW w:w="1022" w:type="dxa"/>
            <w:tcBorders>
              <w:top w:val="single" w:sz="4" w:space="0" w:color="auto"/>
              <w:bottom w:val="single" w:sz="4" w:space="0" w:color="auto"/>
            </w:tcBorders>
            <w:noWrap/>
            <w:vAlign w:val="center"/>
            <w:hideMark/>
          </w:tcPr>
          <w:p w14:paraId="25FA6B0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AMASS</w:t>
            </w:r>
          </w:p>
        </w:tc>
        <w:tc>
          <w:tcPr>
            <w:tcW w:w="1312" w:type="dxa"/>
            <w:tcBorders>
              <w:top w:val="single" w:sz="4" w:space="0" w:color="auto"/>
              <w:left w:val="nil"/>
              <w:bottom w:val="single" w:sz="4" w:space="0" w:color="auto"/>
              <w:right w:val="nil"/>
            </w:tcBorders>
            <w:shd w:val="clear" w:color="auto" w:fill="auto"/>
            <w:noWrap/>
            <w:vAlign w:val="center"/>
            <w:hideMark/>
          </w:tcPr>
          <w:p w14:paraId="12E8B13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03E3D51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19905</w:t>
            </w:r>
          </w:p>
        </w:tc>
        <w:tc>
          <w:tcPr>
            <w:tcW w:w="1025" w:type="dxa"/>
            <w:tcBorders>
              <w:top w:val="single" w:sz="4" w:space="0" w:color="auto"/>
              <w:bottom w:val="single" w:sz="4" w:space="0" w:color="auto"/>
            </w:tcBorders>
            <w:noWrap/>
            <w:vAlign w:val="center"/>
            <w:hideMark/>
          </w:tcPr>
          <w:p w14:paraId="56719C3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c>
          <w:tcPr>
            <w:tcW w:w="222" w:type="dxa"/>
            <w:tcBorders>
              <w:top w:val="nil"/>
              <w:bottom w:val="nil"/>
            </w:tcBorders>
          </w:tcPr>
          <w:p w14:paraId="5F835FF8"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4E05937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LOLSS</w:t>
            </w:r>
          </w:p>
        </w:tc>
        <w:tc>
          <w:tcPr>
            <w:tcW w:w="1312" w:type="dxa"/>
            <w:tcBorders>
              <w:top w:val="single" w:sz="4" w:space="0" w:color="auto"/>
              <w:left w:val="nil"/>
              <w:bottom w:val="single" w:sz="4" w:space="0" w:color="auto"/>
              <w:right w:val="nil"/>
            </w:tcBorders>
            <w:shd w:val="clear" w:color="auto" w:fill="auto"/>
            <w:noWrap/>
            <w:vAlign w:val="center"/>
            <w:hideMark/>
          </w:tcPr>
          <w:p w14:paraId="46F65AE6"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Spicklet</w:t>
            </w:r>
            <w:proofErr w:type="spellEnd"/>
          </w:p>
        </w:tc>
        <w:tc>
          <w:tcPr>
            <w:tcW w:w="1025" w:type="dxa"/>
            <w:tcBorders>
              <w:top w:val="single" w:sz="4" w:space="0" w:color="auto"/>
              <w:bottom w:val="single" w:sz="4" w:space="0" w:color="auto"/>
            </w:tcBorders>
            <w:noWrap/>
            <w:vAlign w:val="center"/>
            <w:hideMark/>
          </w:tcPr>
          <w:p w14:paraId="740A054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215.57</w:t>
            </w:r>
          </w:p>
        </w:tc>
        <w:tc>
          <w:tcPr>
            <w:tcW w:w="1025" w:type="dxa"/>
            <w:noWrap/>
            <w:vAlign w:val="center"/>
            <w:hideMark/>
          </w:tcPr>
          <w:p w14:paraId="3F78E82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w:t>
            </w:r>
          </w:p>
        </w:tc>
      </w:tr>
      <w:tr w:rsidR="00B869D0" w:rsidRPr="00843514" w14:paraId="4853E4C3" w14:textId="77777777" w:rsidTr="00CD0D86">
        <w:trPr>
          <w:trHeight w:val="290"/>
        </w:trPr>
        <w:tc>
          <w:tcPr>
            <w:tcW w:w="1022" w:type="dxa"/>
            <w:tcBorders>
              <w:top w:val="single" w:sz="4" w:space="0" w:color="auto"/>
              <w:bottom w:val="single" w:sz="4" w:space="0" w:color="auto"/>
            </w:tcBorders>
            <w:noWrap/>
            <w:vAlign w:val="center"/>
            <w:hideMark/>
          </w:tcPr>
          <w:p w14:paraId="47BBE98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AMBEL</w:t>
            </w:r>
          </w:p>
        </w:tc>
        <w:tc>
          <w:tcPr>
            <w:tcW w:w="1312" w:type="dxa"/>
            <w:tcBorders>
              <w:top w:val="single" w:sz="4" w:space="0" w:color="auto"/>
              <w:left w:val="nil"/>
              <w:bottom w:val="single" w:sz="4" w:space="0" w:color="auto"/>
              <w:right w:val="nil"/>
            </w:tcBorders>
            <w:shd w:val="clear" w:color="auto" w:fill="auto"/>
            <w:noWrap/>
            <w:vAlign w:val="center"/>
            <w:hideMark/>
          </w:tcPr>
          <w:p w14:paraId="0EFA294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2E0E1E6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251.8</w:t>
            </w:r>
          </w:p>
        </w:tc>
        <w:tc>
          <w:tcPr>
            <w:tcW w:w="1025" w:type="dxa"/>
            <w:tcBorders>
              <w:top w:val="single" w:sz="4" w:space="0" w:color="auto"/>
              <w:bottom w:val="single" w:sz="4" w:space="0" w:color="auto"/>
            </w:tcBorders>
            <w:noWrap/>
            <w:vAlign w:val="center"/>
            <w:hideMark/>
          </w:tcPr>
          <w:p w14:paraId="6EB0085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w:t>
            </w:r>
          </w:p>
        </w:tc>
        <w:tc>
          <w:tcPr>
            <w:tcW w:w="222" w:type="dxa"/>
            <w:tcBorders>
              <w:top w:val="nil"/>
              <w:bottom w:val="nil"/>
            </w:tcBorders>
          </w:tcPr>
          <w:p w14:paraId="723CC5AC"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2078503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LTHTU</w:t>
            </w:r>
          </w:p>
        </w:tc>
        <w:tc>
          <w:tcPr>
            <w:tcW w:w="1312" w:type="dxa"/>
            <w:tcBorders>
              <w:top w:val="single" w:sz="4" w:space="0" w:color="auto"/>
              <w:left w:val="nil"/>
              <w:bottom w:val="single" w:sz="4" w:space="0" w:color="auto"/>
              <w:right w:val="nil"/>
            </w:tcBorders>
            <w:shd w:val="clear" w:color="auto" w:fill="auto"/>
            <w:noWrap/>
            <w:vAlign w:val="center"/>
            <w:hideMark/>
          </w:tcPr>
          <w:p w14:paraId="42A9599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75DFD8D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75</w:t>
            </w:r>
          </w:p>
        </w:tc>
        <w:tc>
          <w:tcPr>
            <w:tcW w:w="1025" w:type="dxa"/>
            <w:noWrap/>
            <w:vAlign w:val="center"/>
            <w:hideMark/>
          </w:tcPr>
          <w:p w14:paraId="278F87A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w:t>
            </w:r>
          </w:p>
        </w:tc>
      </w:tr>
      <w:tr w:rsidR="00B869D0" w:rsidRPr="00843514" w14:paraId="2ABDFE9B" w14:textId="77777777" w:rsidTr="00CD0D86">
        <w:trPr>
          <w:trHeight w:val="290"/>
        </w:trPr>
        <w:tc>
          <w:tcPr>
            <w:tcW w:w="1022" w:type="dxa"/>
            <w:tcBorders>
              <w:top w:val="single" w:sz="4" w:space="0" w:color="auto"/>
              <w:bottom w:val="single" w:sz="4" w:space="0" w:color="auto"/>
            </w:tcBorders>
            <w:noWrap/>
            <w:vAlign w:val="center"/>
            <w:hideMark/>
          </w:tcPr>
          <w:p w14:paraId="557BF78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AMIMA</w:t>
            </w:r>
          </w:p>
        </w:tc>
        <w:tc>
          <w:tcPr>
            <w:tcW w:w="1312" w:type="dxa"/>
            <w:tcBorders>
              <w:top w:val="single" w:sz="4" w:space="0" w:color="auto"/>
              <w:left w:val="nil"/>
              <w:bottom w:val="single" w:sz="4" w:space="0" w:color="auto"/>
              <w:right w:val="nil"/>
            </w:tcBorders>
            <w:shd w:val="clear" w:color="auto" w:fill="auto"/>
            <w:noWrap/>
            <w:vAlign w:val="center"/>
            <w:hideMark/>
          </w:tcPr>
          <w:p w14:paraId="0FD435C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5B2032E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3.75</w:t>
            </w:r>
          </w:p>
        </w:tc>
        <w:tc>
          <w:tcPr>
            <w:tcW w:w="1025" w:type="dxa"/>
            <w:tcBorders>
              <w:top w:val="single" w:sz="4" w:space="0" w:color="auto"/>
              <w:bottom w:val="single" w:sz="4" w:space="0" w:color="auto"/>
            </w:tcBorders>
            <w:noWrap/>
            <w:vAlign w:val="center"/>
            <w:hideMark/>
          </w:tcPr>
          <w:p w14:paraId="7D4D2A9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2000</w:t>
            </w:r>
          </w:p>
        </w:tc>
        <w:tc>
          <w:tcPr>
            <w:tcW w:w="222" w:type="dxa"/>
            <w:tcBorders>
              <w:top w:val="nil"/>
              <w:bottom w:val="nil"/>
            </w:tcBorders>
          </w:tcPr>
          <w:p w14:paraId="1468EEC8"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89D1A0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MALSI</w:t>
            </w:r>
          </w:p>
        </w:tc>
        <w:tc>
          <w:tcPr>
            <w:tcW w:w="1312" w:type="dxa"/>
            <w:tcBorders>
              <w:top w:val="single" w:sz="4" w:space="0" w:color="auto"/>
              <w:left w:val="nil"/>
              <w:bottom w:val="single" w:sz="4" w:space="0" w:color="auto"/>
              <w:right w:val="nil"/>
            </w:tcBorders>
            <w:shd w:val="clear" w:color="auto" w:fill="auto"/>
            <w:noWrap/>
            <w:vAlign w:val="center"/>
            <w:hideMark/>
          </w:tcPr>
          <w:p w14:paraId="5DFCD1F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4710C76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50</w:t>
            </w:r>
          </w:p>
        </w:tc>
        <w:tc>
          <w:tcPr>
            <w:tcW w:w="1025" w:type="dxa"/>
            <w:noWrap/>
            <w:vAlign w:val="center"/>
            <w:hideMark/>
          </w:tcPr>
          <w:p w14:paraId="69BDA05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14</w:t>
            </w:r>
          </w:p>
        </w:tc>
      </w:tr>
      <w:tr w:rsidR="00B869D0" w:rsidRPr="00843514" w14:paraId="3FB12534" w14:textId="77777777" w:rsidTr="00CD0D86">
        <w:trPr>
          <w:trHeight w:val="290"/>
        </w:trPr>
        <w:tc>
          <w:tcPr>
            <w:tcW w:w="1022" w:type="dxa"/>
            <w:tcBorders>
              <w:top w:val="single" w:sz="4" w:space="0" w:color="auto"/>
              <w:bottom w:val="single" w:sz="4" w:space="0" w:color="auto"/>
            </w:tcBorders>
            <w:noWrap/>
            <w:vAlign w:val="center"/>
            <w:hideMark/>
          </w:tcPr>
          <w:p w14:paraId="55DD4C9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ANGAR</w:t>
            </w:r>
          </w:p>
        </w:tc>
        <w:tc>
          <w:tcPr>
            <w:tcW w:w="1312" w:type="dxa"/>
            <w:tcBorders>
              <w:top w:val="single" w:sz="4" w:space="0" w:color="auto"/>
              <w:left w:val="nil"/>
              <w:bottom w:val="single" w:sz="4" w:space="0" w:color="auto"/>
              <w:right w:val="nil"/>
            </w:tcBorders>
            <w:shd w:val="clear" w:color="auto" w:fill="auto"/>
            <w:noWrap/>
            <w:vAlign w:val="center"/>
            <w:hideMark/>
          </w:tcPr>
          <w:p w14:paraId="25CFECE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34BF848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30</w:t>
            </w:r>
          </w:p>
        </w:tc>
        <w:tc>
          <w:tcPr>
            <w:tcW w:w="1025" w:type="dxa"/>
            <w:tcBorders>
              <w:top w:val="single" w:sz="4" w:space="0" w:color="auto"/>
              <w:bottom w:val="single" w:sz="4" w:space="0" w:color="auto"/>
            </w:tcBorders>
            <w:noWrap/>
            <w:vAlign w:val="center"/>
            <w:hideMark/>
          </w:tcPr>
          <w:p w14:paraId="324AF9A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30</w:t>
            </w:r>
          </w:p>
        </w:tc>
        <w:tc>
          <w:tcPr>
            <w:tcW w:w="222" w:type="dxa"/>
            <w:tcBorders>
              <w:top w:val="nil"/>
              <w:bottom w:val="nil"/>
            </w:tcBorders>
          </w:tcPr>
          <w:p w14:paraId="0157EBF0"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2503041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MATSPP</w:t>
            </w:r>
          </w:p>
        </w:tc>
        <w:tc>
          <w:tcPr>
            <w:tcW w:w="1312" w:type="dxa"/>
            <w:tcBorders>
              <w:top w:val="single" w:sz="4" w:space="0" w:color="auto"/>
              <w:left w:val="nil"/>
              <w:bottom w:val="single" w:sz="4" w:space="0" w:color="auto"/>
              <w:right w:val="nil"/>
            </w:tcBorders>
            <w:shd w:val="clear" w:color="auto" w:fill="auto"/>
            <w:noWrap/>
            <w:vAlign w:val="center"/>
            <w:hideMark/>
          </w:tcPr>
          <w:p w14:paraId="7FC1D9F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4AD514F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44.67</w:t>
            </w:r>
          </w:p>
        </w:tc>
        <w:tc>
          <w:tcPr>
            <w:tcW w:w="1025" w:type="dxa"/>
            <w:noWrap/>
            <w:vAlign w:val="center"/>
            <w:hideMark/>
          </w:tcPr>
          <w:p w14:paraId="6B91492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150</w:t>
            </w:r>
          </w:p>
        </w:tc>
      </w:tr>
      <w:tr w:rsidR="00B869D0" w:rsidRPr="00843514" w14:paraId="704B7780" w14:textId="77777777" w:rsidTr="00CD0D86">
        <w:trPr>
          <w:trHeight w:val="290"/>
        </w:trPr>
        <w:tc>
          <w:tcPr>
            <w:tcW w:w="1022" w:type="dxa"/>
            <w:tcBorders>
              <w:top w:val="single" w:sz="4" w:space="0" w:color="auto"/>
              <w:bottom w:val="single" w:sz="4" w:space="0" w:color="auto"/>
            </w:tcBorders>
            <w:noWrap/>
            <w:vAlign w:val="center"/>
            <w:hideMark/>
          </w:tcPr>
          <w:p w14:paraId="09ED1E6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ANRCA</w:t>
            </w:r>
          </w:p>
        </w:tc>
        <w:tc>
          <w:tcPr>
            <w:tcW w:w="1312" w:type="dxa"/>
            <w:tcBorders>
              <w:top w:val="single" w:sz="4" w:space="0" w:color="auto"/>
              <w:left w:val="nil"/>
              <w:bottom w:val="single" w:sz="4" w:space="0" w:color="auto"/>
              <w:right w:val="nil"/>
            </w:tcBorders>
            <w:shd w:val="clear" w:color="auto" w:fill="auto"/>
            <w:noWrap/>
            <w:vAlign w:val="center"/>
            <w:hideMark/>
          </w:tcPr>
          <w:p w14:paraId="68B4E99A"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73" w:type="dxa"/>
            <w:tcBorders>
              <w:top w:val="single" w:sz="4" w:space="0" w:color="auto"/>
              <w:bottom w:val="single" w:sz="4" w:space="0" w:color="auto"/>
            </w:tcBorders>
            <w:noWrap/>
            <w:vAlign w:val="center"/>
            <w:hideMark/>
          </w:tcPr>
          <w:p w14:paraId="7F72A70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23.48</w:t>
            </w:r>
          </w:p>
        </w:tc>
        <w:tc>
          <w:tcPr>
            <w:tcW w:w="1025" w:type="dxa"/>
            <w:tcBorders>
              <w:top w:val="single" w:sz="4" w:space="0" w:color="auto"/>
              <w:bottom w:val="single" w:sz="4" w:space="0" w:color="auto"/>
            </w:tcBorders>
            <w:noWrap/>
            <w:vAlign w:val="center"/>
            <w:hideMark/>
          </w:tcPr>
          <w:p w14:paraId="6C7E17C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230</w:t>
            </w:r>
          </w:p>
        </w:tc>
        <w:tc>
          <w:tcPr>
            <w:tcW w:w="222" w:type="dxa"/>
            <w:tcBorders>
              <w:top w:val="nil"/>
              <w:bottom w:val="nil"/>
            </w:tcBorders>
          </w:tcPr>
          <w:p w14:paraId="3C62E02B"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383EB85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MEDSPP</w:t>
            </w:r>
          </w:p>
        </w:tc>
        <w:tc>
          <w:tcPr>
            <w:tcW w:w="1312" w:type="dxa"/>
            <w:tcBorders>
              <w:top w:val="single" w:sz="4" w:space="0" w:color="auto"/>
              <w:left w:val="nil"/>
              <w:bottom w:val="single" w:sz="4" w:space="0" w:color="auto"/>
              <w:right w:val="nil"/>
            </w:tcBorders>
            <w:shd w:val="clear" w:color="auto" w:fill="auto"/>
            <w:noWrap/>
            <w:vAlign w:val="center"/>
            <w:hideMark/>
          </w:tcPr>
          <w:p w14:paraId="5933094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15F86FB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11.25</w:t>
            </w:r>
          </w:p>
        </w:tc>
        <w:tc>
          <w:tcPr>
            <w:tcW w:w="1025" w:type="dxa"/>
            <w:noWrap/>
            <w:vAlign w:val="center"/>
            <w:hideMark/>
          </w:tcPr>
          <w:p w14:paraId="76E2A7C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w:t>
            </w:r>
          </w:p>
        </w:tc>
      </w:tr>
      <w:tr w:rsidR="00B869D0" w:rsidRPr="00843514" w14:paraId="5C4E32B5" w14:textId="77777777" w:rsidTr="00CD0D86">
        <w:trPr>
          <w:trHeight w:val="290"/>
        </w:trPr>
        <w:tc>
          <w:tcPr>
            <w:tcW w:w="1022" w:type="dxa"/>
            <w:tcBorders>
              <w:top w:val="single" w:sz="4" w:space="0" w:color="auto"/>
              <w:bottom w:val="single" w:sz="4" w:space="0" w:color="auto"/>
            </w:tcBorders>
            <w:noWrap/>
            <w:vAlign w:val="center"/>
            <w:hideMark/>
          </w:tcPr>
          <w:p w14:paraId="1A344D3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ANTAR</w:t>
            </w:r>
          </w:p>
        </w:tc>
        <w:tc>
          <w:tcPr>
            <w:tcW w:w="1312" w:type="dxa"/>
            <w:tcBorders>
              <w:top w:val="single" w:sz="4" w:space="0" w:color="auto"/>
              <w:left w:val="nil"/>
              <w:bottom w:val="single" w:sz="4" w:space="0" w:color="auto"/>
              <w:right w:val="nil"/>
            </w:tcBorders>
            <w:shd w:val="clear" w:color="auto" w:fill="auto"/>
            <w:noWrap/>
            <w:vAlign w:val="center"/>
            <w:hideMark/>
          </w:tcPr>
          <w:p w14:paraId="6383A14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4BCF209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45.68</w:t>
            </w:r>
          </w:p>
        </w:tc>
        <w:tc>
          <w:tcPr>
            <w:tcW w:w="1025" w:type="dxa"/>
            <w:tcBorders>
              <w:top w:val="single" w:sz="4" w:space="0" w:color="auto"/>
              <w:bottom w:val="single" w:sz="4" w:space="0" w:color="auto"/>
            </w:tcBorders>
            <w:noWrap/>
            <w:vAlign w:val="center"/>
            <w:hideMark/>
          </w:tcPr>
          <w:p w14:paraId="642348F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77.5</w:t>
            </w:r>
          </w:p>
        </w:tc>
        <w:tc>
          <w:tcPr>
            <w:tcW w:w="222" w:type="dxa"/>
            <w:tcBorders>
              <w:top w:val="nil"/>
              <w:bottom w:val="nil"/>
            </w:tcBorders>
          </w:tcPr>
          <w:p w14:paraId="38B2A6A3"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38AF879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MELAL</w:t>
            </w:r>
          </w:p>
        </w:tc>
        <w:tc>
          <w:tcPr>
            <w:tcW w:w="1312" w:type="dxa"/>
            <w:tcBorders>
              <w:top w:val="single" w:sz="4" w:space="0" w:color="auto"/>
              <w:left w:val="nil"/>
              <w:bottom w:val="single" w:sz="4" w:space="0" w:color="auto"/>
              <w:right w:val="nil"/>
            </w:tcBorders>
            <w:shd w:val="clear" w:color="auto" w:fill="auto"/>
            <w:noWrap/>
            <w:vAlign w:val="center"/>
            <w:hideMark/>
          </w:tcPr>
          <w:p w14:paraId="40F0A30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6AAB768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55.81</w:t>
            </w:r>
          </w:p>
        </w:tc>
        <w:tc>
          <w:tcPr>
            <w:tcW w:w="1025" w:type="dxa"/>
            <w:noWrap/>
            <w:vAlign w:val="center"/>
            <w:hideMark/>
          </w:tcPr>
          <w:p w14:paraId="4EEFB06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215</w:t>
            </w:r>
          </w:p>
        </w:tc>
      </w:tr>
      <w:tr w:rsidR="00B869D0" w:rsidRPr="00843514" w14:paraId="0AD92764" w14:textId="77777777" w:rsidTr="00CD0D86">
        <w:trPr>
          <w:trHeight w:val="290"/>
        </w:trPr>
        <w:tc>
          <w:tcPr>
            <w:tcW w:w="1022" w:type="dxa"/>
            <w:tcBorders>
              <w:top w:val="single" w:sz="4" w:space="0" w:color="auto"/>
              <w:bottom w:val="single" w:sz="4" w:space="0" w:color="auto"/>
            </w:tcBorders>
            <w:noWrap/>
            <w:vAlign w:val="center"/>
            <w:hideMark/>
          </w:tcPr>
          <w:p w14:paraId="3EFC2FC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APHAR</w:t>
            </w:r>
          </w:p>
        </w:tc>
        <w:tc>
          <w:tcPr>
            <w:tcW w:w="1312" w:type="dxa"/>
            <w:tcBorders>
              <w:top w:val="single" w:sz="4" w:space="0" w:color="auto"/>
              <w:left w:val="nil"/>
              <w:bottom w:val="single" w:sz="4" w:space="0" w:color="auto"/>
              <w:right w:val="nil"/>
            </w:tcBorders>
            <w:shd w:val="clear" w:color="auto" w:fill="auto"/>
            <w:noWrap/>
            <w:vAlign w:val="center"/>
            <w:hideMark/>
          </w:tcPr>
          <w:p w14:paraId="6BC2DAC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2D51236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300</w:t>
            </w:r>
          </w:p>
        </w:tc>
        <w:tc>
          <w:tcPr>
            <w:tcW w:w="1025" w:type="dxa"/>
            <w:tcBorders>
              <w:top w:val="single" w:sz="4" w:space="0" w:color="auto"/>
              <w:bottom w:val="single" w:sz="4" w:space="0" w:color="auto"/>
            </w:tcBorders>
            <w:noWrap/>
            <w:vAlign w:val="center"/>
            <w:hideMark/>
          </w:tcPr>
          <w:p w14:paraId="1CC7BE9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c>
          <w:tcPr>
            <w:tcW w:w="222" w:type="dxa"/>
            <w:tcBorders>
              <w:top w:val="nil"/>
              <w:bottom w:val="nil"/>
            </w:tcBorders>
          </w:tcPr>
          <w:p w14:paraId="35E8A6F0"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3959227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MENSU</w:t>
            </w:r>
          </w:p>
        </w:tc>
        <w:tc>
          <w:tcPr>
            <w:tcW w:w="1312" w:type="dxa"/>
            <w:tcBorders>
              <w:top w:val="single" w:sz="4" w:space="0" w:color="auto"/>
              <w:left w:val="nil"/>
              <w:bottom w:val="single" w:sz="4" w:space="0" w:color="auto"/>
              <w:right w:val="nil"/>
            </w:tcBorders>
            <w:shd w:val="clear" w:color="auto" w:fill="auto"/>
            <w:noWrap/>
            <w:vAlign w:val="center"/>
            <w:hideMark/>
          </w:tcPr>
          <w:p w14:paraId="2B8C5B4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42961B5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50</w:t>
            </w:r>
          </w:p>
        </w:tc>
        <w:tc>
          <w:tcPr>
            <w:tcW w:w="1025" w:type="dxa"/>
            <w:noWrap/>
            <w:vAlign w:val="center"/>
            <w:hideMark/>
          </w:tcPr>
          <w:p w14:paraId="13A3B81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r>
      <w:tr w:rsidR="00B869D0" w:rsidRPr="00843514" w14:paraId="6B9206EE" w14:textId="77777777" w:rsidTr="00CD0D86">
        <w:trPr>
          <w:trHeight w:val="290"/>
        </w:trPr>
        <w:tc>
          <w:tcPr>
            <w:tcW w:w="1022" w:type="dxa"/>
            <w:tcBorders>
              <w:top w:val="single" w:sz="4" w:space="0" w:color="auto"/>
              <w:bottom w:val="single" w:sz="4" w:space="0" w:color="auto"/>
            </w:tcBorders>
            <w:noWrap/>
            <w:vAlign w:val="center"/>
            <w:hideMark/>
          </w:tcPr>
          <w:p w14:paraId="47C8D82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ARBTH</w:t>
            </w:r>
          </w:p>
        </w:tc>
        <w:tc>
          <w:tcPr>
            <w:tcW w:w="1312" w:type="dxa"/>
            <w:tcBorders>
              <w:top w:val="single" w:sz="4" w:space="0" w:color="auto"/>
              <w:left w:val="nil"/>
              <w:bottom w:val="single" w:sz="4" w:space="0" w:color="auto"/>
              <w:right w:val="nil"/>
            </w:tcBorders>
            <w:shd w:val="clear" w:color="auto" w:fill="auto"/>
            <w:noWrap/>
            <w:vAlign w:val="center"/>
            <w:hideMark/>
          </w:tcPr>
          <w:p w14:paraId="7F1A470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2E23F47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173.06</w:t>
            </w:r>
          </w:p>
        </w:tc>
        <w:tc>
          <w:tcPr>
            <w:tcW w:w="1025" w:type="dxa"/>
            <w:tcBorders>
              <w:top w:val="single" w:sz="4" w:space="0" w:color="auto"/>
              <w:bottom w:val="single" w:sz="4" w:space="0" w:color="auto"/>
            </w:tcBorders>
            <w:noWrap/>
            <w:vAlign w:val="center"/>
            <w:hideMark/>
          </w:tcPr>
          <w:p w14:paraId="34657AA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33</w:t>
            </w:r>
          </w:p>
        </w:tc>
        <w:tc>
          <w:tcPr>
            <w:tcW w:w="222" w:type="dxa"/>
            <w:tcBorders>
              <w:top w:val="nil"/>
              <w:bottom w:val="nil"/>
            </w:tcBorders>
          </w:tcPr>
          <w:p w14:paraId="342020B4"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4F937BC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MERAN</w:t>
            </w:r>
          </w:p>
        </w:tc>
        <w:tc>
          <w:tcPr>
            <w:tcW w:w="1312" w:type="dxa"/>
            <w:tcBorders>
              <w:top w:val="single" w:sz="4" w:space="0" w:color="auto"/>
              <w:left w:val="nil"/>
              <w:bottom w:val="single" w:sz="4" w:space="0" w:color="auto"/>
              <w:right w:val="nil"/>
            </w:tcBorders>
            <w:shd w:val="clear" w:color="auto" w:fill="auto"/>
            <w:noWrap/>
            <w:vAlign w:val="center"/>
            <w:hideMark/>
          </w:tcPr>
          <w:p w14:paraId="6800215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680CBCB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286</w:t>
            </w:r>
          </w:p>
        </w:tc>
        <w:tc>
          <w:tcPr>
            <w:tcW w:w="1025" w:type="dxa"/>
            <w:noWrap/>
            <w:vAlign w:val="center"/>
            <w:hideMark/>
          </w:tcPr>
          <w:p w14:paraId="4BB14AD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r>
      <w:tr w:rsidR="00B869D0" w:rsidRPr="00843514" w14:paraId="65DF3AAE" w14:textId="77777777" w:rsidTr="00CD0D86">
        <w:trPr>
          <w:trHeight w:val="290"/>
        </w:trPr>
        <w:tc>
          <w:tcPr>
            <w:tcW w:w="1022" w:type="dxa"/>
            <w:tcBorders>
              <w:top w:val="single" w:sz="4" w:space="0" w:color="auto"/>
              <w:bottom w:val="single" w:sz="4" w:space="0" w:color="auto"/>
            </w:tcBorders>
            <w:noWrap/>
            <w:vAlign w:val="center"/>
            <w:hideMark/>
          </w:tcPr>
          <w:p w14:paraId="5C20C1F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ARFLA</w:t>
            </w:r>
          </w:p>
        </w:tc>
        <w:tc>
          <w:tcPr>
            <w:tcW w:w="1312" w:type="dxa"/>
            <w:tcBorders>
              <w:top w:val="single" w:sz="4" w:space="0" w:color="auto"/>
              <w:left w:val="nil"/>
              <w:bottom w:val="single" w:sz="4" w:space="0" w:color="auto"/>
              <w:right w:val="nil"/>
            </w:tcBorders>
            <w:shd w:val="clear" w:color="auto" w:fill="auto"/>
            <w:noWrap/>
            <w:vAlign w:val="center"/>
            <w:hideMark/>
          </w:tcPr>
          <w:p w14:paraId="6FBDCA9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5F12D77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112.33</w:t>
            </w:r>
          </w:p>
        </w:tc>
        <w:tc>
          <w:tcPr>
            <w:tcW w:w="1025" w:type="dxa"/>
            <w:tcBorders>
              <w:top w:val="single" w:sz="4" w:space="0" w:color="auto"/>
              <w:bottom w:val="single" w:sz="4" w:space="0" w:color="auto"/>
            </w:tcBorders>
            <w:noWrap/>
            <w:vAlign w:val="center"/>
            <w:hideMark/>
          </w:tcPr>
          <w:p w14:paraId="70E159A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73</w:t>
            </w:r>
          </w:p>
        </w:tc>
        <w:tc>
          <w:tcPr>
            <w:tcW w:w="222" w:type="dxa"/>
            <w:tcBorders>
              <w:top w:val="nil"/>
              <w:bottom w:val="nil"/>
            </w:tcBorders>
          </w:tcPr>
          <w:p w14:paraId="10386E6D"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FF105A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MYOAR</w:t>
            </w:r>
          </w:p>
        </w:tc>
        <w:tc>
          <w:tcPr>
            <w:tcW w:w="1312" w:type="dxa"/>
            <w:tcBorders>
              <w:top w:val="single" w:sz="4" w:space="0" w:color="auto"/>
              <w:left w:val="nil"/>
              <w:bottom w:val="single" w:sz="4" w:space="0" w:color="auto"/>
              <w:right w:val="nil"/>
            </w:tcBorders>
            <w:shd w:val="clear" w:color="auto" w:fill="auto"/>
            <w:noWrap/>
            <w:vAlign w:val="center"/>
            <w:hideMark/>
          </w:tcPr>
          <w:p w14:paraId="3C73423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2CBF402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212.5</w:t>
            </w:r>
          </w:p>
        </w:tc>
        <w:tc>
          <w:tcPr>
            <w:tcW w:w="1025" w:type="dxa"/>
            <w:noWrap/>
            <w:vAlign w:val="center"/>
            <w:hideMark/>
          </w:tcPr>
          <w:p w14:paraId="400DA0D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r>
      <w:tr w:rsidR="00B869D0" w:rsidRPr="00843514" w14:paraId="0965D912" w14:textId="77777777" w:rsidTr="00CD0D86">
        <w:trPr>
          <w:trHeight w:val="290"/>
        </w:trPr>
        <w:tc>
          <w:tcPr>
            <w:tcW w:w="1022" w:type="dxa"/>
            <w:tcBorders>
              <w:top w:val="single" w:sz="4" w:space="0" w:color="auto"/>
              <w:bottom w:val="single" w:sz="4" w:space="0" w:color="auto"/>
            </w:tcBorders>
            <w:noWrap/>
            <w:vAlign w:val="center"/>
            <w:hideMark/>
          </w:tcPr>
          <w:p w14:paraId="3FDB0D5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ARISE</w:t>
            </w:r>
          </w:p>
        </w:tc>
        <w:tc>
          <w:tcPr>
            <w:tcW w:w="1312" w:type="dxa"/>
            <w:tcBorders>
              <w:top w:val="single" w:sz="4" w:space="0" w:color="auto"/>
              <w:left w:val="nil"/>
              <w:bottom w:val="single" w:sz="4" w:space="0" w:color="auto"/>
              <w:right w:val="nil"/>
            </w:tcBorders>
            <w:shd w:val="clear" w:color="auto" w:fill="auto"/>
            <w:noWrap/>
            <w:vAlign w:val="center"/>
            <w:hideMark/>
          </w:tcPr>
          <w:p w14:paraId="519C6EB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794F683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100</w:t>
            </w:r>
          </w:p>
        </w:tc>
        <w:tc>
          <w:tcPr>
            <w:tcW w:w="1025" w:type="dxa"/>
            <w:tcBorders>
              <w:top w:val="single" w:sz="4" w:space="0" w:color="auto"/>
              <w:bottom w:val="single" w:sz="4" w:space="0" w:color="auto"/>
            </w:tcBorders>
            <w:noWrap/>
            <w:vAlign w:val="center"/>
            <w:hideMark/>
          </w:tcPr>
          <w:p w14:paraId="765D359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w:t>
            </w:r>
          </w:p>
        </w:tc>
        <w:tc>
          <w:tcPr>
            <w:tcW w:w="222" w:type="dxa"/>
            <w:tcBorders>
              <w:top w:val="nil"/>
              <w:bottom w:val="nil"/>
            </w:tcBorders>
          </w:tcPr>
          <w:p w14:paraId="70DD72DD"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7A8C6B1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OXASS</w:t>
            </w:r>
          </w:p>
        </w:tc>
        <w:tc>
          <w:tcPr>
            <w:tcW w:w="1312" w:type="dxa"/>
            <w:tcBorders>
              <w:top w:val="single" w:sz="4" w:space="0" w:color="auto"/>
              <w:left w:val="nil"/>
              <w:bottom w:val="single" w:sz="4" w:space="0" w:color="auto"/>
              <w:right w:val="nil"/>
            </w:tcBorders>
            <w:shd w:val="clear" w:color="auto" w:fill="auto"/>
            <w:noWrap/>
            <w:vAlign w:val="center"/>
            <w:hideMark/>
          </w:tcPr>
          <w:p w14:paraId="77F627D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3963BAD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w:t>
            </w:r>
          </w:p>
        </w:tc>
        <w:tc>
          <w:tcPr>
            <w:tcW w:w="1025" w:type="dxa"/>
            <w:noWrap/>
            <w:vAlign w:val="center"/>
            <w:hideMark/>
          </w:tcPr>
          <w:p w14:paraId="4203086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50</w:t>
            </w:r>
          </w:p>
        </w:tc>
      </w:tr>
      <w:tr w:rsidR="00B869D0" w:rsidRPr="00843514" w14:paraId="58B15691" w14:textId="77777777" w:rsidTr="00CD0D86">
        <w:trPr>
          <w:trHeight w:val="290"/>
        </w:trPr>
        <w:tc>
          <w:tcPr>
            <w:tcW w:w="1022" w:type="dxa"/>
            <w:tcBorders>
              <w:top w:val="single" w:sz="4" w:space="0" w:color="auto"/>
              <w:bottom w:val="single" w:sz="4" w:space="0" w:color="auto"/>
            </w:tcBorders>
            <w:noWrap/>
            <w:vAlign w:val="center"/>
            <w:hideMark/>
          </w:tcPr>
          <w:p w14:paraId="23453AD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ARREL</w:t>
            </w:r>
          </w:p>
        </w:tc>
        <w:tc>
          <w:tcPr>
            <w:tcW w:w="1312" w:type="dxa"/>
            <w:tcBorders>
              <w:top w:val="single" w:sz="4" w:space="0" w:color="auto"/>
              <w:left w:val="nil"/>
              <w:bottom w:val="single" w:sz="4" w:space="0" w:color="auto"/>
              <w:right w:val="nil"/>
            </w:tcBorders>
            <w:shd w:val="clear" w:color="auto" w:fill="auto"/>
            <w:noWrap/>
            <w:vAlign w:val="center"/>
            <w:hideMark/>
          </w:tcPr>
          <w:p w14:paraId="31F01A63"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Spicklet</w:t>
            </w:r>
            <w:proofErr w:type="spellEnd"/>
          </w:p>
        </w:tc>
        <w:tc>
          <w:tcPr>
            <w:tcW w:w="1073" w:type="dxa"/>
            <w:tcBorders>
              <w:top w:val="single" w:sz="4" w:space="0" w:color="auto"/>
              <w:bottom w:val="single" w:sz="4" w:space="0" w:color="auto"/>
            </w:tcBorders>
            <w:noWrap/>
            <w:vAlign w:val="center"/>
            <w:hideMark/>
          </w:tcPr>
          <w:p w14:paraId="6331033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250</w:t>
            </w:r>
          </w:p>
        </w:tc>
        <w:tc>
          <w:tcPr>
            <w:tcW w:w="1025" w:type="dxa"/>
            <w:tcBorders>
              <w:top w:val="single" w:sz="4" w:space="0" w:color="auto"/>
              <w:bottom w:val="single" w:sz="4" w:space="0" w:color="auto"/>
            </w:tcBorders>
            <w:noWrap/>
            <w:vAlign w:val="center"/>
            <w:hideMark/>
          </w:tcPr>
          <w:p w14:paraId="6A55E24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c>
          <w:tcPr>
            <w:tcW w:w="222" w:type="dxa"/>
            <w:tcBorders>
              <w:top w:val="nil"/>
              <w:bottom w:val="nil"/>
            </w:tcBorders>
          </w:tcPr>
          <w:p w14:paraId="7BD66A39"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BB601E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PAPRH</w:t>
            </w:r>
          </w:p>
        </w:tc>
        <w:tc>
          <w:tcPr>
            <w:tcW w:w="1312" w:type="dxa"/>
            <w:tcBorders>
              <w:top w:val="single" w:sz="4" w:space="0" w:color="auto"/>
              <w:left w:val="nil"/>
              <w:bottom w:val="single" w:sz="4" w:space="0" w:color="auto"/>
              <w:right w:val="nil"/>
            </w:tcBorders>
            <w:shd w:val="clear" w:color="auto" w:fill="auto"/>
            <w:noWrap/>
            <w:vAlign w:val="center"/>
            <w:hideMark/>
          </w:tcPr>
          <w:p w14:paraId="40738B5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2BB4E6F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14.71</w:t>
            </w:r>
          </w:p>
        </w:tc>
        <w:tc>
          <w:tcPr>
            <w:tcW w:w="1025" w:type="dxa"/>
            <w:noWrap/>
            <w:vAlign w:val="center"/>
            <w:hideMark/>
          </w:tcPr>
          <w:p w14:paraId="560D563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1360</w:t>
            </w:r>
          </w:p>
        </w:tc>
      </w:tr>
      <w:tr w:rsidR="00B869D0" w:rsidRPr="00843514" w14:paraId="2C874E08" w14:textId="77777777" w:rsidTr="00CD0D86">
        <w:trPr>
          <w:trHeight w:val="290"/>
        </w:trPr>
        <w:tc>
          <w:tcPr>
            <w:tcW w:w="1022" w:type="dxa"/>
            <w:tcBorders>
              <w:top w:val="single" w:sz="4" w:space="0" w:color="auto"/>
              <w:bottom w:val="single" w:sz="4" w:space="0" w:color="auto"/>
            </w:tcBorders>
            <w:noWrap/>
            <w:vAlign w:val="center"/>
            <w:hideMark/>
          </w:tcPr>
          <w:p w14:paraId="2652E9A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ARTVU</w:t>
            </w:r>
          </w:p>
        </w:tc>
        <w:tc>
          <w:tcPr>
            <w:tcW w:w="1312" w:type="dxa"/>
            <w:tcBorders>
              <w:top w:val="single" w:sz="4" w:space="0" w:color="auto"/>
              <w:left w:val="nil"/>
              <w:bottom w:val="single" w:sz="4" w:space="0" w:color="auto"/>
              <w:right w:val="nil"/>
            </w:tcBorders>
            <w:shd w:val="clear" w:color="auto" w:fill="auto"/>
            <w:noWrap/>
            <w:vAlign w:val="center"/>
            <w:hideMark/>
          </w:tcPr>
          <w:p w14:paraId="55DB1BA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51C11AB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20000</w:t>
            </w:r>
          </w:p>
        </w:tc>
        <w:tc>
          <w:tcPr>
            <w:tcW w:w="1025" w:type="dxa"/>
            <w:tcBorders>
              <w:top w:val="single" w:sz="4" w:space="0" w:color="auto"/>
              <w:bottom w:val="single" w:sz="4" w:space="0" w:color="auto"/>
            </w:tcBorders>
            <w:noWrap/>
            <w:vAlign w:val="center"/>
            <w:hideMark/>
          </w:tcPr>
          <w:p w14:paraId="782B46D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w:t>
            </w:r>
          </w:p>
        </w:tc>
        <w:tc>
          <w:tcPr>
            <w:tcW w:w="222" w:type="dxa"/>
            <w:tcBorders>
              <w:top w:val="nil"/>
              <w:bottom w:val="nil"/>
            </w:tcBorders>
          </w:tcPr>
          <w:p w14:paraId="2F493D7C"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27C88B4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PAVSA</w:t>
            </w:r>
          </w:p>
        </w:tc>
        <w:tc>
          <w:tcPr>
            <w:tcW w:w="1312" w:type="dxa"/>
            <w:tcBorders>
              <w:top w:val="single" w:sz="4" w:space="0" w:color="auto"/>
              <w:left w:val="nil"/>
              <w:bottom w:val="single" w:sz="4" w:space="0" w:color="auto"/>
              <w:right w:val="nil"/>
            </w:tcBorders>
            <w:shd w:val="clear" w:color="auto" w:fill="auto"/>
            <w:noWrap/>
            <w:vAlign w:val="center"/>
            <w:hideMark/>
          </w:tcPr>
          <w:p w14:paraId="5394C6DD"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25" w:type="dxa"/>
            <w:tcBorders>
              <w:top w:val="single" w:sz="4" w:space="0" w:color="auto"/>
              <w:bottom w:val="single" w:sz="4" w:space="0" w:color="auto"/>
            </w:tcBorders>
            <w:noWrap/>
            <w:vAlign w:val="center"/>
            <w:hideMark/>
          </w:tcPr>
          <w:p w14:paraId="0D9DE77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2.67</w:t>
            </w:r>
          </w:p>
        </w:tc>
        <w:tc>
          <w:tcPr>
            <w:tcW w:w="1025" w:type="dxa"/>
            <w:noWrap/>
            <w:vAlign w:val="center"/>
            <w:hideMark/>
          </w:tcPr>
          <w:p w14:paraId="7DC5E8F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592</w:t>
            </w:r>
          </w:p>
        </w:tc>
      </w:tr>
      <w:tr w:rsidR="00B869D0" w:rsidRPr="00843514" w14:paraId="6996D582" w14:textId="77777777" w:rsidTr="00CD0D86">
        <w:trPr>
          <w:trHeight w:val="290"/>
        </w:trPr>
        <w:tc>
          <w:tcPr>
            <w:tcW w:w="1022" w:type="dxa"/>
            <w:tcBorders>
              <w:top w:val="single" w:sz="4" w:space="0" w:color="auto"/>
              <w:bottom w:val="single" w:sz="4" w:space="0" w:color="auto"/>
            </w:tcBorders>
            <w:noWrap/>
            <w:vAlign w:val="center"/>
            <w:hideMark/>
          </w:tcPr>
          <w:p w14:paraId="5DC95DF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ATHOR</w:t>
            </w:r>
          </w:p>
        </w:tc>
        <w:tc>
          <w:tcPr>
            <w:tcW w:w="1312" w:type="dxa"/>
            <w:tcBorders>
              <w:top w:val="single" w:sz="4" w:space="0" w:color="auto"/>
              <w:left w:val="nil"/>
              <w:bottom w:val="single" w:sz="4" w:space="0" w:color="auto"/>
              <w:right w:val="nil"/>
            </w:tcBorders>
            <w:shd w:val="clear" w:color="auto" w:fill="auto"/>
            <w:noWrap/>
            <w:vAlign w:val="center"/>
            <w:hideMark/>
          </w:tcPr>
          <w:p w14:paraId="1126135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7CC09ED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16.7</w:t>
            </w:r>
          </w:p>
        </w:tc>
        <w:tc>
          <w:tcPr>
            <w:tcW w:w="1025" w:type="dxa"/>
            <w:tcBorders>
              <w:top w:val="single" w:sz="4" w:space="0" w:color="auto"/>
              <w:bottom w:val="single" w:sz="4" w:space="0" w:color="auto"/>
            </w:tcBorders>
            <w:noWrap/>
            <w:vAlign w:val="center"/>
            <w:hideMark/>
          </w:tcPr>
          <w:p w14:paraId="049A545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150</w:t>
            </w:r>
          </w:p>
        </w:tc>
        <w:tc>
          <w:tcPr>
            <w:tcW w:w="222" w:type="dxa"/>
            <w:tcBorders>
              <w:top w:val="nil"/>
              <w:bottom w:val="nil"/>
            </w:tcBorders>
          </w:tcPr>
          <w:p w14:paraId="2FA2EE04"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891E9D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PICEC</w:t>
            </w:r>
          </w:p>
        </w:tc>
        <w:tc>
          <w:tcPr>
            <w:tcW w:w="1312" w:type="dxa"/>
            <w:tcBorders>
              <w:top w:val="single" w:sz="4" w:space="0" w:color="auto"/>
              <w:left w:val="nil"/>
              <w:bottom w:val="single" w:sz="4" w:space="0" w:color="auto"/>
              <w:right w:val="nil"/>
            </w:tcBorders>
            <w:shd w:val="clear" w:color="auto" w:fill="auto"/>
            <w:noWrap/>
            <w:vAlign w:val="center"/>
            <w:hideMark/>
          </w:tcPr>
          <w:p w14:paraId="30C3D30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6382FCF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17.17</w:t>
            </w:r>
          </w:p>
        </w:tc>
        <w:tc>
          <w:tcPr>
            <w:tcW w:w="1025" w:type="dxa"/>
            <w:noWrap/>
            <w:vAlign w:val="center"/>
            <w:hideMark/>
          </w:tcPr>
          <w:p w14:paraId="3330937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36</w:t>
            </w:r>
          </w:p>
        </w:tc>
      </w:tr>
      <w:tr w:rsidR="00B869D0" w:rsidRPr="00843514" w14:paraId="56AFD145" w14:textId="77777777" w:rsidTr="00CD0D86">
        <w:trPr>
          <w:trHeight w:val="290"/>
        </w:trPr>
        <w:tc>
          <w:tcPr>
            <w:tcW w:w="1022" w:type="dxa"/>
            <w:tcBorders>
              <w:top w:val="single" w:sz="4" w:space="0" w:color="auto"/>
              <w:bottom w:val="single" w:sz="4" w:space="0" w:color="auto"/>
            </w:tcBorders>
            <w:noWrap/>
            <w:vAlign w:val="center"/>
            <w:hideMark/>
          </w:tcPr>
          <w:p w14:paraId="5A89D7C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ATXPA</w:t>
            </w:r>
          </w:p>
        </w:tc>
        <w:tc>
          <w:tcPr>
            <w:tcW w:w="1312" w:type="dxa"/>
            <w:tcBorders>
              <w:top w:val="single" w:sz="4" w:space="0" w:color="auto"/>
              <w:left w:val="nil"/>
              <w:bottom w:val="single" w:sz="4" w:space="0" w:color="auto"/>
              <w:right w:val="nil"/>
            </w:tcBorders>
            <w:shd w:val="clear" w:color="auto" w:fill="auto"/>
            <w:noWrap/>
            <w:vAlign w:val="center"/>
            <w:hideMark/>
          </w:tcPr>
          <w:p w14:paraId="752801A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1AD4300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3050</w:t>
            </w:r>
          </w:p>
        </w:tc>
        <w:tc>
          <w:tcPr>
            <w:tcW w:w="1025" w:type="dxa"/>
            <w:tcBorders>
              <w:top w:val="single" w:sz="4" w:space="0" w:color="auto"/>
              <w:bottom w:val="single" w:sz="4" w:space="0" w:color="auto"/>
            </w:tcBorders>
            <w:noWrap/>
            <w:vAlign w:val="center"/>
            <w:hideMark/>
          </w:tcPr>
          <w:p w14:paraId="59430D4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c>
          <w:tcPr>
            <w:tcW w:w="222" w:type="dxa"/>
            <w:tcBorders>
              <w:top w:val="nil"/>
              <w:bottom w:val="nil"/>
            </w:tcBorders>
          </w:tcPr>
          <w:p w14:paraId="7C603D7E"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324048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PICHI</w:t>
            </w:r>
          </w:p>
        </w:tc>
        <w:tc>
          <w:tcPr>
            <w:tcW w:w="1312" w:type="dxa"/>
            <w:tcBorders>
              <w:top w:val="single" w:sz="4" w:space="0" w:color="auto"/>
              <w:left w:val="nil"/>
              <w:bottom w:val="single" w:sz="4" w:space="0" w:color="auto"/>
              <w:right w:val="nil"/>
            </w:tcBorders>
            <w:shd w:val="clear" w:color="auto" w:fill="auto"/>
            <w:noWrap/>
            <w:vAlign w:val="center"/>
            <w:hideMark/>
          </w:tcPr>
          <w:p w14:paraId="67CEB5B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001D0A7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28.92</w:t>
            </w:r>
          </w:p>
        </w:tc>
        <w:tc>
          <w:tcPr>
            <w:tcW w:w="1025" w:type="dxa"/>
            <w:noWrap/>
            <w:vAlign w:val="center"/>
            <w:hideMark/>
          </w:tcPr>
          <w:p w14:paraId="75263AE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50</w:t>
            </w:r>
          </w:p>
        </w:tc>
      </w:tr>
      <w:tr w:rsidR="00B869D0" w:rsidRPr="00843514" w14:paraId="35056C6C" w14:textId="77777777" w:rsidTr="00CD0D86">
        <w:trPr>
          <w:trHeight w:val="290"/>
        </w:trPr>
        <w:tc>
          <w:tcPr>
            <w:tcW w:w="1022" w:type="dxa"/>
            <w:tcBorders>
              <w:top w:val="single" w:sz="4" w:space="0" w:color="auto"/>
              <w:bottom w:val="single" w:sz="4" w:space="0" w:color="auto"/>
            </w:tcBorders>
            <w:noWrap/>
            <w:vAlign w:val="center"/>
            <w:hideMark/>
          </w:tcPr>
          <w:p w14:paraId="31FC224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AVEFA</w:t>
            </w:r>
          </w:p>
        </w:tc>
        <w:tc>
          <w:tcPr>
            <w:tcW w:w="1312" w:type="dxa"/>
            <w:tcBorders>
              <w:top w:val="single" w:sz="4" w:space="0" w:color="auto"/>
              <w:left w:val="nil"/>
              <w:bottom w:val="single" w:sz="4" w:space="0" w:color="auto"/>
              <w:right w:val="nil"/>
            </w:tcBorders>
            <w:shd w:val="clear" w:color="auto" w:fill="auto"/>
            <w:noWrap/>
            <w:vAlign w:val="center"/>
            <w:hideMark/>
          </w:tcPr>
          <w:p w14:paraId="30BAD774"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Spicklet</w:t>
            </w:r>
            <w:proofErr w:type="spellEnd"/>
          </w:p>
        </w:tc>
        <w:tc>
          <w:tcPr>
            <w:tcW w:w="1073" w:type="dxa"/>
            <w:tcBorders>
              <w:top w:val="single" w:sz="4" w:space="0" w:color="auto"/>
              <w:bottom w:val="single" w:sz="4" w:space="0" w:color="auto"/>
            </w:tcBorders>
            <w:noWrap/>
            <w:vAlign w:val="center"/>
            <w:hideMark/>
          </w:tcPr>
          <w:p w14:paraId="0AE84DB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195.2</w:t>
            </w:r>
          </w:p>
        </w:tc>
        <w:tc>
          <w:tcPr>
            <w:tcW w:w="1025" w:type="dxa"/>
            <w:tcBorders>
              <w:top w:val="single" w:sz="4" w:space="0" w:color="auto"/>
              <w:bottom w:val="single" w:sz="4" w:space="0" w:color="auto"/>
            </w:tcBorders>
            <w:noWrap/>
            <w:vAlign w:val="center"/>
            <w:hideMark/>
          </w:tcPr>
          <w:p w14:paraId="0CF93CE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2.5</w:t>
            </w:r>
          </w:p>
        </w:tc>
        <w:tc>
          <w:tcPr>
            <w:tcW w:w="222" w:type="dxa"/>
            <w:tcBorders>
              <w:top w:val="nil"/>
              <w:bottom w:val="nil"/>
            </w:tcBorders>
          </w:tcPr>
          <w:p w14:paraId="50A1DC81"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C952D5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PLALA</w:t>
            </w:r>
          </w:p>
        </w:tc>
        <w:tc>
          <w:tcPr>
            <w:tcW w:w="1312" w:type="dxa"/>
            <w:tcBorders>
              <w:top w:val="single" w:sz="4" w:space="0" w:color="auto"/>
              <w:left w:val="nil"/>
              <w:bottom w:val="single" w:sz="4" w:space="0" w:color="auto"/>
              <w:right w:val="nil"/>
            </w:tcBorders>
            <w:shd w:val="clear" w:color="auto" w:fill="auto"/>
            <w:noWrap/>
            <w:vAlign w:val="center"/>
            <w:hideMark/>
          </w:tcPr>
          <w:p w14:paraId="31F9FCD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5E66670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6.67</w:t>
            </w:r>
          </w:p>
        </w:tc>
        <w:tc>
          <w:tcPr>
            <w:tcW w:w="1025" w:type="dxa"/>
            <w:noWrap/>
            <w:vAlign w:val="center"/>
            <w:hideMark/>
          </w:tcPr>
          <w:p w14:paraId="198C437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1500</w:t>
            </w:r>
          </w:p>
        </w:tc>
      </w:tr>
      <w:tr w:rsidR="00B869D0" w:rsidRPr="00843514" w14:paraId="7B4C4CEA" w14:textId="77777777" w:rsidTr="00CD0D86">
        <w:trPr>
          <w:trHeight w:val="290"/>
        </w:trPr>
        <w:tc>
          <w:tcPr>
            <w:tcW w:w="1022" w:type="dxa"/>
            <w:tcBorders>
              <w:top w:val="single" w:sz="4" w:space="0" w:color="auto"/>
              <w:bottom w:val="single" w:sz="4" w:space="0" w:color="auto"/>
            </w:tcBorders>
            <w:noWrap/>
            <w:vAlign w:val="center"/>
            <w:hideMark/>
          </w:tcPr>
          <w:p w14:paraId="2C1D418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BARSPP</w:t>
            </w:r>
          </w:p>
        </w:tc>
        <w:tc>
          <w:tcPr>
            <w:tcW w:w="1312" w:type="dxa"/>
            <w:tcBorders>
              <w:top w:val="single" w:sz="4" w:space="0" w:color="auto"/>
              <w:left w:val="nil"/>
              <w:bottom w:val="single" w:sz="4" w:space="0" w:color="auto"/>
              <w:right w:val="nil"/>
            </w:tcBorders>
            <w:shd w:val="clear" w:color="auto" w:fill="auto"/>
            <w:noWrap/>
            <w:vAlign w:val="center"/>
            <w:hideMark/>
          </w:tcPr>
          <w:p w14:paraId="7968A1A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3E0E5EE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423.08</w:t>
            </w:r>
          </w:p>
        </w:tc>
        <w:tc>
          <w:tcPr>
            <w:tcW w:w="1025" w:type="dxa"/>
            <w:tcBorders>
              <w:top w:val="single" w:sz="4" w:space="0" w:color="auto"/>
              <w:bottom w:val="single" w:sz="4" w:space="0" w:color="auto"/>
            </w:tcBorders>
            <w:noWrap/>
            <w:vAlign w:val="center"/>
            <w:hideMark/>
          </w:tcPr>
          <w:p w14:paraId="485CB39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13</w:t>
            </w:r>
          </w:p>
        </w:tc>
        <w:tc>
          <w:tcPr>
            <w:tcW w:w="222" w:type="dxa"/>
            <w:tcBorders>
              <w:top w:val="nil"/>
              <w:bottom w:val="nil"/>
            </w:tcBorders>
          </w:tcPr>
          <w:p w14:paraId="27628D9C"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0ADF66C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PLAMA</w:t>
            </w:r>
          </w:p>
        </w:tc>
        <w:tc>
          <w:tcPr>
            <w:tcW w:w="1312" w:type="dxa"/>
            <w:tcBorders>
              <w:top w:val="single" w:sz="4" w:space="0" w:color="auto"/>
              <w:left w:val="nil"/>
              <w:bottom w:val="single" w:sz="4" w:space="0" w:color="auto"/>
              <w:right w:val="nil"/>
            </w:tcBorders>
            <w:shd w:val="clear" w:color="auto" w:fill="auto"/>
            <w:noWrap/>
            <w:vAlign w:val="center"/>
            <w:hideMark/>
          </w:tcPr>
          <w:p w14:paraId="3776903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Inflorescence</w:t>
            </w:r>
          </w:p>
        </w:tc>
        <w:tc>
          <w:tcPr>
            <w:tcW w:w="1025" w:type="dxa"/>
            <w:tcBorders>
              <w:top w:val="single" w:sz="4" w:space="0" w:color="auto"/>
              <w:bottom w:val="single" w:sz="4" w:space="0" w:color="auto"/>
            </w:tcBorders>
            <w:noWrap/>
            <w:vAlign w:val="center"/>
            <w:hideMark/>
          </w:tcPr>
          <w:p w14:paraId="5A88A45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4.93</w:t>
            </w:r>
          </w:p>
        </w:tc>
        <w:tc>
          <w:tcPr>
            <w:tcW w:w="1025" w:type="dxa"/>
            <w:noWrap/>
            <w:vAlign w:val="center"/>
            <w:hideMark/>
          </w:tcPr>
          <w:p w14:paraId="471492B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2030</w:t>
            </w:r>
          </w:p>
        </w:tc>
      </w:tr>
      <w:tr w:rsidR="00B869D0" w:rsidRPr="00843514" w14:paraId="770AE783" w14:textId="77777777" w:rsidTr="00CD0D86">
        <w:trPr>
          <w:trHeight w:val="290"/>
        </w:trPr>
        <w:tc>
          <w:tcPr>
            <w:tcW w:w="1022" w:type="dxa"/>
            <w:tcBorders>
              <w:top w:val="single" w:sz="4" w:space="0" w:color="auto"/>
              <w:bottom w:val="single" w:sz="4" w:space="0" w:color="auto"/>
            </w:tcBorders>
            <w:noWrap/>
            <w:vAlign w:val="center"/>
            <w:hideMark/>
          </w:tcPr>
          <w:p w14:paraId="392FAB3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BIDTR</w:t>
            </w:r>
          </w:p>
        </w:tc>
        <w:tc>
          <w:tcPr>
            <w:tcW w:w="1312" w:type="dxa"/>
            <w:tcBorders>
              <w:top w:val="single" w:sz="4" w:space="0" w:color="auto"/>
              <w:left w:val="nil"/>
              <w:bottom w:val="single" w:sz="4" w:space="0" w:color="auto"/>
              <w:right w:val="nil"/>
            </w:tcBorders>
            <w:shd w:val="clear" w:color="auto" w:fill="auto"/>
            <w:noWrap/>
            <w:vAlign w:val="center"/>
            <w:hideMark/>
          </w:tcPr>
          <w:p w14:paraId="74C725C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17013F3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12.10</w:t>
            </w:r>
          </w:p>
        </w:tc>
        <w:tc>
          <w:tcPr>
            <w:tcW w:w="1025" w:type="dxa"/>
            <w:tcBorders>
              <w:top w:val="single" w:sz="4" w:space="0" w:color="auto"/>
              <w:bottom w:val="single" w:sz="4" w:space="0" w:color="auto"/>
            </w:tcBorders>
            <w:noWrap/>
            <w:vAlign w:val="center"/>
            <w:hideMark/>
          </w:tcPr>
          <w:p w14:paraId="25E3585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83</w:t>
            </w:r>
          </w:p>
        </w:tc>
        <w:tc>
          <w:tcPr>
            <w:tcW w:w="222" w:type="dxa"/>
            <w:tcBorders>
              <w:top w:val="nil"/>
              <w:bottom w:val="nil"/>
            </w:tcBorders>
          </w:tcPr>
          <w:p w14:paraId="1DC07A91"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7C2ABD4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PLAME</w:t>
            </w:r>
          </w:p>
        </w:tc>
        <w:tc>
          <w:tcPr>
            <w:tcW w:w="1312" w:type="dxa"/>
            <w:tcBorders>
              <w:top w:val="single" w:sz="4" w:space="0" w:color="auto"/>
              <w:left w:val="nil"/>
              <w:bottom w:val="single" w:sz="4" w:space="0" w:color="auto"/>
              <w:right w:val="nil"/>
            </w:tcBorders>
            <w:shd w:val="clear" w:color="auto" w:fill="auto"/>
            <w:noWrap/>
            <w:vAlign w:val="center"/>
            <w:hideMark/>
          </w:tcPr>
          <w:p w14:paraId="0EAD2EC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24E77EA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5.13</w:t>
            </w:r>
          </w:p>
        </w:tc>
        <w:tc>
          <w:tcPr>
            <w:tcW w:w="1025" w:type="dxa"/>
            <w:noWrap/>
            <w:vAlign w:val="center"/>
            <w:hideMark/>
          </w:tcPr>
          <w:p w14:paraId="5FF28CA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1950</w:t>
            </w:r>
          </w:p>
        </w:tc>
      </w:tr>
      <w:tr w:rsidR="00B869D0" w:rsidRPr="00843514" w14:paraId="72FC181F" w14:textId="77777777" w:rsidTr="00CD0D86">
        <w:trPr>
          <w:trHeight w:val="290"/>
        </w:trPr>
        <w:tc>
          <w:tcPr>
            <w:tcW w:w="1022" w:type="dxa"/>
            <w:tcBorders>
              <w:top w:val="single" w:sz="4" w:space="0" w:color="auto"/>
              <w:bottom w:val="single" w:sz="4" w:space="0" w:color="auto"/>
            </w:tcBorders>
            <w:noWrap/>
            <w:vAlign w:val="center"/>
            <w:hideMark/>
          </w:tcPr>
          <w:p w14:paraId="78608EA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BROSPP</w:t>
            </w:r>
          </w:p>
        </w:tc>
        <w:tc>
          <w:tcPr>
            <w:tcW w:w="1312" w:type="dxa"/>
            <w:tcBorders>
              <w:top w:val="single" w:sz="4" w:space="0" w:color="auto"/>
              <w:left w:val="nil"/>
              <w:bottom w:val="single" w:sz="4" w:space="0" w:color="auto"/>
              <w:right w:val="nil"/>
            </w:tcBorders>
            <w:shd w:val="clear" w:color="auto" w:fill="auto"/>
            <w:noWrap/>
            <w:vAlign w:val="center"/>
            <w:hideMark/>
          </w:tcPr>
          <w:p w14:paraId="2B4DF630"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Spicklet</w:t>
            </w:r>
            <w:proofErr w:type="spellEnd"/>
          </w:p>
        </w:tc>
        <w:tc>
          <w:tcPr>
            <w:tcW w:w="1073" w:type="dxa"/>
            <w:tcBorders>
              <w:top w:val="single" w:sz="4" w:space="0" w:color="auto"/>
              <w:bottom w:val="single" w:sz="4" w:space="0" w:color="auto"/>
            </w:tcBorders>
            <w:noWrap/>
            <w:vAlign w:val="center"/>
            <w:hideMark/>
          </w:tcPr>
          <w:p w14:paraId="68EA4E9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58</w:t>
            </w:r>
          </w:p>
        </w:tc>
        <w:tc>
          <w:tcPr>
            <w:tcW w:w="1025" w:type="dxa"/>
            <w:tcBorders>
              <w:top w:val="single" w:sz="4" w:space="0" w:color="auto"/>
              <w:bottom w:val="single" w:sz="4" w:space="0" w:color="auto"/>
            </w:tcBorders>
            <w:noWrap/>
            <w:vAlign w:val="center"/>
            <w:hideMark/>
          </w:tcPr>
          <w:p w14:paraId="7FD6488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w:t>
            </w:r>
          </w:p>
        </w:tc>
        <w:tc>
          <w:tcPr>
            <w:tcW w:w="222" w:type="dxa"/>
            <w:tcBorders>
              <w:top w:val="nil"/>
              <w:bottom w:val="nil"/>
            </w:tcBorders>
          </w:tcPr>
          <w:p w14:paraId="5AA85F8B"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086639E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POAAN</w:t>
            </w:r>
          </w:p>
        </w:tc>
        <w:tc>
          <w:tcPr>
            <w:tcW w:w="1312" w:type="dxa"/>
            <w:tcBorders>
              <w:top w:val="single" w:sz="4" w:space="0" w:color="auto"/>
              <w:left w:val="nil"/>
              <w:bottom w:val="single" w:sz="4" w:space="0" w:color="auto"/>
              <w:right w:val="nil"/>
            </w:tcBorders>
            <w:shd w:val="clear" w:color="auto" w:fill="auto"/>
            <w:noWrap/>
            <w:vAlign w:val="center"/>
            <w:hideMark/>
          </w:tcPr>
          <w:p w14:paraId="54C7332C"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Ear</w:t>
            </w:r>
            <w:proofErr w:type="spellEnd"/>
          </w:p>
        </w:tc>
        <w:tc>
          <w:tcPr>
            <w:tcW w:w="1025" w:type="dxa"/>
            <w:tcBorders>
              <w:top w:val="single" w:sz="4" w:space="0" w:color="auto"/>
              <w:bottom w:val="single" w:sz="4" w:space="0" w:color="auto"/>
            </w:tcBorders>
            <w:noWrap/>
            <w:vAlign w:val="center"/>
            <w:hideMark/>
          </w:tcPr>
          <w:p w14:paraId="7902EEE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4.74</w:t>
            </w:r>
          </w:p>
        </w:tc>
        <w:tc>
          <w:tcPr>
            <w:tcW w:w="1025" w:type="dxa"/>
            <w:noWrap/>
            <w:vAlign w:val="center"/>
            <w:hideMark/>
          </w:tcPr>
          <w:p w14:paraId="0095196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95</w:t>
            </w:r>
          </w:p>
        </w:tc>
      </w:tr>
      <w:tr w:rsidR="00B869D0" w:rsidRPr="00843514" w14:paraId="43A015F9" w14:textId="77777777" w:rsidTr="00CD0D86">
        <w:trPr>
          <w:trHeight w:val="290"/>
        </w:trPr>
        <w:tc>
          <w:tcPr>
            <w:tcW w:w="1022" w:type="dxa"/>
            <w:tcBorders>
              <w:top w:val="single" w:sz="4" w:space="0" w:color="auto"/>
              <w:bottom w:val="single" w:sz="4" w:space="0" w:color="auto"/>
            </w:tcBorders>
            <w:noWrap/>
            <w:vAlign w:val="center"/>
            <w:hideMark/>
          </w:tcPr>
          <w:p w14:paraId="4C3654B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CAGSE</w:t>
            </w:r>
          </w:p>
        </w:tc>
        <w:tc>
          <w:tcPr>
            <w:tcW w:w="1312" w:type="dxa"/>
            <w:tcBorders>
              <w:top w:val="single" w:sz="4" w:space="0" w:color="auto"/>
              <w:left w:val="nil"/>
              <w:bottom w:val="single" w:sz="4" w:space="0" w:color="auto"/>
              <w:right w:val="nil"/>
            </w:tcBorders>
            <w:shd w:val="clear" w:color="auto" w:fill="auto"/>
            <w:noWrap/>
            <w:vAlign w:val="center"/>
            <w:hideMark/>
          </w:tcPr>
          <w:p w14:paraId="5B5C2A9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79DA112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93.75</w:t>
            </w:r>
          </w:p>
        </w:tc>
        <w:tc>
          <w:tcPr>
            <w:tcW w:w="1025" w:type="dxa"/>
            <w:tcBorders>
              <w:top w:val="single" w:sz="4" w:space="0" w:color="auto"/>
              <w:bottom w:val="single" w:sz="4" w:space="0" w:color="auto"/>
            </w:tcBorders>
            <w:noWrap/>
            <w:vAlign w:val="center"/>
            <w:hideMark/>
          </w:tcPr>
          <w:p w14:paraId="3DD2125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c>
          <w:tcPr>
            <w:tcW w:w="222" w:type="dxa"/>
            <w:tcBorders>
              <w:top w:val="nil"/>
              <w:bottom w:val="nil"/>
            </w:tcBorders>
          </w:tcPr>
          <w:p w14:paraId="3F174EFB"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7C3DBAD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POAPR</w:t>
            </w:r>
          </w:p>
        </w:tc>
        <w:tc>
          <w:tcPr>
            <w:tcW w:w="1312" w:type="dxa"/>
            <w:tcBorders>
              <w:top w:val="single" w:sz="4" w:space="0" w:color="auto"/>
              <w:left w:val="nil"/>
              <w:bottom w:val="single" w:sz="4" w:space="0" w:color="auto"/>
              <w:right w:val="nil"/>
            </w:tcBorders>
            <w:shd w:val="clear" w:color="auto" w:fill="auto"/>
            <w:noWrap/>
            <w:vAlign w:val="center"/>
            <w:hideMark/>
          </w:tcPr>
          <w:p w14:paraId="6734B047"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Ear</w:t>
            </w:r>
            <w:proofErr w:type="spellEnd"/>
          </w:p>
        </w:tc>
        <w:tc>
          <w:tcPr>
            <w:tcW w:w="1025" w:type="dxa"/>
            <w:tcBorders>
              <w:top w:val="single" w:sz="4" w:space="0" w:color="auto"/>
              <w:bottom w:val="single" w:sz="4" w:space="0" w:color="auto"/>
            </w:tcBorders>
            <w:noWrap/>
            <w:vAlign w:val="center"/>
            <w:hideMark/>
          </w:tcPr>
          <w:p w14:paraId="6B5B713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1.6</w:t>
            </w:r>
          </w:p>
        </w:tc>
        <w:tc>
          <w:tcPr>
            <w:tcW w:w="1025" w:type="dxa"/>
            <w:noWrap/>
            <w:vAlign w:val="center"/>
            <w:hideMark/>
          </w:tcPr>
          <w:p w14:paraId="2E13AB5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130</w:t>
            </w:r>
          </w:p>
        </w:tc>
      </w:tr>
      <w:tr w:rsidR="00B869D0" w:rsidRPr="00843514" w14:paraId="66B9E722" w14:textId="77777777" w:rsidTr="00CD0D86">
        <w:trPr>
          <w:trHeight w:val="290"/>
        </w:trPr>
        <w:tc>
          <w:tcPr>
            <w:tcW w:w="1022" w:type="dxa"/>
            <w:tcBorders>
              <w:top w:val="single" w:sz="4" w:space="0" w:color="auto"/>
              <w:bottom w:val="single" w:sz="4" w:space="0" w:color="auto"/>
            </w:tcBorders>
            <w:noWrap/>
            <w:vAlign w:val="center"/>
            <w:hideMark/>
          </w:tcPr>
          <w:p w14:paraId="6F77B93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CAPBP</w:t>
            </w:r>
          </w:p>
        </w:tc>
        <w:tc>
          <w:tcPr>
            <w:tcW w:w="1312" w:type="dxa"/>
            <w:tcBorders>
              <w:top w:val="single" w:sz="4" w:space="0" w:color="auto"/>
              <w:left w:val="nil"/>
              <w:bottom w:val="single" w:sz="4" w:space="0" w:color="auto"/>
              <w:right w:val="nil"/>
            </w:tcBorders>
            <w:shd w:val="clear" w:color="auto" w:fill="auto"/>
            <w:noWrap/>
            <w:vAlign w:val="center"/>
            <w:hideMark/>
          </w:tcPr>
          <w:p w14:paraId="5F0A337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256497F9"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840</w:t>
            </w:r>
          </w:p>
        </w:tc>
        <w:tc>
          <w:tcPr>
            <w:tcW w:w="1025" w:type="dxa"/>
            <w:tcBorders>
              <w:top w:val="single" w:sz="4" w:space="0" w:color="auto"/>
              <w:bottom w:val="single" w:sz="4" w:space="0" w:color="auto"/>
            </w:tcBorders>
            <w:noWrap/>
            <w:vAlign w:val="center"/>
            <w:hideMark/>
          </w:tcPr>
          <w:p w14:paraId="1F26F31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25</w:t>
            </w:r>
          </w:p>
        </w:tc>
        <w:tc>
          <w:tcPr>
            <w:tcW w:w="222" w:type="dxa"/>
            <w:tcBorders>
              <w:top w:val="nil"/>
              <w:bottom w:val="nil"/>
            </w:tcBorders>
          </w:tcPr>
          <w:p w14:paraId="344885B5"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D3E4E1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POATR</w:t>
            </w:r>
          </w:p>
        </w:tc>
        <w:tc>
          <w:tcPr>
            <w:tcW w:w="1312" w:type="dxa"/>
            <w:tcBorders>
              <w:top w:val="single" w:sz="4" w:space="0" w:color="auto"/>
              <w:left w:val="nil"/>
              <w:bottom w:val="single" w:sz="4" w:space="0" w:color="auto"/>
              <w:right w:val="nil"/>
            </w:tcBorders>
            <w:shd w:val="clear" w:color="auto" w:fill="auto"/>
            <w:noWrap/>
            <w:vAlign w:val="center"/>
            <w:hideMark/>
          </w:tcPr>
          <w:p w14:paraId="3A4794D0"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Ear</w:t>
            </w:r>
            <w:proofErr w:type="spellEnd"/>
          </w:p>
        </w:tc>
        <w:tc>
          <w:tcPr>
            <w:tcW w:w="1025" w:type="dxa"/>
            <w:tcBorders>
              <w:top w:val="single" w:sz="4" w:space="0" w:color="auto"/>
              <w:bottom w:val="single" w:sz="4" w:space="0" w:color="auto"/>
            </w:tcBorders>
            <w:noWrap/>
            <w:vAlign w:val="center"/>
            <w:hideMark/>
          </w:tcPr>
          <w:p w14:paraId="6724C71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2.31</w:t>
            </w:r>
          </w:p>
        </w:tc>
        <w:tc>
          <w:tcPr>
            <w:tcW w:w="1025" w:type="dxa"/>
            <w:noWrap/>
            <w:vAlign w:val="center"/>
            <w:hideMark/>
          </w:tcPr>
          <w:p w14:paraId="08F62A1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130</w:t>
            </w:r>
          </w:p>
        </w:tc>
      </w:tr>
      <w:tr w:rsidR="00B869D0" w:rsidRPr="00843514" w14:paraId="161E9D28" w14:textId="77777777" w:rsidTr="00CD0D86">
        <w:trPr>
          <w:trHeight w:val="290"/>
        </w:trPr>
        <w:tc>
          <w:tcPr>
            <w:tcW w:w="1022" w:type="dxa"/>
            <w:tcBorders>
              <w:top w:val="single" w:sz="4" w:space="0" w:color="auto"/>
              <w:bottom w:val="single" w:sz="4" w:space="0" w:color="auto"/>
            </w:tcBorders>
            <w:noWrap/>
            <w:vAlign w:val="center"/>
            <w:hideMark/>
          </w:tcPr>
          <w:p w14:paraId="04E4EC5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CARHI</w:t>
            </w:r>
          </w:p>
        </w:tc>
        <w:tc>
          <w:tcPr>
            <w:tcW w:w="1312" w:type="dxa"/>
            <w:tcBorders>
              <w:top w:val="single" w:sz="4" w:space="0" w:color="auto"/>
              <w:left w:val="nil"/>
              <w:bottom w:val="single" w:sz="4" w:space="0" w:color="auto"/>
              <w:right w:val="nil"/>
            </w:tcBorders>
            <w:shd w:val="clear" w:color="auto" w:fill="auto"/>
            <w:noWrap/>
            <w:vAlign w:val="center"/>
            <w:hideMark/>
          </w:tcPr>
          <w:p w14:paraId="5D4B185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24F1F34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13.15</w:t>
            </w:r>
          </w:p>
        </w:tc>
        <w:tc>
          <w:tcPr>
            <w:tcW w:w="1025" w:type="dxa"/>
            <w:tcBorders>
              <w:top w:val="single" w:sz="4" w:space="0" w:color="auto"/>
              <w:bottom w:val="single" w:sz="4" w:space="0" w:color="auto"/>
            </w:tcBorders>
            <w:noWrap/>
            <w:vAlign w:val="center"/>
            <w:hideMark/>
          </w:tcPr>
          <w:p w14:paraId="710E1E8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w:t>
            </w:r>
          </w:p>
        </w:tc>
        <w:tc>
          <w:tcPr>
            <w:tcW w:w="222" w:type="dxa"/>
            <w:tcBorders>
              <w:top w:val="nil"/>
              <w:bottom w:val="nil"/>
            </w:tcBorders>
          </w:tcPr>
          <w:p w14:paraId="45B58B3D"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0AB828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POLAM</w:t>
            </w:r>
          </w:p>
        </w:tc>
        <w:tc>
          <w:tcPr>
            <w:tcW w:w="1312" w:type="dxa"/>
            <w:tcBorders>
              <w:top w:val="single" w:sz="4" w:space="0" w:color="auto"/>
              <w:left w:val="nil"/>
              <w:bottom w:val="single" w:sz="4" w:space="0" w:color="auto"/>
              <w:right w:val="nil"/>
            </w:tcBorders>
            <w:shd w:val="clear" w:color="auto" w:fill="auto"/>
            <w:noWrap/>
            <w:vAlign w:val="center"/>
            <w:hideMark/>
          </w:tcPr>
          <w:p w14:paraId="2EBBF11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7B1D4DC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150</w:t>
            </w:r>
          </w:p>
        </w:tc>
        <w:tc>
          <w:tcPr>
            <w:tcW w:w="1025" w:type="dxa"/>
            <w:noWrap/>
            <w:vAlign w:val="center"/>
            <w:hideMark/>
          </w:tcPr>
          <w:p w14:paraId="2E3DDB9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r>
      <w:tr w:rsidR="00B869D0" w:rsidRPr="00843514" w14:paraId="1B9C9136" w14:textId="77777777" w:rsidTr="00CD0D86">
        <w:trPr>
          <w:trHeight w:val="290"/>
        </w:trPr>
        <w:tc>
          <w:tcPr>
            <w:tcW w:w="1022" w:type="dxa"/>
            <w:tcBorders>
              <w:top w:val="single" w:sz="4" w:space="0" w:color="auto"/>
              <w:bottom w:val="single" w:sz="4" w:space="0" w:color="auto"/>
            </w:tcBorders>
            <w:noWrap/>
            <w:vAlign w:val="center"/>
            <w:hideMark/>
          </w:tcPr>
          <w:p w14:paraId="2F7FC4D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CENCY</w:t>
            </w:r>
          </w:p>
        </w:tc>
        <w:tc>
          <w:tcPr>
            <w:tcW w:w="1312" w:type="dxa"/>
            <w:tcBorders>
              <w:top w:val="single" w:sz="4" w:space="0" w:color="auto"/>
              <w:left w:val="nil"/>
              <w:bottom w:val="single" w:sz="4" w:space="0" w:color="auto"/>
              <w:right w:val="nil"/>
            </w:tcBorders>
            <w:shd w:val="clear" w:color="auto" w:fill="auto"/>
            <w:noWrap/>
            <w:vAlign w:val="center"/>
            <w:hideMark/>
          </w:tcPr>
          <w:p w14:paraId="53AE9C7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6CB50B1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32.86</w:t>
            </w:r>
          </w:p>
        </w:tc>
        <w:tc>
          <w:tcPr>
            <w:tcW w:w="1025" w:type="dxa"/>
            <w:tcBorders>
              <w:top w:val="single" w:sz="4" w:space="0" w:color="auto"/>
              <w:bottom w:val="single" w:sz="4" w:space="0" w:color="auto"/>
            </w:tcBorders>
            <w:noWrap/>
            <w:vAlign w:val="center"/>
            <w:hideMark/>
          </w:tcPr>
          <w:p w14:paraId="78787D3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35</w:t>
            </w:r>
          </w:p>
        </w:tc>
        <w:tc>
          <w:tcPr>
            <w:tcW w:w="222" w:type="dxa"/>
            <w:tcBorders>
              <w:top w:val="nil"/>
              <w:bottom w:val="nil"/>
            </w:tcBorders>
          </w:tcPr>
          <w:p w14:paraId="4167FEB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4DA4AA8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POLAV</w:t>
            </w:r>
          </w:p>
        </w:tc>
        <w:tc>
          <w:tcPr>
            <w:tcW w:w="1312" w:type="dxa"/>
            <w:tcBorders>
              <w:top w:val="single" w:sz="4" w:space="0" w:color="auto"/>
              <w:left w:val="nil"/>
              <w:bottom w:val="single" w:sz="4" w:space="0" w:color="auto"/>
              <w:right w:val="nil"/>
            </w:tcBorders>
            <w:shd w:val="clear" w:color="auto" w:fill="auto"/>
            <w:noWrap/>
            <w:vAlign w:val="center"/>
            <w:hideMark/>
          </w:tcPr>
          <w:p w14:paraId="412F897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57B8599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163</w:t>
            </w:r>
          </w:p>
        </w:tc>
        <w:tc>
          <w:tcPr>
            <w:tcW w:w="1025" w:type="dxa"/>
            <w:noWrap/>
            <w:vAlign w:val="center"/>
            <w:hideMark/>
          </w:tcPr>
          <w:p w14:paraId="5651CFC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r>
      <w:tr w:rsidR="00B869D0" w:rsidRPr="00843514" w14:paraId="19FA6E6C" w14:textId="77777777" w:rsidTr="00CD0D86">
        <w:trPr>
          <w:trHeight w:val="290"/>
        </w:trPr>
        <w:tc>
          <w:tcPr>
            <w:tcW w:w="1022" w:type="dxa"/>
            <w:tcBorders>
              <w:top w:val="single" w:sz="4" w:space="0" w:color="auto"/>
              <w:bottom w:val="single" w:sz="4" w:space="0" w:color="auto"/>
            </w:tcBorders>
            <w:noWrap/>
            <w:vAlign w:val="center"/>
            <w:hideMark/>
          </w:tcPr>
          <w:p w14:paraId="607B738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CENJA</w:t>
            </w:r>
          </w:p>
        </w:tc>
        <w:tc>
          <w:tcPr>
            <w:tcW w:w="1312" w:type="dxa"/>
            <w:tcBorders>
              <w:top w:val="single" w:sz="4" w:space="0" w:color="auto"/>
              <w:left w:val="nil"/>
              <w:bottom w:val="single" w:sz="4" w:space="0" w:color="auto"/>
              <w:right w:val="nil"/>
            </w:tcBorders>
            <w:shd w:val="clear" w:color="auto" w:fill="auto"/>
            <w:noWrap/>
            <w:vAlign w:val="center"/>
            <w:hideMark/>
          </w:tcPr>
          <w:p w14:paraId="7B0BAA4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0990546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30.29</w:t>
            </w:r>
          </w:p>
        </w:tc>
        <w:tc>
          <w:tcPr>
            <w:tcW w:w="1025" w:type="dxa"/>
            <w:tcBorders>
              <w:top w:val="single" w:sz="4" w:space="0" w:color="auto"/>
              <w:bottom w:val="single" w:sz="4" w:space="0" w:color="auto"/>
            </w:tcBorders>
            <w:noWrap/>
            <w:vAlign w:val="center"/>
            <w:hideMark/>
          </w:tcPr>
          <w:p w14:paraId="010237B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35</w:t>
            </w:r>
          </w:p>
        </w:tc>
        <w:tc>
          <w:tcPr>
            <w:tcW w:w="222" w:type="dxa"/>
            <w:tcBorders>
              <w:top w:val="nil"/>
              <w:bottom w:val="nil"/>
            </w:tcBorders>
          </w:tcPr>
          <w:p w14:paraId="4D1FB0C8"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3CDD1E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POLCO</w:t>
            </w:r>
          </w:p>
        </w:tc>
        <w:tc>
          <w:tcPr>
            <w:tcW w:w="1312" w:type="dxa"/>
            <w:tcBorders>
              <w:top w:val="single" w:sz="4" w:space="0" w:color="auto"/>
              <w:left w:val="nil"/>
              <w:bottom w:val="single" w:sz="4" w:space="0" w:color="auto"/>
              <w:right w:val="nil"/>
            </w:tcBorders>
            <w:shd w:val="clear" w:color="auto" w:fill="auto"/>
            <w:noWrap/>
            <w:vAlign w:val="center"/>
            <w:hideMark/>
          </w:tcPr>
          <w:p w14:paraId="19FB84A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611C074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350</w:t>
            </w:r>
          </w:p>
        </w:tc>
        <w:tc>
          <w:tcPr>
            <w:tcW w:w="1025" w:type="dxa"/>
            <w:noWrap/>
            <w:vAlign w:val="center"/>
            <w:hideMark/>
          </w:tcPr>
          <w:p w14:paraId="0B50132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r>
      <w:tr w:rsidR="00B869D0" w:rsidRPr="00843514" w14:paraId="67F5712E" w14:textId="77777777" w:rsidTr="00CD0D86">
        <w:trPr>
          <w:trHeight w:val="290"/>
        </w:trPr>
        <w:tc>
          <w:tcPr>
            <w:tcW w:w="1022" w:type="dxa"/>
            <w:tcBorders>
              <w:top w:val="single" w:sz="4" w:space="0" w:color="auto"/>
              <w:bottom w:val="single" w:sz="4" w:space="0" w:color="auto"/>
            </w:tcBorders>
            <w:noWrap/>
            <w:vAlign w:val="center"/>
            <w:hideMark/>
          </w:tcPr>
          <w:p w14:paraId="376AD6C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CENSC</w:t>
            </w:r>
          </w:p>
        </w:tc>
        <w:tc>
          <w:tcPr>
            <w:tcW w:w="1312" w:type="dxa"/>
            <w:tcBorders>
              <w:top w:val="single" w:sz="4" w:space="0" w:color="auto"/>
              <w:left w:val="nil"/>
              <w:bottom w:val="single" w:sz="4" w:space="0" w:color="auto"/>
              <w:right w:val="nil"/>
            </w:tcBorders>
            <w:shd w:val="clear" w:color="auto" w:fill="auto"/>
            <w:noWrap/>
            <w:vAlign w:val="center"/>
            <w:hideMark/>
          </w:tcPr>
          <w:p w14:paraId="18BDD32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455A509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22.99</w:t>
            </w:r>
          </w:p>
        </w:tc>
        <w:tc>
          <w:tcPr>
            <w:tcW w:w="1025" w:type="dxa"/>
            <w:tcBorders>
              <w:top w:val="single" w:sz="4" w:space="0" w:color="auto"/>
              <w:bottom w:val="single" w:sz="4" w:space="0" w:color="auto"/>
            </w:tcBorders>
            <w:noWrap/>
            <w:vAlign w:val="center"/>
            <w:hideMark/>
          </w:tcPr>
          <w:p w14:paraId="34D381E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87</w:t>
            </w:r>
          </w:p>
        </w:tc>
        <w:tc>
          <w:tcPr>
            <w:tcW w:w="222" w:type="dxa"/>
            <w:tcBorders>
              <w:top w:val="nil"/>
              <w:bottom w:val="nil"/>
            </w:tcBorders>
          </w:tcPr>
          <w:p w14:paraId="312A95B1"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49BD71E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POLLA</w:t>
            </w:r>
          </w:p>
        </w:tc>
        <w:tc>
          <w:tcPr>
            <w:tcW w:w="1312" w:type="dxa"/>
            <w:tcBorders>
              <w:top w:val="single" w:sz="4" w:space="0" w:color="auto"/>
              <w:left w:val="nil"/>
              <w:bottom w:val="single" w:sz="4" w:space="0" w:color="auto"/>
              <w:right w:val="nil"/>
            </w:tcBorders>
            <w:shd w:val="clear" w:color="auto" w:fill="auto"/>
            <w:noWrap/>
            <w:vAlign w:val="center"/>
            <w:hideMark/>
          </w:tcPr>
          <w:p w14:paraId="03C88E0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3FFC8E5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825</w:t>
            </w:r>
          </w:p>
        </w:tc>
        <w:tc>
          <w:tcPr>
            <w:tcW w:w="1025" w:type="dxa"/>
            <w:noWrap/>
            <w:vAlign w:val="center"/>
            <w:hideMark/>
          </w:tcPr>
          <w:p w14:paraId="56ED482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r>
      <w:tr w:rsidR="00B869D0" w:rsidRPr="00843514" w14:paraId="03FE3412" w14:textId="77777777" w:rsidTr="00CD0D86">
        <w:trPr>
          <w:trHeight w:val="290"/>
        </w:trPr>
        <w:tc>
          <w:tcPr>
            <w:tcW w:w="1022" w:type="dxa"/>
            <w:tcBorders>
              <w:top w:val="single" w:sz="4" w:space="0" w:color="auto"/>
              <w:bottom w:val="single" w:sz="4" w:space="0" w:color="auto"/>
            </w:tcBorders>
            <w:noWrap/>
            <w:vAlign w:val="center"/>
            <w:hideMark/>
          </w:tcPr>
          <w:p w14:paraId="4E03E55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CERSPP</w:t>
            </w:r>
          </w:p>
        </w:tc>
        <w:tc>
          <w:tcPr>
            <w:tcW w:w="1312" w:type="dxa"/>
            <w:tcBorders>
              <w:top w:val="single" w:sz="4" w:space="0" w:color="auto"/>
              <w:left w:val="nil"/>
              <w:bottom w:val="single" w:sz="4" w:space="0" w:color="auto"/>
              <w:right w:val="nil"/>
            </w:tcBorders>
            <w:shd w:val="clear" w:color="auto" w:fill="auto"/>
            <w:noWrap/>
            <w:vAlign w:val="center"/>
            <w:hideMark/>
          </w:tcPr>
          <w:p w14:paraId="0681856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31E7C1F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76.21</w:t>
            </w:r>
          </w:p>
        </w:tc>
        <w:tc>
          <w:tcPr>
            <w:tcW w:w="1025" w:type="dxa"/>
            <w:tcBorders>
              <w:top w:val="single" w:sz="4" w:space="0" w:color="auto"/>
              <w:bottom w:val="single" w:sz="4" w:space="0" w:color="auto"/>
            </w:tcBorders>
            <w:noWrap/>
            <w:vAlign w:val="center"/>
            <w:hideMark/>
          </w:tcPr>
          <w:p w14:paraId="2309231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62</w:t>
            </w:r>
          </w:p>
        </w:tc>
        <w:tc>
          <w:tcPr>
            <w:tcW w:w="222" w:type="dxa"/>
            <w:tcBorders>
              <w:top w:val="nil"/>
              <w:bottom w:val="nil"/>
            </w:tcBorders>
          </w:tcPr>
          <w:p w14:paraId="30949EB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09ADA5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POLPE</w:t>
            </w:r>
          </w:p>
        </w:tc>
        <w:tc>
          <w:tcPr>
            <w:tcW w:w="1312" w:type="dxa"/>
            <w:tcBorders>
              <w:top w:val="single" w:sz="4" w:space="0" w:color="auto"/>
              <w:left w:val="nil"/>
              <w:bottom w:val="single" w:sz="4" w:space="0" w:color="auto"/>
              <w:right w:val="nil"/>
            </w:tcBorders>
            <w:shd w:val="clear" w:color="auto" w:fill="auto"/>
            <w:noWrap/>
            <w:vAlign w:val="center"/>
            <w:hideMark/>
          </w:tcPr>
          <w:p w14:paraId="5FB7AE2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24A0C08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800</w:t>
            </w:r>
          </w:p>
        </w:tc>
        <w:tc>
          <w:tcPr>
            <w:tcW w:w="1025" w:type="dxa"/>
            <w:noWrap/>
            <w:vAlign w:val="center"/>
            <w:hideMark/>
          </w:tcPr>
          <w:p w14:paraId="46068A8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r>
      <w:tr w:rsidR="00B869D0" w:rsidRPr="00843514" w14:paraId="57CD8D2D" w14:textId="77777777" w:rsidTr="00CD0D86">
        <w:trPr>
          <w:trHeight w:val="290"/>
        </w:trPr>
        <w:tc>
          <w:tcPr>
            <w:tcW w:w="1022" w:type="dxa"/>
            <w:tcBorders>
              <w:top w:val="single" w:sz="4" w:space="0" w:color="auto"/>
              <w:bottom w:val="single" w:sz="4" w:space="0" w:color="auto"/>
            </w:tcBorders>
            <w:noWrap/>
            <w:vAlign w:val="center"/>
            <w:hideMark/>
          </w:tcPr>
          <w:p w14:paraId="4A2038C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CHEAL</w:t>
            </w:r>
          </w:p>
        </w:tc>
        <w:tc>
          <w:tcPr>
            <w:tcW w:w="1312" w:type="dxa"/>
            <w:tcBorders>
              <w:top w:val="single" w:sz="4" w:space="0" w:color="auto"/>
              <w:left w:val="nil"/>
              <w:bottom w:val="single" w:sz="4" w:space="0" w:color="auto"/>
              <w:right w:val="nil"/>
            </w:tcBorders>
            <w:shd w:val="clear" w:color="auto" w:fill="auto"/>
            <w:noWrap/>
            <w:vAlign w:val="center"/>
            <w:hideMark/>
          </w:tcPr>
          <w:p w14:paraId="512F2AD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198C7B2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10080</w:t>
            </w:r>
          </w:p>
        </w:tc>
        <w:tc>
          <w:tcPr>
            <w:tcW w:w="1025" w:type="dxa"/>
            <w:tcBorders>
              <w:top w:val="single" w:sz="4" w:space="0" w:color="auto"/>
              <w:bottom w:val="single" w:sz="4" w:space="0" w:color="auto"/>
            </w:tcBorders>
            <w:noWrap/>
            <w:vAlign w:val="center"/>
            <w:hideMark/>
          </w:tcPr>
          <w:p w14:paraId="3D5DBF0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c>
          <w:tcPr>
            <w:tcW w:w="222" w:type="dxa"/>
            <w:tcBorders>
              <w:top w:val="nil"/>
              <w:bottom w:val="nil"/>
            </w:tcBorders>
          </w:tcPr>
          <w:p w14:paraId="5076D918"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7A734E3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PTLAN</w:t>
            </w:r>
          </w:p>
        </w:tc>
        <w:tc>
          <w:tcPr>
            <w:tcW w:w="1312" w:type="dxa"/>
            <w:tcBorders>
              <w:top w:val="single" w:sz="4" w:space="0" w:color="auto"/>
              <w:left w:val="nil"/>
              <w:bottom w:val="single" w:sz="4" w:space="0" w:color="auto"/>
              <w:right w:val="nil"/>
            </w:tcBorders>
            <w:shd w:val="clear" w:color="auto" w:fill="auto"/>
            <w:noWrap/>
            <w:vAlign w:val="center"/>
            <w:hideMark/>
          </w:tcPr>
          <w:p w14:paraId="348CDF1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1B581F7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18.75</w:t>
            </w:r>
          </w:p>
        </w:tc>
        <w:tc>
          <w:tcPr>
            <w:tcW w:w="1025" w:type="dxa"/>
            <w:noWrap/>
            <w:vAlign w:val="center"/>
            <w:hideMark/>
          </w:tcPr>
          <w:p w14:paraId="1EBD1B5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w:t>
            </w:r>
          </w:p>
        </w:tc>
      </w:tr>
      <w:tr w:rsidR="00B869D0" w:rsidRPr="00843514" w14:paraId="0AFAB357" w14:textId="77777777" w:rsidTr="00CD0D86">
        <w:trPr>
          <w:trHeight w:val="290"/>
        </w:trPr>
        <w:tc>
          <w:tcPr>
            <w:tcW w:w="1022" w:type="dxa"/>
            <w:tcBorders>
              <w:top w:val="single" w:sz="4" w:space="0" w:color="auto"/>
              <w:bottom w:val="single" w:sz="4" w:space="0" w:color="auto"/>
            </w:tcBorders>
            <w:noWrap/>
            <w:vAlign w:val="center"/>
            <w:hideMark/>
          </w:tcPr>
          <w:p w14:paraId="03ADCB4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CHEHY</w:t>
            </w:r>
          </w:p>
        </w:tc>
        <w:tc>
          <w:tcPr>
            <w:tcW w:w="1312" w:type="dxa"/>
            <w:tcBorders>
              <w:top w:val="single" w:sz="4" w:space="0" w:color="auto"/>
              <w:left w:val="nil"/>
              <w:bottom w:val="single" w:sz="4" w:space="0" w:color="auto"/>
              <w:right w:val="nil"/>
            </w:tcBorders>
            <w:shd w:val="clear" w:color="auto" w:fill="auto"/>
            <w:noWrap/>
            <w:vAlign w:val="center"/>
            <w:hideMark/>
          </w:tcPr>
          <w:p w14:paraId="3D5BDA5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07D38E3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6250</w:t>
            </w:r>
          </w:p>
        </w:tc>
        <w:tc>
          <w:tcPr>
            <w:tcW w:w="1025" w:type="dxa"/>
            <w:tcBorders>
              <w:top w:val="single" w:sz="4" w:space="0" w:color="auto"/>
              <w:bottom w:val="single" w:sz="4" w:space="0" w:color="auto"/>
            </w:tcBorders>
            <w:noWrap/>
            <w:vAlign w:val="center"/>
            <w:hideMark/>
          </w:tcPr>
          <w:p w14:paraId="5A03118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c>
          <w:tcPr>
            <w:tcW w:w="222" w:type="dxa"/>
            <w:tcBorders>
              <w:top w:val="nil"/>
              <w:bottom w:val="nil"/>
            </w:tcBorders>
          </w:tcPr>
          <w:p w14:paraId="42C3F0BC"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71F738D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PTLRE</w:t>
            </w:r>
          </w:p>
        </w:tc>
        <w:tc>
          <w:tcPr>
            <w:tcW w:w="1312" w:type="dxa"/>
            <w:tcBorders>
              <w:top w:val="single" w:sz="4" w:space="0" w:color="auto"/>
              <w:left w:val="nil"/>
              <w:bottom w:val="single" w:sz="4" w:space="0" w:color="auto"/>
              <w:right w:val="nil"/>
            </w:tcBorders>
            <w:shd w:val="clear" w:color="auto" w:fill="auto"/>
            <w:noWrap/>
            <w:vAlign w:val="center"/>
            <w:hideMark/>
          </w:tcPr>
          <w:p w14:paraId="344C29B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68E9C99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18.75</w:t>
            </w:r>
          </w:p>
        </w:tc>
        <w:tc>
          <w:tcPr>
            <w:tcW w:w="1025" w:type="dxa"/>
            <w:noWrap/>
            <w:vAlign w:val="center"/>
            <w:hideMark/>
          </w:tcPr>
          <w:p w14:paraId="6BE6A95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w:t>
            </w:r>
          </w:p>
        </w:tc>
      </w:tr>
      <w:tr w:rsidR="00B869D0" w:rsidRPr="00843514" w14:paraId="4FDE21D9" w14:textId="77777777" w:rsidTr="00CD0D86">
        <w:trPr>
          <w:trHeight w:val="290"/>
        </w:trPr>
        <w:tc>
          <w:tcPr>
            <w:tcW w:w="1022" w:type="dxa"/>
            <w:tcBorders>
              <w:top w:val="single" w:sz="4" w:space="0" w:color="auto"/>
              <w:bottom w:val="single" w:sz="4" w:space="0" w:color="auto"/>
            </w:tcBorders>
            <w:noWrap/>
            <w:vAlign w:val="center"/>
            <w:hideMark/>
          </w:tcPr>
          <w:p w14:paraId="4EBED08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CHEPO</w:t>
            </w:r>
          </w:p>
        </w:tc>
        <w:tc>
          <w:tcPr>
            <w:tcW w:w="1312" w:type="dxa"/>
            <w:tcBorders>
              <w:top w:val="single" w:sz="4" w:space="0" w:color="auto"/>
              <w:left w:val="nil"/>
              <w:bottom w:val="single" w:sz="4" w:space="0" w:color="auto"/>
              <w:right w:val="nil"/>
            </w:tcBorders>
            <w:shd w:val="clear" w:color="auto" w:fill="auto"/>
            <w:noWrap/>
            <w:vAlign w:val="center"/>
            <w:hideMark/>
          </w:tcPr>
          <w:p w14:paraId="095255D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36B3AC3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4000</w:t>
            </w:r>
          </w:p>
        </w:tc>
        <w:tc>
          <w:tcPr>
            <w:tcW w:w="1025" w:type="dxa"/>
            <w:tcBorders>
              <w:top w:val="single" w:sz="4" w:space="0" w:color="auto"/>
              <w:bottom w:val="single" w:sz="4" w:space="0" w:color="auto"/>
            </w:tcBorders>
            <w:noWrap/>
            <w:vAlign w:val="center"/>
            <w:hideMark/>
          </w:tcPr>
          <w:p w14:paraId="25E279A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c>
          <w:tcPr>
            <w:tcW w:w="222" w:type="dxa"/>
            <w:tcBorders>
              <w:top w:val="nil"/>
              <w:bottom w:val="nil"/>
            </w:tcBorders>
          </w:tcPr>
          <w:p w14:paraId="7C627E18"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98C4AE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RANRE</w:t>
            </w:r>
          </w:p>
        </w:tc>
        <w:tc>
          <w:tcPr>
            <w:tcW w:w="1312" w:type="dxa"/>
            <w:tcBorders>
              <w:top w:val="single" w:sz="4" w:space="0" w:color="auto"/>
              <w:left w:val="nil"/>
              <w:bottom w:val="single" w:sz="4" w:space="0" w:color="auto"/>
              <w:right w:val="nil"/>
            </w:tcBorders>
            <w:shd w:val="clear" w:color="auto" w:fill="auto"/>
            <w:noWrap/>
            <w:vAlign w:val="center"/>
            <w:hideMark/>
          </w:tcPr>
          <w:p w14:paraId="4622D7F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41C2DF5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7.5</w:t>
            </w:r>
          </w:p>
        </w:tc>
        <w:tc>
          <w:tcPr>
            <w:tcW w:w="1025" w:type="dxa"/>
            <w:noWrap/>
            <w:vAlign w:val="center"/>
            <w:hideMark/>
          </w:tcPr>
          <w:p w14:paraId="6BFFD01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w:t>
            </w:r>
          </w:p>
        </w:tc>
      </w:tr>
      <w:tr w:rsidR="00B869D0" w:rsidRPr="00843514" w14:paraId="58820379" w14:textId="77777777" w:rsidTr="00CD0D86">
        <w:trPr>
          <w:trHeight w:val="290"/>
        </w:trPr>
        <w:tc>
          <w:tcPr>
            <w:tcW w:w="1022" w:type="dxa"/>
            <w:tcBorders>
              <w:top w:val="single" w:sz="4" w:space="0" w:color="auto"/>
              <w:bottom w:val="single" w:sz="4" w:space="0" w:color="auto"/>
            </w:tcBorders>
            <w:noWrap/>
            <w:vAlign w:val="center"/>
            <w:hideMark/>
          </w:tcPr>
          <w:p w14:paraId="17C55D7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CHNMI</w:t>
            </w:r>
          </w:p>
        </w:tc>
        <w:tc>
          <w:tcPr>
            <w:tcW w:w="1312" w:type="dxa"/>
            <w:tcBorders>
              <w:top w:val="single" w:sz="4" w:space="0" w:color="auto"/>
              <w:left w:val="nil"/>
              <w:bottom w:val="single" w:sz="4" w:space="0" w:color="auto"/>
              <w:right w:val="nil"/>
            </w:tcBorders>
            <w:shd w:val="clear" w:color="auto" w:fill="auto"/>
            <w:noWrap/>
            <w:vAlign w:val="center"/>
            <w:hideMark/>
          </w:tcPr>
          <w:p w14:paraId="099FA40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4C65704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24.27</w:t>
            </w:r>
          </w:p>
        </w:tc>
        <w:tc>
          <w:tcPr>
            <w:tcW w:w="1025" w:type="dxa"/>
            <w:tcBorders>
              <w:top w:val="single" w:sz="4" w:space="0" w:color="auto"/>
              <w:bottom w:val="single" w:sz="4" w:space="0" w:color="auto"/>
            </w:tcBorders>
            <w:noWrap/>
            <w:vAlign w:val="center"/>
            <w:hideMark/>
          </w:tcPr>
          <w:p w14:paraId="6A91EAD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103</w:t>
            </w:r>
          </w:p>
        </w:tc>
        <w:tc>
          <w:tcPr>
            <w:tcW w:w="222" w:type="dxa"/>
            <w:tcBorders>
              <w:top w:val="nil"/>
              <w:bottom w:val="nil"/>
            </w:tcBorders>
          </w:tcPr>
          <w:p w14:paraId="7AEA8AF9"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2E268F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RAPRA</w:t>
            </w:r>
          </w:p>
        </w:tc>
        <w:tc>
          <w:tcPr>
            <w:tcW w:w="1312" w:type="dxa"/>
            <w:tcBorders>
              <w:top w:val="single" w:sz="4" w:space="0" w:color="auto"/>
              <w:left w:val="nil"/>
              <w:bottom w:val="single" w:sz="4" w:space="0" w:color="auto"/>
              <w:right w:val="nil"/>
            </w:tcBorders>
            <w:shd w:val="clear" w:color="auto" w:fill="auto"/>
            <w:noWrap/>
            <w:vAlign w:val="center"/>
            <w:hideMark/>
          </w:tcPr>
          <w:p w14:paraId="12E2BFE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1FE8BC6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62.5</w:t>
            </w:r>
          </w:p>
        </w:tc>
        <w:tc>
          <w:tcPr>
            <w:tcW w:w="1025" w:type="dxa"/>
            <w:noWrap/>
            <w:vAlign w:val="center"/>
            <w:hideMark/>
          </w:tcPr>
          <w:p w14:paraId="3E90EA8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w:t>
            </w:r>
          </w:p>
        </w:tc>
      </w:tr>
      <w:tr w:rsidR="00B869D0" w:rsidRPr="00843514" w14:paraId="7844171B" w14:textId="77777777" w:rsidTr="00CD0D86">
        <w:trPr>
          <w:trHeight w:val="290"/>
        </w:trPr>
        <w:tc>
          <w:tcPr>
            <w:tcW w:w="1022" w:type="dxa"/>
            <w:tcBorders>
              <w:top w:val="single" w:sz="4" w:space="0" w:color="auto"/>
              <w:bottom w:val="single" w:sz="4" w:space="0" w:color="auto"/>
            </w:tcBorders>
            <w:noWrap/>
            <w:vAlign w:val="center"/>
            <w:hideMark/>
          </w:tcPr>
          <w:p w14:paraId="0ECC2F4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CIRAR</w:t>
            </w:r>
          </w:p>
        </w:tc>
        <w:tc>
          <w:tcPr>
            <w:tcW w:w="1312" w:type="dxa"/>
            <w:tcBorders>
              <w:top w:val="single" w:sz="4" w:space="0" w:color="auto"/>
              <w:left w:val="nil"/>
              <w:bottom w:val="single" w:sz="4" w:space="0" w:color="auto"/>
              <w:right w:val="nil"/>
            </w:tcBorders>
            <w:shd w:val="clear" w:color="auto" w:fill="auto"/>
            <w:noWrap/>
            <w:vAlign w:val="center"/>
            <w:hideMark/>
          </w:tcPr>
          <w:p w14:paraId="4A3E3CA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50A9197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124.89</w:t>
            </w:r>
          </w:p>
        </w:tc>
        <w:tc>
          <w:tcPr>
            <w:tcW w:w="1025" w:type="dxa"/>
            <w:tcBorders>
              <w:top w:val="single" w:sz="4" w:space="0" w:color="auto"/>
              <w:bottom w:val="single" w:sz="4" w:space="0" w:color="auto"/>
            </w:tcBorders>
            <w:noWrap/>
            <w:vAlign w:val="center"/>
            <w:hideMark/>
          </w:tcPr>
          <w:p w14:paraId="024406A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45</w:t>
            </w:r>
          </w:p>
        </w:tc>
        <w:tc>
          <w:tcPr>
            <w:tcW w:w="222" w:type="dxa"/>
            <w:tcBorders>
              <w:top w:val="nil"/>
              <w:bottom w:val="nil"/>
            </w:tcBorders>
          </w:tcPr>
          <w:p w14:paraId="06BF6B78"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788A7C5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RESLU</w:t>
            </w:r>
          </w:p>
        </w:tc>
        <w:tc>
          <w:tcPr>
            <w:tcW w:w="1312" w:type="dxa"/>
            <w:tcBorders>
              <w:top w:val="single" w:sz="4" w:space="0" w:color="auto"/>
              <w:left w:val="nil"/>
              <w:bottom w:val="single" w:sz="4" w:space="0" w:color="auto"/>
              <w:right w:val="nil"/>
            </w:tcBorders>
            <w:shd w:val="clear" w:color="auto" w:fill="auto"/>
            <w:noWrap/>
            <w:vAlign w:val="center"/>
            <w:hideMark/>
          </w:tcPr>
          <w:p w14:paraId="73CFEFD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0B31775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139.05</w:t>
            </w:r>
          </w:p>
        </w:tc>
        <w:tc>
          <w:tcPr>
            <w:tcW w:w="1025" w:type="dxa"/>
            <w:noWrap/>
            <w:vAlign w:val="center"/>
            <w:hideMark/>
          </w:tcPr>
          <w:p w14:paraId="03BCACF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19</w:t>
            </w:r>
          </w:p>
        </w:tc>
      </w:tr>
      <w:tr w:rsidR="00B869D0" w:rsidRPr="00843514" w14:paraId="22461B81" w14:textId="77777777" w:rsidTr="00CD0D86">
        <w:trPr>
          <w:trHeight w:val="290"/>
        </w:trPr>
        <w:tc>
          <w:tcPr>
            <w:tcW w:w="1022" w:type="dxa"/>
            <w:tcBorders>
              <w:top w:val="single" w:sz="4" w:space="0" w:color="auto"/>
              <w:bottom w:val="single" w:sz="4" w:space="0" w:color="auto"/>
            </w:tcBorders>
            <w:noWrap/>
            <w:vAlign w:val="center"/>
            <w:hideMark/>
          </w:tcPr>
          <w:p w14:paraId="67375A6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CIRVU</w:t>
            </w:r>
          </w:p>
        </w:tc>
        <w:tc>
          <w:tcPr>
            <w:tcW w:w="1312" w:type="dxa"/>
            <w:tcBorders>
              <w:top w:val="single" w:sz="4" w:space="0" w:color="auto"/>
              <w:left w:val="nil"/>
              <w:bottom w:val="single" w:sz="4" w:space="0" w:color="auto"/>
              <w:right w:val="nil"/>
            </w:tcBorders>
            <w:shd w:val="clear" w:color="auto" w:fill="auto"/>
            <w:noWrap/>
            <w:vAlign w:val="center"/>
            <w:hideMark/>
          </w:tcPr>
          <w:p w14:paraId="5194C59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536C077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16</w:t>
            </w:r>
          </w:p>
        </w:tc>
        <w:tc>
          <w:tcPr>
            <w:tcW w:w="1025" w:type="dxa"/>
            <w:tcBorders>
              <w:top w:val="single" w:sz="4" w:space="0" w:color="auto"/>
              <w:bottom w:val="single" w:sz="4" w:space="0" w:color="auto"/>
            </w:tcBorders>
            <w:noWrap/>
            <w:vAlign w:val="center"/>
            <w:hideMark/>
          </w:tcPr>
          <w:p w14:paraId="72675E7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250</w:t>
            </w:r>
          </w:p>
        </w:tc>
        <w:tc>
          <w:tcPr>
            <w:tcW w:w="222" w:type="dxa"/>
            <w:tcBorders>
              <w:top w:val="nil"/>
              <w:bottom w:val="nil"/>
            </w:tcBorders>
          </w:tcPr>
          <w:p w14:paraId="02A0975D"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5DB75D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RUBSS</w:t>
            </w:r>
          </w:p>
        </w:tc>
        <w:tc>
          <w:tcPr>
            <w:tcW w:w="1312" w:type="dxa"/>
            <w:tcBorders>
              <w:top w:val="single" w:sz="4" w:space="0" w:color="auto"/>
              <w:left w:val="nil"/>
              <w:bottom w:val="single" w:sz="4" w:space="0" w:color="auto"/>
              <w:right w:val="nil"/>
            </w:tcBorders>
            <w:shd w:val="clear" w:color="auto" w:fill="auto"/>
            <w:noWrap/>
            <w:vAlign w:val="center"/>
            <w:hideMark/>
          </w:tcPr>
          <w:p w14:paraId="2F45B08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1F90E9B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15.38</w:t>
            </w:r>
          </w:p>
        </w:tc>
        <w:tc>
          <w:tcPr>
            <w:tcW w:w="1025" w:type="dxa"/>
            <w:noWrap/>
            <w:vAlign w:val="center"/>
            <w:hideMark/>
          </w:tcPr>
          <w:p w14:paraId="15636C8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13</w:t>
            </w:r>
          </w:p>
        </w:tc>
      </w:tr>
      <w:tr w:rsidR="00B869D0" w:rsidRPr="00843514" w14:paraId="6EAB6B2C" w14:textId="77777777" w:rsidTr="00CD0D86">
        <w:trPr>
          <w:trHeight w:val="290"/>
        </w:trPr>
        <w:tc>
          <w:tcPr>
            <w:tcW w:w="1022" w:type="dxa"/>
            <w:tcBorders>
              <w:top w:val="single" w:sz="4" w:space="0" w:color="auto"/>
              <w:bottom w:val="single" w:sz="4" w:space="0" w:color="auto"/>
            </w:tcBorders>
            <w:noWrap/>
            <w:vAlign w:val="center"/>
            <w:hideMark/>
          </w:tcPr>
          <w:p w14:paraId="7699F5C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CLVVT</w:t>
            </w:r>
          </w:p>
        </w:tc>
        <w:tc>
          <w:tcPr>
            <w:tcW w:w="1312" w:type="dxa"/>
            <w:tcBorders>
              <w:top w:val="single" w:sz="4" w:space="0" w:color="auto"/>
              <w:left w:val="nil"/>
              <w:bottom w:val="single" w:sz="4" w:space="0" w:color="auto"/>
              <w:right w:val="nil"/>
            </w:tcBorders>
            <w:shd w:val="clear" w:color="auto" w:fill="auto"/>
            <w:noWrap/>
            <w:vAlign w:val="center"/>
            <w:hideMark/>
          </w:tcPr>
          <w:p w14:paraId="0B7601C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492ECAC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802.27</w:t>
            </w:r>
          </w:p>
        </w:tc>
        <w:tc>
          <w:tcPr>
            <w:tcW w:w="1025" w:type="dxa"/>
            <w:tcBorders>
              <w:top w:val="single" w:sz="4" w:space="0" w:color="auto"/>
              <w:bottom w:val="single" w:sz="4" w:space="0" w:color="auto"/>
            </w:tcBorders>
            <w:noWrap/>
            <w:vAlign w:val="center"/>
            <w:hideMark/>
          </w:tcPr>
          <w:p w14:paraId="23269AA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22</w:t>
            </w:r>
          </w:p>
        </w:tc>
        <w:tc>
          <w:tcPr>
            <w:tcW w:w="222" w:type="dxa"/>
            <w:tcBorders>
              <w:top w:val="nil"/>
              <w:bottom w:val="nil"/>
            </w:tcBorders>
          </w:tcPr>
          <w:p w14:paraId="1B06AD8A"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A3C508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RUMCR</w:t>
            </w:r>
          </w:p>
        </w:tc>
        <w:tc>
          <w:tcPr>
            <w:tcW w:w="1312" w:type="dxa"/>
            <w:tcBorders>
              <w:top w:val="single" w:sz="4" w:space="0" w:color="auto"/>
              <w:left w:val="nil"/>
              <w:bottom w:val="single" w:sz="4" w:space="0" w:color="auto"/>
              <w:right w:val="nil"/>
            </w:tcBorders>
            <w:shd w:val="clear" w:color="auto" w:fill="auto"/>
            <w:noWrap/>
            <w:vAlign w:val="center"/>
            <w:hideMark/>
          </w:tcPr>
          <w:p w14:paraId="26EB7E7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335EEF5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3711</w:t>
            </w:r>
          </w:p>
        </w:tc>
        <w:tc>
          <w:tcPr>
            <w:tcW w:w="1025" w:type="dxa"/>
            <w:noWrap/>
            <w:vAlign w:val="center"/>
            <w:hideMark/>
          </w:tcPr>
          <w:p w14:paraId="5C100C0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r>
      <w:tr w:rsidR="00B869D0" w:rsidRPr="00843514" w14:paraId="77849A27" w14:textId="77777777" w:rsidTr="00CD0D86">
        <w:trPr>
          <w:trHeight w:val="290"/>
        </w:trPr>
        <w:tc>
          <w:tcPr>
            <w:tcW w:w="1022" w:type="dxa"/>
            <w:tcBorders>
              <w:top w:val="single" w:sz="4" w:space="0" w:color="auto"/>
              <w:bottom w:val="single" w:sz="4" w:space="0" w:color="auto"/>
            </w:tcBorders>
            <w:noWrap/>
            <w:vAlign w:val="center"/>
            <w:hideMark/>
          </w:tcPr>
          <w:p w14:paraId="413B5B0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CNSRE</w:t>
            </w:r>
          </w:p>
        </w:tc>
        <w:tc>
          <w:tcPr>
            <w:tcW w:w="1312" w:type="dxa"/>
            <w:tcBorders>
              <w:top w:val="single" w:sz="4" w:space="0" w:color="auto"/>
              <w:left w:val="nil"/>
              <w:bottom w:val="single" w:sz="4" w:space="0" w:color="auto"/>
              <w:right w:val="nil"/>
            </w:tcBorders>
            <w:shd w:val="clear" w:color="auto" w:fill="auto"/>
            <w:noWrap/>
            <w:vAlign w:val="center"/>
            <w:hideMark/>
          </w:tcPr>
          <w:p w14:paraId="1D1F6ED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59EAEA8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w:t>
            </w:r>
          </w:p>
        </w:tc>
        <w:tc>
          <w:tcPr>
            <w:tcW w:w="1025" w:type="dxa"/>
            <w:tcBorders>
              <w:top w:val="single" w:sz="4" w:space="0" w:color="auto"/>
              <w:bottom w:val="single" w:sz="4" w:space="0" w:color="auto"/>
            </w:tcBorders>
            <w:noWrap/>
            <w:vAlign w:val="center"/>
            <w:hideMark/>
          </w:tcPr>
          <w:p w14:paraId="2434AD3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w:t>
            </w:r>
          </w:p>
        </w:tc>
        <w:tc>
          <w:tcPr>
            <w:tcW w:w="222" w:type="dxa"/>
            <w:tcBorders>
              <w:top w:val="nil"/>
              <w:bottom w:val="nil"/>
            </w:tcBorders>
          </w:tcPr>
          <w:p w14:paraId="13E4EA59"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4FFF1EF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RUMOB</w:t>
            </w:r>
          </w:p>
        </w:tc>
        <w:tc>
          <w:tcPr>
            <w:tcW w:w="1312" w:type="dxa"/>
            <w:tcBorders>
              <w:top w:val="single" w:sz="4" w:space="0" w:color="auto"/>
              <w:left w:val="nil"/>
              <w:bottom w:val="single" w:sz="4" w:space="0" w:color="auto"/>
              <w:right w:val="nil"/>
            </w:tcBorders>
            <w:shd w:val="clear" w:color="auto" w:fill="auto"/>
            <w:noWrap/>
            <w:vAlign w:val="center"/>
            <w:hideMark/>
          </w:tcPr>
          <w:p w14:paraId="0954B4C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11A7896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7000</w:t>
            </w:r>
          </w:p>
        </w:tc>
        <w:tc>
          <w:tcPr>
            <w:tcW w:w="1025" w:type="dxa"/>
            <w:noWrap/>
            <w:vAlign w:val="center"/>
            <w:hideMark/>
          </w:tcPr>
          <w:p w14:paraId="634F628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r>
      <w:tr w:rsidR="00B869D0" w:rsidRPr="00843514" w14:paraId="7D32DE1A" w14:textId="77777777" w:rsidTr="00CD0D86">
        <w:trPr>
          <w:trHeight w:val="290"/>
        </w:trPr>
        <w:tc>
          <w:tcPr>
            <w:tcW w:w="1022" w:type="dxa"/>
            <w:tcBorders>
              <w:top w:val="single" w:sz="4" w:space="0" w:color="auto"/>
              <w:bottom w:val="single" w:sz="4" w:space="0" w:color="auto"/>
            </w:tcBorders>
            <w:noWrap/>
            <w:vAlign w:val="center"/>
            <w:hideMark/>
          </w:tcPr>
          <w:p w14:paraId="351ACFB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lastRenderedPageBreak/>
              <w:t>CONAR</w:t>
            </w:r>
          </w:p>
        </w:tc>
        <w:tc>
          <w:tcPr>
            <w:tcW w:w="1312" w:type="dxa"/>
            <w:tcBorders>
              <w:top w:val="single" w:sz="4" w:space="0" w:color="auto"/>
              <w:left w:val="nil"/>
              <w:bottom w:val="single" w:sz="4" w:space="0" w:color="auto"/>
              <w:right w:val="nil"/>
            </w:tcBorders>
            <w:shd w:val="clear" w:color="auto" w:fill="auto"/>
            <w:noWrap/>
            <w:vAlign w:val="center"/>
            <w:hideMark/>
          </w:tcPr>
          <w:p w14:paraId="609E872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3CB3B27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40</w:t>
            </w:r>
          </w:p>
        </w:tc>
        <w:tc>
          <w:tcPr>
            <w:tcW w:w="1025" w:type="dxa"/>
            <w:tcBorders>
              <w:top w:val="single" w:sz="4" w:space="0" w:color="auto"/>
              <w:bottom w:val="single" w:sz="4" w:space="0" w:color="auto"/>
            </w:tcBorders>
            <w:noWrap/>
            <w:vAlign w:val="center"/>
            <w:hideMark/>
          </w:tcPr>
          <w:p w14:paraId="54D179A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c>
          <w:tcPr>
            <w:tcW w:w="222" w:type="dxa"/>
            <w:tcBorders>
              <w:top w:val="nil"/>
              <w:bottom w:val="nil"/>
            </w:tcBorders>
          </w:tcPr>
          <w:p w14:paraId="03341ADD"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00F7500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SAMEB</w:t>
            </w:r>
          </w:p>
        </w:tc>
        <w:tc>
          <w:tcPr>
            <w:tcW w:w="1312" w:type="dxa"/>
            <w:tcBorders>
              <w:top w:val="single" w:sz="4" w:space="0" w:color="auto"/>
              <w:left w:val="nil"/>
              <w:bottom w:val="single" w:sz="4" w:space="0" w:color="auto"/>
              <w:right w:val="nil"/>
            </w:tcBorders>
            <w:shd w:val="clear" w:color="auto" w:fill="auto"/>
            <w:noWrap/>
            <w:vAlign w:val="center"/>
            <w:hideMark/>
          </w:tcPr>
          <w:p w14:paraId="2AC6CC4E"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25" w:type="dxa"/>
            <w:tcBorders>
              <w:top w:val="single" w:sz="4" w:space="0" w:color="auto"/>
              <w:bottom w:val="single" w:sz="4" w:space="0" w:color="auto"/>
            </w:tcBorders>
            <w:noWrap/>
            <w:vAlign w:val="center"/>
            <w:hideMark/>
          </w:tcPr>
          <w:p w14:paraId="2798A50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0.64</w:t>
            </w:r>
          </w:p>
        </w:tc>
        <w:tc>
          <w:tcPr>
            <w:tcW w:w="1025" w:type="dxa"/>
            <w:noWrap/>
            <w:vAlign w:val="center"/>
            <w:hideMark/>
          </w:tcPr>
          <w:p w14:paraId="2600867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647.5</w:t>
            </w:r>
          </w:p>
        </w:tc>
      </w:tr>
      <w:tr w:rsidR="00B869D0" w:rsidRPr="00843514" w14:paraId="252653D2" w14:textId="77777777" w:rsidTr="00CD0D86">
        <w:trPr>
          <w:trHeight w:val="290"/>
        </w:trPr>
        <w:tc>
          <w:tcPr>
            <w:tcW w:w="1022" w:type="dxa"/>
            <w:tcBorders>
              <w:top w:val="single" w:sz="4" w:space="0" w:color="auto"/>
              <w:bottom w:val="single" w:sz="4" w:space="0" w:color="auto"/>
            </w:tcBorders>
            <w:noWrap/>
            <w:vAlign w:val="center"/>
            <w:hideMark/>
          </w:tcPr>
          <w:p w14:paraId="237F785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COPSQ</w:t>
            </w:r>
          </w:p>
        </w:tc>
        <w:tc>
          <w:tcPr>
            <w:tcW w:w="1312" w:type="dxa"/>
            <w:tcBorders>
              <w:top w:val="single" w:sz="4" w:space="0" w:color="auto"/>
              <w:left w:val="nil"/>
              <w:bottom w:val="single" w:sz="4" w:space="0" w:color="auto"/>
              <w:right w:val="nil"/>
            </w:tcBorders>
            <w:shd w:val="clear" w:color="auto" w:fill="auto"/>
            <w:noWrap/>
            <w:vAlign w:val="center"/>
            <w:hideMark/>
          </w:tcPr>
          <w:p w14:paraId="6C39025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621AAD4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157.84</w:t>
            </w:r>
          </w:p>
        </w:tc>
        <w:tc>
          <w:tcPr>
            <w:tcW w:w="1025" w:type="dxa"/>
            <w:tcBorders>
              <w:top w:val="single" w:sz="4" w:space="0" w:color="auto"/>
              <w:bottom w:val="single" w:sz="4" w:space="0" w:color="auto"/>
            </w:tcBorders>
            <w:noWrap/>
            <w:vAlign w:val="center"/>
            <w:hideMark/>
          </w:tcPr>
          <w:p w14:paraId="34772EB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51</w:t>
            </w:r>
          </w:p>
        </w:tc>
        <w:tc>
          <w:tcPr>
            <w:tcW w:w="222" w:type="dxa"/>
            <w:tcBorders>
              <w:top w:val="nil"/>
              <w:bottom w:val="nil"/>
            </w:tcBorders>
          </w:tcPr>
          <w:p w14:paraId="5B48618C"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02D318B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SANMI</w:t>
            </w:r>
          </w:p>
        </w:tc>
        <w:tc>
          <w:tcPr>
            <w:tcW w:w="1312" w:type="dxa"/>
            <w:tcBorders>
              <w:top w:val="single" w:sz="4" w:space="0" w:color="auto"/>
              <w:left w:val="nil"/>
              <w:bottom w:val="single" w:sz="4" w:space="0" w:color="auto"/>
              <w:right w:val="nil"/>
            </w:tcBorders>
            <w:shd w:val="clear" w:color="auto" w:fill="auto"/>
            <w:noWrap/>
            <w:vAlign w:val="center"/>
            <w:hideMark/>
          </w:tcPr>
          <w:p w14:paraId="7769058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Inflorescence</w:t>
            </w:r>
          </w:p>
        </w:tc>
        <w:tc>
          <w:tcPr>
            <w:tcW w:w="1025" w:type="dxa"/>
            <w:tcBorders>
              <w:top w:val="single" w:sz="4" w:space="0" w:color="auto"/>
              <w:bottom w:val="single" w:sz="4" w:space="0" w:color="auto"/>
            </w:tcBorders>
            <w:noWrap/>
            <w:vAlign w:val="center"/>
            <w:hideMark/>
          </w:tcPr>
          <w:p w14:paraId="13067B2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w:t>
            </w:r>
          </w:p>
        </w:tc>
        <w:tc>
          <w:tcPr>
            <w:tcW w:w="1025" w:type="dxa"/>
            <w:noWrap/>
            <w:vAlign w:val="center"/>
            <w:hideMark/>
          </w:tcPr>
          <w:p w14:paraId="7AAEF62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w:t>
            </w:r>
          </w:p>
        </w:tc>
      </w:tr>
      <w:tr w:rsidR="00B869D0" w:rsidRPr="00843514" w14:paraId="393C285F" w14:textId="77777777" w:rsidTr="00CD0D86">
        <w:trPr>
          <w:trHeight w:val="290"/>
        </w:trPr>
        <w:tc>
          <w:tcPr>
            <w:tcW w:w="1022" w:type="dxa"/>
            <w:tcBorders>
              <w:top w:val="single" w:sz="4" w:space="0" w:color="auto"/>
              <w:bottom w:val="single" w:sz="4" w:space="0" w:color="auto"/>
            </w:tcBorders>
            <w:noWrap/>
            <w:vAlign w:val="center"/>
            <w:hideMark/>
          </w:tcPr>
          <w:p w14:paraId="4A6A595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CRXSS</w:t>
            </w:r>
          </w:p>
        </w:tc>
        <w:tc>
          <w:tcPr>
            <w:tcW w:w="1312" w:type="dxa"/>
            <w:tcBorders>
              <w:top w:val="single" w:sz="4" w:space="0" w:color="auto"/>
              <w:left w:val="nil"/>
              <w:bottom w:val="single" w:sz="4" w:space="0" w:color="auto"/>
              <w:right w:val="nil"/>
            </w:tcBorders>
            <w:shd w:val="clear" w:color="auto" w:fill="auto"/>
            <w:noWrap/>
            <w:vAlign w:val="center"/>
            <w:hideMark/>
          </w:tcPr>
          <w:p w14:paraId="6CF2EF7E"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Spicklet</w:t>
            </w:r>
            <w:proofErr w:type="spellEnd"/>
          </w:p>
        </w:tc>
        <w:tc>
          <w:tcPr>
            <w:tcW w:w="1073" w:type="dxa"/>
            <w:tcBorders>
              <w:top w:val="single" w:sz="4" w:space="0" w:color="auto"/>
              <w:bottom w:val="single" w:sz="4" w:space="0" w:color="auto"/>
            </w:tcBorders>
            <w:noWrap/>
            <w:vAlign w:val="center"/>
            <w:hideMark/>
          </w:tcPr>
          <w:p w14:paraId="3EDAA32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w:t>
            </w:r>
          </w:p>
        </w:tc>
        <w:tc>
          <w:tcPr>
            <w:tcW w:w="1025" w:type="dxa"/>
            <w:tcBorders>
              <w:top w:val="single" w:sz="4" w:space="0" w:color="auto"/>
              <w:bottom w:val="single" w:sz="4" w:space="0" w:color="auto"/>
            </w:tcBorders>
            <w:noWrap/>
            <w:vAlign w:val="center"/>
            <w:hideMark/>
          </w:tcPr>
          <w:p w14:paraId="64B18B5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50</w:t>
            </w:r>
          </w:p>
        </w:tc>
        <w:tc>
          <w:tcPr>
            <w:tcW w:w="222" w:type="dxa"/>
            <w:tcBorders>
              <w:top w:val="nil"/>
              <w:bottom w:val="nil"/>
            </w:tcBorders>
          </w:tcPr>
          <w:p w14:paraId="0A3BA50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2D37EE1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SAWOF</w:t>
            </w:r>
          </w:p>
        </w:tc>
        <w:tc>
          <w:tcPr>
            <w:tcW w:w="1312" w:type="dxa"/>
            <w:tcBorders>
              <w:top w:val="single" w:sz="4" w:space="0" w:color="auto"/>
              <w:left w:val="nil"/>
              <w:bottom w:val="single" w:sz="4" w:space="0" w:color="auto"/>
              <w:right w:val="nil"/>
            </w:tcBorders>
            <w:shd w:val="clear" w:color="auto" w:fill="auto"/>
            <w:noWrap/>
            <w:vAlign w:val="center"/>
            <w:hideMark/>
          </w:tcPr>
          <w:p w14:paraId="55B6BB2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5E37BC1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16.96</w:t>
            </w:r>
          </w:p>
        </w:tc>
        <w:tc>
          <w:tcPr>
            <w:tcW w:w="1025" w:type="dxa"/>
            <w:noWrap/>
            <w:vAlign w:val="center"/>
            <w:hideMark/>
          </w:tcPr>
          <w:p w14:paraId="1B3772C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50</w:t>
            </w:r>
          </w:p>
        </w:tc>
      </w:tr>
      <w:tr w:rsidR="00B869D0" w:rsidRPr="00843514" w14:paraId="6F6AF548" w14:textId="77777777" w:rsidTr="00CD0D86">
        <w:trPr>
          <w:trHeight w:val="290"/>
        </w:trPr>
        <w:tc>
          <w:tcPr>
            <w:tcW w:w="1022" w:type="dxa"/>
            <w:tcBorders>
              <w:top w:val="single" w:sz="4" w:space="0" w:color="auto"/>
              <w:bottom w:val="single" w:sz="4" w:space="0" w:color="auto"/>
            </w:tcBorders>
            <w:noWrap/>
            <w:vAlign w:val="center"/>
            <w:hideMark/>
          </w:tcPr>
          <w:p w14:paraId="53E58EB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CVPSS</w:t>
            </w:r>
          </w:p>
        </w:tc>
        <w:tc>
          <w:tcPr>
            <w:tcW w:w="1312" w:type="dxa"/>
            <w:tcBorders>
              <w:top w:val="single" w:sz="4" w:space="0" w:color="auto"/>
              <w:left w:val="nil"/>
              <w:bottom w:val="single" w:sz="4" w:space="0" w:color="auto"/>
              <w:right w:val="nil"/>
            </w:tcBorders>
            <w:shd w:val="clear" w:color="auto" w:fill="auto"/>
            <w:noWrap/>
            <w:vAlign w:val="center"/>
            <w:hideMark/>
          </w:tcPr>
          <w:p w14:paraId="289FEF6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1AAFE06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200</w:t>
            </w:r>
          </w:p>
        </w:tc>
        <w:tc>
          <w:tcPr>
            <w:tcW w:w="1025" w:type="dxa"/>
            <w:tcBorders>
              <w:top w:val="single" w:sz="4" w:space="0" w:color="auto"/>
              <w:bottom w:val="single" w:sz="4" w:space="0" w:color="auto"/>
            </w:tcBorders>
            <w:noWrap/>
            <w:vAlign w:val="center"/>
            <w:hideMark/>
          </w:tcPr>
          <w:p w14:paraId="684028F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40</w:t>
            </w:r>
          </w:p>
        </w:tc>
        <w:tc>
          <w:tcPr>
            <w:tcW w:w="222" w:type="dxa"/>
            <w:tcBorders>
              <w:top w:val="nil"/>
              <w:bottom w:val="nil"/>
            </w:tcBorders>
          </w:tcPr>
          <w:p w14:paraId="0070F80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08E906E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SCAPV</w:t>
            </w:r>
          </w:p>
        </w:tc>
        <w:tc>
          <w:tcPr>
            <w:tcW w:w="1312" w:type="dxa"/>
            <w:tcBorders>
              <w:top w:val="single" w:sz="4" w:space="0" w:color="auto"/>
              <w:left w:val="nil"/>
              <w:bottom w:val="single" w:sz="4" w:space="0" w:color="auto"/>
              <w:right w:val="nil"/>
            </w:tcBorders>
            <w:shd w:val="clear" w:color="auto" w:fill="auto"/>
            <w:noWrap/>
            <w:vAlign w:val="center"/>
            <w:hideMark/>
          </w:tcPr>
          <w:p w14:paraId="6EB9BEC0"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25" w:type="dxa"/>
            <w:tcBorders>
              <w:top w:val="single" w:sz="4" w:space="0" w:color="auto"/>
              <w:bottom w:val="single" w:sz="4" w:space="0" w:color="auto"/>
            </w:tcBorders>
            <w:noWrap/>
            <w:vAlign w:val="center"/>
            <w:hideMark/>
          </w:tcPr>
          <w:p w14:paraId="66D7CF5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7.5</w:t>
            </w:r>
          </w:p>
        </w:tc>
        <w:tc>
          <w:tcPr>
            <w:tcW w:w="1025" w:type="dxa"/>
            <w:noWrap/>
            <w:vAlign w:val="center"/>
            <w:hideMark/>
          </w:tcPr>
          <w:p w14:paraId="003AEB8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w:t>
            </w:r>
          </w:p>
        </w:tc>
      </w:tr>
      <w:tr w:rsidR="00B869D0" w:rsidRPr="00843514" w14:paraId="13FAB60C" w14:textId="77777777" w:rsidTr="00CD0D86">
        <w:trPr>
          <w:trHeight w:val="290"/>
        </w:trPr>
        <w:tc>
          <w:tcPr>
            <w:tcW w:w="1022" w:type="dxa"/>
            <w:tcBorders>
              <w:top w:val="single" w:sz="4" w:space="0" w:color="auto"/>
              <w:bottom w:val="single" w:sz="4" w:space="0" w:color="auto"/>
            </w:tcBorders>
            <w:noWrap/>
            <w:vAlign w:val="center"/>
            <w:hideMark/>
          </w:tcPr>
          <w:p w14:paraId="7550B76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CZRVA</w:t>
            </w:r>
          </w:p>
        </w:tc>
        <w:tc>
          <w:tcPr>
            <w:tcW w:w="1312" w:type="dxa"/>
            <w:tcBorders>
              <w:top w:val="single" w:sz="4" w:space="0" w:color="auto"/>
              <w:left w:val="nil"/>
              <w:bottom w:val="single" w:sz="4" w:space="0" w:color="auto"/>
              <w:right w:val="nil"/>
            </w:tcBorders>
            <w:shd w:val="clear" w:color="auto" w:fill="auto"/>
            <w:noWrap/>
            <w:vAlign w:val="center"/>
            <w:hideMark/>
          </w:tcPr>
          <w:p w14:paraId="3499CAF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0B0BE44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130.57</w:t>
            </w:r>
          </w:p>
        </w:tc>
        <w:tc>
          <w:tcPr>
            <w:tcW w:w="1025" w:type="dxa"/>
            <w:tcBorders>
              <w:top w:val="single" w:sz="4" w:space="0" w:color="auto"/>
              <w:bottom w:val="single" w:sz="4" w:space="0" w:color="auto"/>
            </w:tcBorders>
            <w:noWrap/>
            <w:vAlign w:val="center"/>
            <w:hideMark/>
          </w:tcPr>
          <w:p w14:paraId="6242733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w:t>
            </w:r>
          </w:p>
        </w:tc>
        <w:tc>
          <w:tcPr>
            <w:tcW w:w="222" w:type="dxa"/>
            <w:tcBorders>
              <w:top w:val="nil"/>
              <w:bottom w:val="nil"/>
            </w:tcBorders>
          </w:tcPr>
          <w:p w14:paraId="2A4B71AE"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2B54F27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SENVI</w:t>
            </w:r>
          </w:p>
        </w:tc>
        <w:tc>
          <w:tcPr>
            <w:tcW w:w="1312" w:type="dxa"/>
            <w:tcBorders>
              <w:top w:val="single" w:sz="4" w:space="0" w:color="auto"/>
              <w:left w:val="nil"/>
              <w:bottom w:val="single" w:sz="4" w:space="0" w:color="auto"/>
              <w:right w:val="nil"/>
            </w:tcBorders>
            <w:shd w:val="clear" w:color="auto" w:fill="auto"/>
            <w:noWrap/>
            <w:vAlign w:val="center"/>
            <w:hideMark/>
          </w:tcPr>
          <w:p w14:paraId="74E7437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6713B31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40.70</w:t>
            </w:r>
          </w:p>
        </w:tc>
        <w:tc>
          <w:tcPr>
            <w:tcW w:w="1025" w:type="dxa"/>
            <w:noWrap/>
            <w:vAlign w:val="center"/>
            <w:hideMark/>
          </w:tcPr>
          <w:p w14:paraId="79CBA15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86</w:t>
            </w:r>
          </w:p>
        </w:tc>
      </w:tr>
      <w:tr w:rsidR="00B869D0" w:rsidRPr="00843514" w14:paraId="694DBB8B" w14:textId="77777777" w:rsidTr="00CD0D86">
        <w:trPr>
          <w:trHeight w:val="290"/>
        </w:trPr>
        <w:tc>
          <w:tcPr>
            <w:tcW w:w="1022" w:type="dxa"/>
            <w:tcBorders>
              <w:top w:val="single" w:sz="4" w:space="0" w:color="auto"/>
              <w:bottom w:val="single" w:sz="4" w:space="0" w:color="auto"/>
            </w:tcBorders>
            <w:noWrap/>
            <w:vAlign w:val="center"/>
            <w:hideMark/>
          </w:tcPr>
          <w:p w14:paraId="142699A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DACGL</w:t>
            </w:r>
          </w:p>
        </w:tc>
        <w:tc>
          <w:tcPr>
            <w:tcW w:w="1312" w:type="dxa"/>
            <w:tcBorders>
              <w:top w:val="single" w:sz="4" w:space="0" w:color="auto"/>
              <w:left w:val="nil"/>
              <w:bottom w:val="single" w:sz="4" w:space="0" w:color="auto"/>
              <w:right w:val="nil"/>
            </w:tcBorders>
            <w:shd w:val="clear" w:color="auto" w:fill="auto"/>
            <w:noWrap/>
            <w:vAlign w:val="center"/>
            <w:hideMark/>
          </w:tcPr>
          <w:p w14:paraId="27E0F3A8"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Spicklet</w:t>
            </w:r>
            <w:proofErr w:type="spellEnd"/>
          </w:p>
        </w:tc>
        <w:tc>
          <w:tcPr>
            <w:tcW w:w="1073" w:type="dxa"/>
            <w:tcBorders>
              <w:top w:val="single" w:sz="4" w:space="0" w:color="auto"/>
              <w:bottom w:val="single" w:sz="4" w:space="0" w:color="auto"/>
            </w:tcBorders>
            <w:noWrap/>
            <w:vAlign w:val="center"/>
            <w:hideMark/>
          </w:tcPr>
          <w:p w14:paraId="7BF04E0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59</w:t>
            </w:r>
          </w:p>
        </w:tc>
        <w:tc>
          <w:tcPr>
            <w:tcW w:w="1025" w:type="dxa"/>
            <w:tcBorders>
              <w:top w:val="single" w:sz="4" w:space="0" w:color="auto"/>
              <w:bottom w:val="single" w:sz="4" w:space="0" w:color="auto"/>
            </w:tcBorders>
            <w:noWrap/>
            <w:vAlign w:val="center"/>
            <w:hideMark/>
          </w:tcPr>
          <w:p w14:paraId="4CEDF56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w:t>
            </w:r>
          </w:p>
        </w:tc>
        <w:tc>
          <w:tcPr>
            <w:tcW w:w="222" w:type="dxa"/>
            <w:tcBorders>
              <w:top w:val="nil"/>
              <w:bottom w:val="nil"/>
            </w:tcBorders>
          </w:tcPr>
          <w:p w14:paraId="5FED27BE"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281A995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SENVU</w:t>
            </w:r>
          </w:p>
        </w:tc>
        <w:tc>
          <w:tcPr>
            <w:tcW w:w="1312" w:type="dxa"/>
            <w:tcBorders>
              <w:top w:val="single" w:sz="4" w:space="0" w:color="auto"/>
              <w:left w:val="nil"/>
              <w:bottom w:val="single" w:sz="4" w:space="0" w:color="auto"/>
              <w:right w:val="nil"/>
            </w:tcBorders>
            <w:shd w:val="clear" w:color="auto" w:fill="auto"/>
            <w:noWrap/>
            <w:vAlign w:val="center"/>
            <w:hideMark/>
          </w:tcPr>
          <w:p w14:paraId="1F7A497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3162564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95.56</w:t>
            </w:r>
          </w:p>
        </w:tc>
        <w:tc>
          <w:tcPr>
            <w:tcW w:w="1025" w:type="dxa"/>
            <w:noWrap/>
            <w:vAlign w:val="center"/>
            <w:hideMark/>
          </w:tcPr>
          <w:p w14:paraId="2494535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45</w:t>
            </w:r>
          </w:p>
        </w:tc>
      </w:tr>
      <w:tr w:rsidR="00B869D0" w:rsidRPr="00843514" w14:paraId="1BAB8580" w14:textId="77777777" w:rsidTr="00CD0D86">
        <w:trPr>
          <w:trHeight w:val="290"/>
        </w:trPr>
        <w:tc>
          <w:tcPr>
            <w:tcW w:w="1022" w:type="dxa"/>
            <w:tcBorders>
              <w:top w:val="single" w:sz="4" w:space="0" w:color="auto"/>
              <w:bottom w:val="single" w:sz="4" w:space="0" w:color="auto"/>
            </w:tcBorders>
            <w:noWrap/>
            <w:vAlign w:val="center"/>
            <w:hideMark/>
          </w:tcPr>
          <w:p w14:paraId="6620B14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DAUCA</w:t>
            </w:r>
          </w:p>
        </w:tc>
        <w:tc>
          <w:tcPr>
            <w:tcW w:w="1312" w:type="dxa"/>
            <w:tcBorders>
              <w:top w:val="single" w:sz="4" w:space="0" w:color="auto"/>
              <w:left w:val="nil"/>
              <w:bottom w:val="single" w:sz="4" w:space="0" w:color="auto"/>
              <w:right w:val="nil"/>
            </w:tcBorders>
            <w:shd w:val="clear" w:color="auto" w:fill="auto"/>
            <w:noWrap/>
            <w:vAlign w:val="center"/>
            <w:hideMark/>
          </w:tcPr>
          <w:p w14:paraId="0F3D5B84"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73" w:type="dxa"/>
            <w:tcBorders>
              <w:top w:val="single" w:sz="4" w:space="0" w:color="auto"/>
              <w:bottom w:val="single" w:sz="4" w:space="0" w:color="auto"/>
            </w:tcBorders>
            <w:noWrap/>
            <w:vAlign w:val="center"/>
            <w:hideMark/>
          </w:tcPr>
          <w:p w14:paraId="3FEC9A5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2.125</w:t>
            </w:r>
          </w:p>
        </w:tc>
        <w:tc>
          <w:tcPr>
            <w:tcW w:w="1025" w:type="dxa"/>
            <w:tcBorders>
              <w:top w:val="single" w:sz="4" w:space="0" w:color="auto"/>
              <w:bottom w:val="single" w:sz="4" w:space="0" w:color="auto"/>
            </w:tcBorders>
            <w:noWrap/>
            <w:vAlign w:val="center"/>
            <w:hideMark/>
          </w:tcPr>
          <w:p w14:paraId="72E8D43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2000</w:t>
            </w:r>
          </w:p>
        </w:tc>
        <w:tc>
          <w:tcPr>
            <w:tcW w:w="222" w:type="dxa"/>
            <w:tcBorders>
              <w:top w:val="nil"/>
              <w:bottom w:val="nil"/>
            </w:tcBorders>
          </w:tcPr>
          <w:p w14:paraId="6922240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DCE4AC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SETPU</w:t>
            </w:r>
          </w:p>
        </w:tc>
        <w:tc>
          <w:tcPr>
            <w:tcW w:w="1312" w:type="dxa"/>
            <w:tcBorders>
              <w:top w:val="single" w:sz="4" w:space="0" w:color="auto"/>
              <w:left w:val="nil"/>
              <w:bottom w:val="single" w:sz="4" w:space="0" w:color="auto"/>
              <w:right w:val="nil"/>
            </w:tcBorders>
            <w:shd w:val="clear" w:color="auto" w:fill="auto"/>
            <w:noWrap/>
            <w:vAlign w:val="center"/>
            <w:hideMark/>
          </w:tcPr>
          <w:p w14:paraId="4E18CE9A"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E</w:t>
            </w:r>
            <w:r>
              <w:rPr>
                <w:rFonts w:ascii="Times New Roman" w:hAnsi="Times New Roman" w:cs="Times New Roman"/>
                <w:color w:val="000000"/>
                <w:sz w:val="20"/>
                <w:szCs w:val="24"/>
              </w:rPr>
              <w:t>ar</w:t>
            </w:r>
            <w:proofErr w:type="spellEnd"/>
          </w:p>
        </w:tc>
        <w:tc>
          <w:tcPr>
            <w:tcW w:w="1025" w:type="dxa"/>
            <w:tcBorders>
              <w:top w:val="single" w:sz="4" w:space="0" w:color="auto"/>
              <w:bottom w:val="single" w:sz="4" w:space="0" w:color="auto"/>
            </w:tcBorders>
            <w:noWrap/>
            <w:vAlign w:val="center"/>
            <w:hideMark/>
          </w:tcPr>
          <w:p w14:paraId="28BAB6E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8.98</w:t>
            </w:r>
          </w:p>
        </w:tc>
        <w:tc>
          <w:tcPr>
            <w:tcW w:w="1025" w:type="dxa"/>
            <w:noWrap/>
            <w:vAlign w:val="center"/>
            <w:hideMark/>
          </w:tcPr>
          <w:p w14:paraId="1E075DF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189.0625</w:t>
            </w:r>
          </w:p>
        </w:tc>
      </w:tr>
      <w:tr w:rsidR="00B869D0" w:rsidRPr="00843514" w14:paraId="1CB9294E" w14:textId="77777777" w:rsidTr="00CD0D86">
        <w:trPr>
          <w:trHeight w:val="290"/>
        </w:trPr>
        <w:tc>
          <w:tcPr>
            <w:tcW w:w="1022" w:type="dxa"/>
            <w:tcBorders>
              <w:top w:val="single" w:sz="4" w:space="0" w:color="auto"/>
              <w:bottom w:val="single" w:sz="4" w:space="0" w:color="auto"/>
            </w:tcBorders>
            <w:noWrap/>
            <w:vAlign w:val="center"/>
            <w:hideMark/>
          </w:tcPr>
          <w:p w14:paraId="1E2D33A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DIWSI</w:t>
            </w:r>
          </w:p>
        </w:tc>
        <w:tc>
          <w:tcPr>
            <w:tcW w:w="1312" w:type="dxa"/>
            <w:tcBorders>
              <w:top w:val="single" w:sz="4" w:space="0" w:color="auto"/>
              <w:left w:val="nil"/>
              <w:bottom w:val="single" w:sz="4" w:space="0" w:color="auto"/>
              <w:right w:val="nil"/>
            </w:tcBorders>
            <w:shd w:val="clear" w:color="auto" w:fill="auto"/>
            <w:noWrap/>
            <w:vAlign w:val="center"/>
            <w:hideMark/>
          </w:tcPr>
          <w:p w14:paraId="4723515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30F3DE2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1.28</w:t>
            </w:r>
          </w:p>
        </w:tc>
        <w:tc>
          <w:tcPr>
            <w:tcW w:w="1025" w:type="dxa"/>
            <w:tcBorders>
              <w:top w:val="single" w:sz="4" w:space="0" w:color="auto"/>
              <w:bottom w:val="single" w:sz="4" w:space="0" w:color="auto"/>
            </w:tcBorders>
            <w:noWrap/>
            <w:vAlign w:val="center"/>
            <w:hideMark/>
          </w:tcPr>
          <w:p w14:paraId="169F5C5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1892</w:t>
            </w:r>
          </w:p>
        </w:tc>
        <w:tc>
          <w:tcPr>
            <w:tcW w:w="222" w:type="dxa"/>
            <w:tcBorders>
              <w:top w:val="nil"/>
              <w:bottom w:val="nil"/>
            </w:tcBorders>
          </w:tcPr>
          <w:p w14:paraId="7AA5151E"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2A28189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SETVI</w:t>
            </w:r>
          </w:p>
        </w:tc>
        <w:tc>
          <w:tcPr>
            <w:tcW w:w="1312" w:type="dxa"/>
            <w:tcBorders>
              <w:top w:val="single" w:sz="4" w:space="0" w:color="auto"/>
              <w:left w:val="nil"/>
              <w:bottom w:val="single" w:sz="4" w:space="0" w:color="auto"/>
              <w:right w:val="nil"/>
            </w:tcBorders>
            <w:shd w:val="clear" w:color="auto" w:fill="auto"/>
            <w:noWrap/>
            <w:vAlign w:val="center"/>
            <w:hideMark/>
          </w:tcPr>
          <w:p w14:paraId="5F44E420"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Ear</w:t>
            </w:r>
            <w:proofErr w:type="spellEnd"/>
          </w:p>
        </w:tc>
        <w:tc>
          <w:tcPr>
            <w:tcW w:w="1025" w:type="dxa"/>
            <w:tcBorders>
              <w:top w:val="single" w:sz="4" w:space="0" w:color="auto"/>
              <w:bottom w:val="single" w:sz="4" w:space="0" w:color="auto"/>
            </w:tcBorders>
            <w:noWrap/>
            <w:vAlign w:val="center"/>
            <w:hideMark/>
          </w:tcPr>
          <w:p w14:paraId="70F0761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11.79</w:t>
            </w:r>
          </w:p>
        </w:tc>
        <w:tc>
          <w:tcPr>
            <w:tcW w:w="1025" w:type="dxa"/>
            <w:noWrap/>
            <w:vAlign w:val="center"/>
            <w:hideMark/>
          </w:tcPr>
          <w:p w14:paraId="53EF41B9"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550</w:t>
            </w:r>
          </w:p>
        </w:tc>
      </w:tr>
      <w:tr w:rsidR="00B869D0" w:rsidRPr="00843514" w14:paraId="36727963" w14:textId="77777777" w:rsidTr="00CD0D86">
        <w:trPr>
          <w:trHeight w:val="290"/>
        </w:trPr>
        <w:tc>
          <w:tcPr>
            <w:tcW w:w="1022" w:type="dxa"/>
            <w:tcBorders>
              <w:top w:val="single" w:sz="4" w:space="0" w:color="auto"/>
              <w:bottom w:val="single" w:sz="4" w:space="0" w:color="auto"/>
            </w:tcBorders>
            <w:noWrap/>
            <w:vAlign w:val="center"/>
            <w:hideMark/>
          </w:tcPr>
          <w:p w14:paraId="067259A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ECHCG</w:t>
            </w:r>
          </w:p>
        </w:tc>
        <w:tc>
          <w:tcPr>
            <w:tcW w:w="1312" w:type="dxa"/>
            <w:tcBorders>
              <w:top w:val="single" w:sz="4" w:space="0" w:color="auto"/>
              <w:left w:val="nil"/>
              <w:bottom w:val="single" w:sz="4" w:space="0" w:color="auto"/>
              <w:right w:val="nil"/>
            </w:tcBorders>
            <w:shd w:val="clear" w:color="auto" w:fill="auto"/>
            <w:noWrap/>
            <w:vAlign w:val="center"/>
            <w:hideMark/>
          </w:tcPr>
          <w:p w14:paraId="6BE6E822"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sz w:val="20"/>
                <w:szCs w:val="24"/>
              </w:rPr>
              <w:t>Ear</w:t>
            </w:r>
            <w:proofErr w:type="spellEnd"/>
          </w:p>
        </w:tc>
        <w:tc>
          <w:tcPr>
            <w:tcW w:w="1073" w:type="dxa"/>
            <w:tcBorders>
              <w:top w:val="single" w:sz="4" w:space="0" w:color="auto"/>
              <w:bottom w:val="single" w:sz="4" w:space="0" w:color="auto"/>
            </w:tcBorders>
            <w:noWrap/>
            <w:vAlign w:val="center"/>
            <w:hideMark/>
          </w:tcPr>
          <w:p w14:paraId="1464599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w:t>
            </w:r>
          </w:p>
        </w:tc>
        <w:tc>
          <w:tcPr>
            <w:tcW w:w="1025" w:type="dxa"/>
            <w:tcBorders>
              <w:top w:val="single" w:sz="4" w:space="0" w:color="auto"/>
              <w:bottom w:val="single" w:sz="4" w:space="0" w:color="auto"/>
            </w:tcBorders>
            <w:noWrap/>
            <w:vAlign w:val="center"/>
            <w:hideMark/>
          </w:tcPr>
          <w:p w14:paraId="68CDA56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400</w:t>
            </w:r>
          </w:p>
        </w:tc>
        <w:tc>
          <w:tcPr>
            <w:tcW w:w="222" w:type="dxa"/>
            <w:tcBorders>
              <w:top w:val="nil"/>
              <w:bottom w:val="nil"/>
            </w:tcBorders>
          </w:tcPr>
          <w:p w14:paraId="34507A47"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0E6FBF4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SHRAR</w:t>
            </w:r>
          </w:p>
        </w:tc>
        <w:tc>
          <w:tcPr>
            <w:tcW w:w="1312" w:type="dxa"/>
            <w:tcBorders>
              <w:top w:val="single" w:sz="4" w:space="0" w:color="auto"/>
              <w:left w:val="nil"/>
              <w:bottom w:val="single" w:sz="4" w:space="0" w:color="auto"/>
              <w:right w:val="nil"/>
            </w:tcBorders>
            <w:shd w:val="clear" w:color="auto" w:fill="auto"/>
            <w:noWrap/>
            <w:vAlign w:val="center"/>
            <w:hideMark/>
          </w:tcPr>
          <w:p w14:paraId="700AA7B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63D100E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77.5</w:t>
            </w:r>
          </w:p>
        </w:tc>
        <w:tc>
          <w:tcPr>
            <w:tcW w:w="1025" w:type="dxa"/>
            <w:noWrap/>
            <w:vAlign w:val="center"/>
            <w:hideMark/>
          </w:tcPr>
          <w:p w14:paraId="641C8DA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w:t>
            </w:r>
          </w:p>
        </w:tc>
      </w:tr>
      <w:tr w:rsidR="00B869D0" w:rsidRPr="00843514" w14:paraId="4A9D2908" w14:textId="77777777" w:rsidTr="00CD0D86">
        <w:trPr>
          <w:trHeight w:val="290"/>
        </w:trPr>
        <w:tc>
          <w:tcPr>
            <w:tcW w:w="1022" w:type="dxa"/>
            <w:tcBorders>
              <w:top w:val="single" w:sz="4" w:space="0" w:color="auto"/>
              <w:bottom w:val="single" w:sz="4" w:space="0" w:color="auto"/>
            </w:tcBorders>
            <w:noWrap/>
            <w:vAlign w:val="center"/>
            <w:hideMark/>
          </w:tcPr>
          <w:p w14:paraId="60A7964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EHIVU</w:t>
            </w:r>
          </w:p>
        </w:tc>
        <w:tc>
          <w:tcPr>
            <w:tcW w:w="1312" w:type="dxa"/>
            <w:tcBorders>
              <w:top w:val="single" w:sz="4" w:space="0" w:color="auto"/>
              <w:left w:val="nil"/>
              <w:bottom w:val="single" w:sz="4" w:space="0" w:color="auto"/>
              <w:right w:val="nil"/>
            </w:tcBorders>
            <w:shd w:val="clear" w:color="auto" w:fill="auto"/>
            <w:noWrap/>
            <w:vAlign w:val="center"/>
            <w:hideMark/>
          </w:tcPr>
          <w:p w14:paraId="183C9D9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6876C9D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412.5</w:t>
            </w:r>
          </w:p>
        </w:tc>
        <w:tc>
          <w:tcPr>
            <w:tcW w:w="1025" w:type="dxa"/>
            <w:tcBorders>
              <w:top w:val="single" w:sz="4" w:space="0" w:color="auto"/>
              <w:bottom w:val="single" w:sz="4" w:space="0" w:color="auto"/>
            </w:tcBorders>
            <w:noWrap/>
            <w:vAlign w:val="center"/>
            <w:hideMark/>
          </w:tcPr>
          <w:p w14:paraId="30299C4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c>
          <w:tcPr>
            <w:tcW w:w="222" w:type="dxa"/>
            <w:tcBorders>
              <w:top w:val="nil"/>
              <w:bottom w:val="nil"/>
            </w:tcBorders>
          </w:tcPr>
          <w:p w14:paraId="475D874B"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A1C1BD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SILVU</w:t>
            </w:r>
          </w:p>
        </w:tc>
        <w:tc>
          <w:tcPr>
            <w:tcW w:w="1312" w:type="dxa"/>
            <w:tcBorders>
              <w:top w:val="single" w:sz="4" w:space="0" w:color="auto"/>
              <w:left w:val="nil"/>
              <w:bottom w:val="single" w:sz="4" w:space="0" w:color="auto"/>
              <w:right w:val="nil"/>
            </w:tcBorders>
            <w:shd w:val="clear" w:color="auto" w:fill="auto"/>
            <w:noWrap/>
            <w:vAlign w:val="center"/>
            <w:hideMark/>
          </w:tcPr>
          <w:p w14:paraId="5365E26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06AB393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80.81</w:t>
            </w:r>
          </w:p>
        </w:tc>
        <w:tc>
          <w:tcPr>
            <w:tcW w:w="1025" w:type="dxa"/>
            <w:noWrap/>
            <w:vAlign w:val="center"/>
            <w:hideMark/>
          </w:tcPr>
          <w:p w14:paraId="71BF153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49.5</w:t>
            </w:r>
          </w:p>
        </w:tc>
      </w:tr>
      <w:tr w:rsidR="00B869D0" w:rsidRPr="00843514" w14:paraId="3523DCAA" w14:textId="77777777" w:rsidTr="00CD0D86">
        <w:trPr>
          <w:trHeight w:val="290"/>
        </w:trPr>
        <w:tc>
          <w:tcPr>
            <w:tcW w:w="1022" w:type="dxa"/>
            <w:tcBorders>
              <w:top w:val="single" w:sz="4" w:space="0" w:color="auto"/>
              <w:bottom w:val="single" w:sz="4" w:space="0" w:color="auto"/>
            </w:tcBorders>
            <w:noWrap/>
            <w:vAlign w:val="center"/>
            <w:hideMark/>
          </w:tcPr>
          <w:p w14:paraId="0A3BFA2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EPHEX</w:t>
            </w:r>
          </w:p>
        </w:tc>
        <w:tc>
          <w:tcPr>
            <w:tcW w:w="1312" w:type="dxa"/>
            <w:tcBorders>
              <w:top w:val="single" w:sz="4" w:space="0" w:color="auto"/>
              <w:left w:val="nil"/>
              <w:bottom w:val="single" w:sz="4" w:space="0" w:color="auto"/>
              <w:right w:val="nil"/>
            </w:tcBorders>
            <w:shd w:val="clear" w:color="auto" w:fill="auto"/>
            <w:noWrap/>
            <w:vAlign w:val="center"/>
            <w:hideMark/>
          </w:tcPr>
          <w:p w14:paraId="39F7EF93"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73" w:type="dxa"/>
            <w:tcBorders>
              <w:top w:val="single" w:sz="4" w:space="0" w:color="auto"/>
              <w:bottom w:val="single" w:sz="4" w:space="0" w:color="auto"/>
            </w:tcBorders>
            <w:noWrap/>
            <w:vAlign w:val="center"/>
            <w:hideMark/>
          </w:tcPr>
          <w:p w14:paraId="77AEB29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18.75</w:t>
            </w:r>
          </w:p>
        </w:tc>
        <w:tc>
          <w:tcPr>
            <w:tcW w:w="1025" w:type="dxa"/>
            <w:tcBorders>
              <w:top w:val="single" w:sz="4" w:space="0" w:color="auto"/>
              <w:bottom w:val="single" w:sz="4" w:space="0" w:color="auto"/>
            </w:tcBorders>
            <w:noWrap/>
            <w:vAlign w:val="center"/>
            <w:hideMark/>
          </w:tcPr>
          <w:p w14:paraId="0406430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24</w:t>
            </w:r>
          </w:p>
        </w:tc>
        <w:tc>
          <w:tcPr>
            <w:tcW w:w="222" w:type="dxa"/>
            <w:tcBorders>
              <w:top w:val="nil"/>
              <w:bottom w:val="nil"/>
            </w:tcBorders>
          </w:tcPr>
          <w:p w14:paraId="7F46BDF5"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7F24C5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SINAR</w:t>
            </w:r>
          </w:p>
        </w:tc>
        <w:tc>
          <w:tcPr>
            <w:tcW w:w="1312" w:type="dxa"/>
            <w:tcBorders>
              <w:top w:val="single" w:sz="4" w:space="0" w:color="auto"/>
              <w:left w:val="nil"/>
              <w:bottom w:val="single" w:sz="4" w:space="0" w:color="auto"/>
              <w:right w:val="nil"/>
            </w:tcBorders>
            <w:shd w:val="clear" w:color="auto" w:fill="auto"/>
            <w:noWrap/>
            <w:vAlign w:val="center"/>
            <w:hideMark/>
          </w:tcPr>
          <w:p w14:paraId="0567E55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7DD65A3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312.5</w:t>
            </w:r>
          </w:p>
        </w:tc>
        <w:tc>
          <w:tcPr>
            <w:tcW w:w="1025" w:type="dxa"/>
            <w:noWrap/>
            <w:vAlign w:val="center"/>
            <w:hideMark/>
          </w:tcPr>
          <w:p w14:paraId="234F52B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w:t>
            </w:r>
          </w:p>
        </w:tc>
      </w:tr>
      <w:tr w:rsidR="00B869D0" w:rsidRPr="00843514" w14:paraId="5DD14EFD" w14:textId="77777777" w:rsidTr="00CD0D86">
        <w:trPr>
          <w:trHeight w:val="290"/>
        </w:trPr>
        <w:tc>
          <w:tcPr>
            <w:tcW w:w="1022" w:type="dxa"/>
            <w:tcBorders>
              <w:top w:val="single" w:sz="4" w:space="0" w:color="auto"/>
              <w:bottom w:val="single" w:sz="4" w:space="0" w:color="auto"/>
            </w:tcBorders>
            <w:noWrap/>
            <w:vAlign w:val="center"/>
            <w:hideMark/>
          </w:tcPr>
          <w:p w14:paraId="3BD53E7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EPHFA</w:t>
            </w:r>
          </w:p>
        </w:tc>
        <w:tc>
          <w:tcPr>
            <w:tcW w:w="1312" w:type="dxa"/>
            <w:tcBorders>
              <w:top w:val="single" w:sz="4" w:space="0" w:color="auto"/>
              <w:left w:val="nil"/>
              <w:bottom w:val="single" w:sz="4" w:space="0" w:color="auto"/>
              <w:right w:val="nil"/>
            </w:tcBorders>
            <w:shd w:val="clear" w:color="auto" w:fill="auto"/>
            <w:noWrap/>
            <w:vAlign w:val="center"/>
            <w:hideMark/>
          </w:tcPr>
          <w:p w14:paraId="7ECA8431"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73" w:type="dxa"/>
            <w:tcBorders>
              <w:top w:val="single" w:sz="4" w:space="0" w:color="auto"/>
              <w:bottom w:val="single" w:sz="4" w:space="0" w:color="auto"/>
            </w:tcBorders>
            <w:noWrap/>
            <w:vAlign w:val="center"/>
            <w:hideMark/>
          </w:tcPr>
          <w:p w14:paraId="3A3E3CA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9.03</w:t>
            </w:r>
          </w:p>
        </w:tc>
        <w:tc>
          <w:tcPr>
            <w:tcW w:w="1025" w:type="dxa"/>
            <w:tcBorders>
              <w:top w:val="single" w:sz="4" w:space="0" w:color="auto"/>
              <w:bottom w:val="single" w:sz="4" w:space="0" w:color="auto"/>
            </w:tcBorders>
            <w:noWrap/>
            <w:vAlign w:val="center"/>
            <w:hideMark/>
          </w:tcPr>
          <w:p w14:paraId="00A94EB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72</w:t>
            </w:r>
          </w:p>
        </w:tc>
        <w:tc>
          <w:tcPr>
            <w:tcW w:w="222" w:type="dxa"/>
            <w:tcBorders>
              <w:top w:val="nil"/>
              <w:bottom w:val="nil"/>
            </w:tcBorders>
          </w:tcPr>
          <w:p w14:paraId="7A3CEAD0"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0E0919D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SLYMA</w:t>
            </w:r>
          </w:p>
        </w:tc>
        <w:tc>
          <w:tcPr>
            <w:tcW w:w="1312" w:type="dxa"/>
            <w:tcBorders>
              <w:top w:val="single" w:sz="4" w:space="0" w:color="auto"/>
              <w:left w:val="nil"/>
              <w:bottom w:val="single" w:sz="4" w:space="0" w:color="auto"/>
              <w:right w:val="nil"/>
            </w:tcBorders>
            <w:shd w:val="clear" w:color="auto" w:fill="auto"/>
            <w:noWrap/>
            <w:vAlign w:val="center"/>
            <w:hideMark/>
          </w:tcPr>
          <w:p w14:paraId="0E30F7E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07A2B4C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2.30</w:t>
            </w:r>
          </w:p>
        </w:tc>
        <w:tc>
          <w:tcPr>
            <w:tcW w:w="1025" w:type="dxa"/>
            <w:noWrap/>
            <w:vAlign w:val="center"/>
            <w:hideMark/>
          </w:tcPr>
          <w:p w14:paraId="07FF078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63</w:t>
            </w:r>
          </w:p>
        </w:tc>
      </w:tr>
      <w:tr w:rsidR="00B869D0" w:rsidRPr="00843514" w14:paraId="36E7EBE3" w14:textId="77777777" w:rsidTr="00CD0D86">
        <w:trPr>
          <w:trHeight w:val="290"/>
        </w:trPr>
        <w:tc>
          <w:tcPr>
            <w:tcW w:w="1022" w:type="dxa"/>
            <w:tcBorders>
              <w:top w:val="single" w:sz="4" w:space="0" w:color="auto"/>
              <w:bottom w:val="single" w:sz="4" w:space="0" w:color="auto"/>
            </w:tcBorders>
            <w:noWrap/>
            <w:vAlign w:val="center"/>
            <w:hideMark/>
          </w:tcPr>
          <w:p w14:paraId="41D0248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EPHHE</w:t>
            </w:r>
          </w:p>
        </w:tc>
        <w:tc>
          <w:tcPr>
            <w:tcW w:w="1312" w:type="dxa"/>
            <w:tcBorders>
              <w:top w:val="single" w:sz="4" w:space="0" w:color="auto"/>
              <w:left w:val="nil"/>
              <w:bottom w:val="single" w:sz="4" w:space="0" w:color="auto"/>
              <w:right w:val="nil"/>
            </w:tcBorders>
            <w:shd w:val="clear" w:color="auto" w:fill="auto"/>
            <w:noWrap/>
            <w:vAlign w:val="center"/>
            <w:hideMark/>
          </w:tcPr>
          <w:p w14:paraId="691699CC"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73" w:type="dxa"/>
            <w:tcBorders>
              <w:top w:val="single" w:sz="4" w:space="0" w:color="auto"/>
              <w:bottom w:val="single" w:sz="4" w:space="0" w:color="auto"/>
            </w:tcBorders>
            <w:noWrap/>
            <w:vAlign w:val="center"/>
            <w:hideMark/>
          </w:tcPr>
          <w:p w14:paraId="231714E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7.22</w:t>
            </w:r>
          </w:p>
        </w:tc>
        <w:tc>
          <w:tcPr>
            <w:tcW w:w="1025" w:type="dxa"/>
            <w:tcBorders>
              <w:top w:val="single" w:sz="4" w:space="0" w:color="auto"/>
              <w:bottom w:val="single" w:sz="4" w:space="0" w:color="auto"/>
            </w:tcBorders>
            <w:noWrap/>
            <w:vAlign w:val="center"/>
            <w:hideMark/>
          </w:tcPr>
          <w:p w14:paraId="4788D98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90</w:t>
            </w:r>
          </w:p>
        </w:tc>
        <w:tc>
          <w:tcPr>
            <w:tcW w:w="222" w:type="dxa"/>
            <w:tcBorders>
              <w:top w:val="nil"/>
              <w:bottom w:val="nil"/>
            </w:tcBorders>
          </w:tcPr>
          <w:p w14:paraId="680EB995"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7F26E4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SOLNI</w:t>
            </w:r>
          </w:p>
        </w:tc>
        <w:tc>
          <w:tcPr>
            <w:tcW w:w="1312" w:type="dxa"/>
            <w:tcBorders>
              <w:top w:val="single" w:sz="4" w:space="0" w:color="auto"/>
              <w:left w:val="nil"/>
              <w:bottom w:val="single" w:sz="4" w:space="0" w:color="auto"/>
              <w:right w:val="nil"/>
            </w:tcBorders>
            <w:shd w:val="clear" w:color="auto" w:fill="auto"/>
            <w:noWrap/>
            <w:vAlign w:val="center"/>
            <w:hideMark/>
          </w:tcPr>
          <w:p w14:paraId="4A7DA23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50C5CF1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161.07</w:t>
            </w:r>
          </w:p>
        </w:tc>
        <w:tc>
          <w:tcPr>
            <w:tcW w:w="1025" w:type="dxa"/>
            <w:noWrap/>
            <w:vAlign w:val="center"/>
            <w:hideMark/>
          </w:tcPr>
          <w:p w14:paraId="4FA6391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56</w:t>
            </w:r>
          </w:p>
        </w:tc>
      </w:tr>
      <w:tr w:rsidR="00B869D0" w:rsidRPr="00843514" w14:paraId="36F7E481" w14:textId="77777777" w:rsidTr="00CD0D86">
        <w:trPr>
          <w:trHeight w:val="290"/>
        </w:trPr>
        <w:tc>
          <w:tcPr>
            <w:tcW w:w="1022" w:type="dxa"/>
            <w:tcBorders>
              <w:top w:val="single" w:sz="4" w:space="0" w:color="auto"/>
              <w:bottom w:val="single" w:sz="4" w:space="0" w:color="auto"/>
            </w:tcBorders>
            <w:noWrap/>
            <w:vAlign w:val="center"/>
            <w:hideMark/>
          </w:tcPr>
          <w:p w14:paraId="7A512B7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EPHPE</w:t>
            </w:r>
          </w:p>
        </w:tc>
        <w:tc>
          <w:tcPr>
            <w:tcW w:w="1312" w:type="dxa"/>
            <w:tcBorders>
              <w:top w:val="single" w:sz="4" w:space="0" w:color="auto"/>
              <w:left w:val="nil"/>
              <w:bottom w:val="single" w:sz="4" w:space="0" w:color="auto"/>
              <w:right w:val="nil"/>
            </w:tcBorders>
            <w:shd w:val="clear" w:color="auto" w:fill="auto"/>
            <w:noWrap/>
            <w:vAlign w:val="center"/>
            <w:hideMark/>
          </w:tcPr>
          <w:p w14:paraId="16FD89CA"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73" w:type="dxa"/>
            <w:tcBorders>
              <w:top w:val="single" w:sz="4" w:space="0" w:color="auto"/>
              <w:bottom w:val="single" w:sz="4" w:space="0" w:color="auto"/>
            </w:tcBorders>
            <w:noWrap/>
            <w:vAlign w:val="center"/>
            <w:hideMark/>
          </w:tcPr>
          <w:p w14:paraId="179BD32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22.22</w:t>
            </w:r>
          </w:p>
        </w:tc>
        <w:tc>
          <w:tcPr>
            <w:tcW w:w="1025" w:type="dxa"/>
            <w:tcBorders>
              <w:top w:val="single" w:sz="4" w:space="0" w:color="auto"/>
              <w:bottom w:val="single" w:sz="4" w:space="0" w:color="auto"/>
            </w:tcBorders>
            <w:noWrap/>
            <w:vAlign w:val="center"/>
            <w:hideMark/>
          </w:tcPr>
          <w:p w14:paraId="4FFFCDD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54</w:t>
            </w:r>
          </w:p>
        </w:tc>
        <w:tc>
          <w:tcPr>
            <w:tcW w:w="222" w:type="dxa"/>
            <w:tcBorders>
              <w:top w:val="nil"/>
              <w:bottom w:val="nil"/>
            </w:tcBorders>
          </w:tcPr>
          <w:p w14:paraId="2389838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D88CA7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SONAR</w:t>
            </w:r>
          </w:p>
        </w:tc>
        <w:tc>
          <w:tcPr>
            <w:tcW w:w="1312" w:type="dxa"/>
            <w:tcBorders>
              <w:top w:val="single" w:sz="4" w:space="0" w:color="auto"/>
              <w:left w:val="nil"/>
              <w:bottom w:val="single" w:sz="4" w:space="0" w:color="auto"/>
              <w:right w:val="nil"/>
            </w:tcBorders>
            <w:shd w:val="clear" w:color="auto" w:fill="auto"/>
            <w:noWrap/>
            <w:vAlign w:val="center"/>
            <w:hideMark/>
          </w:tcPr>
          <w:p w14:paraId="33CCC01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50F2832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33.51</w:t>
            </w:r>
          </w:p>
        </w:tc>
        <w:tc>
          <w:tcPr>
            <w:tcW w:w="1025" w:type="dxa"/>
            <w:noWrap/>
            <w:vAlign w:val="center"/>
            <w:hideMark/>
          </w:tcPr>
          <w:p w14:paraId="029F5E7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191</w:t>
            </w:r>
          </w:p>
        </w:tc>
      </w:tr>
      <w:tr w:rsidR="00B869D0" w:rsidRPr="00843514" w14:paraId="393C422E" w14:textId="77777777" w:rsidTr="00CD0D86">
        <w:trPr>
          <w:trHeight w:val="290"/>
        </w:trPr>
        <w:tc>
          <w:tcPr>
            <w:tcW w:w="1022" w:type="dxa"/>
            <w:tcBorders>
              <w:top w:val="single" w:sz="4" w:space="0" w:color="auto"/>
              <w:bottom w:val="single" w:sz="4" w:space="0" w:color="auto"/>
            </w:tcBorders>
            <w:noWrap/>
            <w:vAlign w:val="center"/>
            <w:hideMark/>
          </w:tcPr>
          <w:p w14:paraId="5F060A9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EPHPL</w:t>
            </w:r>
          </w:p>
        </w:tc>
        <w:tc>
          <w:tcPr>
            <w:tcW w:w="1312" w:type="dxa"/>
            <w:tcBorders>
              <w:top w:val="single" w:sz="4" w:space="0" w:color="auto"/>
              <w:left w:val="nil"/>
              <w:bottom w:val="single" w:sz="4" w:space="0" w:color="auto"/>
              <w:right w:val="nil"/>
            </w:tcBorders>
            <w:shd w:val="clear" w:color="auto" w:fill="auto"/>
            <w:noWrap/>
            <w:vAlign w:val="center"/>
            <w:hideMark/>
          </w:tcPr>
          <w:p w14:paraId="05D06E7D"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73" w:type="dxa"/>
            <w:tcBorders>
              <w:top w:val="single" w:sz="4" w:space="0" w:color="auto"/>
              <w:bottom w:val="single" w:sz="4" w:space="0" w:color="auto"/>
            </w:tcBorders>
            <w:noWrap/>
            <w:vAlign w:val="center"/>
            <w:hideMark/>
          </w:tcPr>
          <w:p w14:paraId="282B770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7.22</w:t>
            </w:r>
          </w:p>
        </w:tc>
        <w:tc>
          <w:tcPr>
            <w:tcW w:w="1025" w:type="dxa"/>
            <w:tcBorders>
              <w:top w:val="single" w:sz="4" w:space="0" w:color="auto"/>
              <w:bottom w:val="single" w:sz="4" w:space="0" w:color="auto"/>
            </w:tcBorders>
            <w:noWrap/>
            <w:vAlign w:val="center"/>
            <w:hideMark/>
          </w:tcPr>
          <w:p w14:paraId="2681CAD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90</w:t>
            </w:r>
          </w:p>
        </w:tc>
        <w:tc>
          <w:tcPr>
            <w:tcW w:w="222" w:type="dxa"/>
            <w:tcBorders>
              <w:top w:val="nil"/>
              <w:bottom w:val="nil"/>
            </w:tcBorders>
          </w:tcPr>
          <w:p w14:paraId="5C4F73A5"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F145D1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SONAS</w:t>
            </w:r>
          </w:p>
        </w:tc>
        <w:tc>
          <w:tcPr>
            <w:tcW w:w="1312" w:type="dxa"/>
            <w:tcBorders>
              <w:top w:val="single" w:sz="4" w:space="0" w:color="auto"/>
              <w:left w:val="nil"/>
              <w:bottom w:val="single" w:sz="4" w:space="0" w:color="auto"/>
              <w:right w:val="nil"/>
            </w:tcBorders>
            <w:shd w:val="clear" w:color="auto" w:fill="auto"/>
            <w:noWrap/>
            <w:vAlign w:val="center"/>
            <w:hideMark/>
          </w:tcPr>
          <w:p w14:paraId="7B44985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11944E9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41.43</w:t>
            </w:r>
          </w:p>
        </w:tc>
        <w:tc>
          <w:tcPr>
            <w:tcW w:w="1025" w:type="dxa"/>
            <w:noWrap/>
            <w:vAlign w:val="center"/>
            <w:hideMark/>
          </w:tcPr>
          <w:p w14:paraId="0197D7B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140</w:t>
            </w:r>
          </w:p>
        </w:tc>
      </w:tr>
      <w:tr w:rsidR="00B869D0" w:rsidRPr="00843514" w14:paraId="3282C5F8" w14:textId="77777777" w:rsidTr="00CD0D86">
        <w:trPr>
          <w:trHeight w:val="290"/>
        </w:trPr>
        <w:tc>
          <w:tcPr>
            <w:tcW w:w="1022" w:type="dxa"/>
            <w:tcBorders>
              <w:top w:val="single" w:sz="4" w:space="0" w:color="auto"/>
              <w:bottom w:val="single" w:sz="4" w:space="0" w:color="auto"/>
            </w:tcBorders>
            <w:noWrap/>
            <w:vAlign w:val="center"/>
            <w:hideMark/>
          </w:tcPr>
          <w:p w14:paraId="57C3B45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EPIAD</w:t>
            </w:r>
          </w:p>
        </w:tc>
        <w:tc>
          <w:tcPr>
            <w:tcW w:w="1312" w:type="dxa"/>
            <w:tcBorders>
              <w:top w:val="single" w:sz="4" w:space="0" w:color="auto"/>
              <w:left w:val="nil"/>
              <w:bottom w:val="single" w:sz="4" w:space="0" w:color="auto"/>
              <w:right w:val="nil"/>
            </w:tcBorders>
            <w:shd w:val="clear" w:color="auto" w:fill="auto"/>
            <w:noWrap/>
            <w:vAlign w:val="center"/>
            <w:hideMark/>
          </w:tcPr>
          <w:p w14:paraId="09EADD9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12442EE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47.25</w:t>
            </w:r>
          </w:p>
        </w:tc>
        <w:tc>
          <w:tcPr>
            <w:tcW w:w="1025" w:type="dxa"/>
            <w:tcBorders>
              <w:top w:val="single" w:sz="4" w:space="0" w:color="auto"/>
              <w:bottom w:val="single" w:sz="4" w:space="0" w:color="auto"/>
            </w:tcBorders>
            <w:noWrap/>
            <w:vAlign w:val="center"/>
            <w:hideMark/>
          </w:tcPr>
          <w:p w14:paraId="5CC8BC4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153</w:t>
            </w:r>
          </w:p>
        </w:tc>
        <w:tc>
          <w:tcPr>
            <w:tcW w:w="222" w:type="dxa"/>
            <w:tcBorders>
              <w:top w:val="nil"/>
              <w:bottom w:val="nil"/>
            </w:tcBorders>
          </w:tcPr>
          <w:p w14:paraId="1BEB872C"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35AD703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SONOL</w:t>
            </w:r>
          </w:p>
        </w:tc>
        <w:tc>
          <w:tcPr>
            <w:tcW w:w="1312" w:type="dxa"/>
            <w:tcBorders>
              <w:top w:val="single" w:sz="4" w:space="0" w:color="auto"/>
              <w:left w:val="nil"/>
              <w:bottom w:val="single" w:sz="4" w:space="0" w:color="auto"/>
              <w:right w:val="nil"/>
            </w:tcBorders>
            <w:shd w:val="clear" w:color="auto" w:fill="auto"/>
            <w:noWrap/>
            <w:vAlign w:val="center"/>
            <w:hideMark/>
          </w:tcPr>
          <w:p w14:paraId="59B7920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726AD7E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43.57</w:t>
            </w:r>
          </w:p>
        </w:tc>
        <w:tc>
          <w:tcPr>
            <w:tcW w:w="1025" w:type="dxa"/>
            <w:noWrap/>
            <w:vAlign w:val="center"/>
            <w:hideMark/>
          </w:tcPr>
          <w:p w14:paraId="07E9E1A9"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140</w:t>
            </w:r>
          </w:p>
        </w:tc>
      </w:tr>
      <w:tr w:rsidR="00B869D0" w:rsidRPr="00843514" w14:paraId="33380A79" w14:textId="77777777" w:rsidTr="00CD0D86">
        <w:trPr>
          <w:trHeight w:val="290"/>
        </w:trPr>
        <w:tc>
          <w:tcPr>
            <w:tcW w:w="1022" w:type="dxa"/>
            <w:tcBorders>
              <w:top w:val="single" w:sz="4" w:space="0" w:color="auto"/>
              <w:bottom w:val="single" w:sz="4" w:space="0" w:color="auto"/>
            </w:tcBorders>
            <w:noWrap/>
            <w:vAlign w:val="center"/>
            <w:hideMark/>
          </w:tcPr>
          <w:p w14:paraId="5DF1901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EQUAR</w:t>
            </w:r>
          </w:p>
        </w:tc>
        <w:tc>
          <w:tcPr>
            <w:tcW w:w="1312" w:type="dxa"/>
            <w:tcBorders>
              <w:top w:val="single" w:sz="4" w:space="0" w:color="auto"/>
              <w:left w:val="nil"/>
              <w:bottom w:val="single" w:sz="4" w:space="0" w:color="auto"/>
              <w:right w:val="nil"/>
            </w:tcBorders>
            <w:shd w:val="clear" w:color="auto" w:fill="auto"/>
            <w:noWrap/>
            <w:vAlign w:val="center"/>
            <w:hideMark/>
          </w:tcPr>
          <w:p w14:paraId="17308EE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None</w:t>
            </w:r>
          </w:p>
        </w:tc>
        <w:tc>
          <w:tcPr>
            <w:tcW w:w="1073" w:type="dxa"/>
            <w:tcBorders>
              <w:top w:val="single" w:sz="4" w:space="0" w:color="auto"/>
              <w:bottom w:val="single" w:sz="4" w:space="0" w:color="auto"/>
            </w:tcBorders>
            <w:noWrap/>
            <w:vAlign w:val="center"/>
            <w:hideMark/>
          </w:tcPr>
          <w:p w14:paraId="3CE70CA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0</w:t>
            </w:r>
          </w:p>
        </w:tc>
        <w:tc>
          <w:tcPr>
            <w:tcW w:w="1025" w:type="dxa"/>
            <w:tcBorders>
              <w:top w:val="single" w:sz="4" w:space="0" w:color="auto"/>
              <w:bottom w:val="single" w:sz="4" w:space="0" w:color="auto"/>
            </w:tcBorders>
            <w:noWrap/>
            <w:vAlign w:val="center"/>
            <w:hideMark/>
          </w:tcPr>
          <w:p w14:paraId="06DC7F1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0</w:t>
            </w:r>
          </w:p>
        </w:tc>
        <w:tc>
          <w:tcPr>
            <w:tcW w:w="222" w:type="dxa"/>
            <w:tcBorders>
              <w:top w:val="nil"/>
              <w:bottom w:val="nil"/>
            </w:tcBorders>
          </w:tcPr>
          <w:p w14:paraId="54045FD5"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46DD5D59"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STAAN</w:t>
            </w:r>
          </w:p>
        </w:tc>
        <w:tc>
          <w:tcPr>
            <w:tcW w:w="1312" w:type="dxa"/>
            <w:tcBorders>
              <w:top w:val="single" w:sz="4" w:space="0" w:color="auto"/>
              <w:left w:val="nil"/>
              <w:bottom w:val="single" w:sz="4" w:space="0" w:color="auto"/>
              <w:right w:val="nil"/>
            </w:tcBorders>
            <w:shd w:val="clear" w:color="auto" w:fill="auto"/>
            <w:noWrap/>
            <w:vAlign w:val="center"/>
            <w:hideMark/>
          </w:tcPr>
          <w:p w14:paraId="3552F98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4B3C3E0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31.25</w:t>
            </w:r>
          </w:p>
        </w:tc>
        <w:tc>
          <w:tcPr>
            <w:tcW w:w="1025" w:type="dxa"/>
            <w:noWrap/>
            <w:vAlign w:val="center"/>
            <w:hideMark/>
          </w:tcPr>
          <w:p w14:paraId="6123BDD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r>
      <w:tr w:rsidR="00B869D0" w:rsidRPr="00843514" w14:paraId="0368979A" w14:textId="77777777" w:rsidTr="00CD0D86">
        <w:trPr>
          <w:trHeight w:val="290"/>
        </w:trPr>
        <w:tc>
          <w:tcPr>
            <w:tcW w:w="1022" w:type="dxa"/>
            <w:tcBorders>
              <w:top w:val="single" w:sz="4" w:space="0" w:color="auto"/>
              <w:bottom w:val="single" w:sz="4" w:space="0" w:color="auto"/>
            </w:tcBorders>
            <w:noWrap/>
            <w:vAlign w:val="center"/>
            <w:hideMark/>
          </w:tcPr>
          <w:p w14:paraId="07F6A47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ERISU</w:t>
            </w:r>
          </w:p>
        </w:tc>
        <w:tc>
          <w:tcPr>
            <w:tcW w:w="1312" w:type="dxa"/>
            <w:tcBorders>
              <w:top w:val="single" w:sz="4" w:space="0" w:color="auto"/>
              <w:left w:val="nil"/>
              <w:bottom w:val="single" w:sz="4" w:space="0" w:color="auto"/>
              <w:right w:val="nil"/>
            </w:tcBorders>
            <w:shd w:val="clear" w:color="auto" w:fill="auto"/>
            <w:noWrap/>
            <w:vAlign w:val="center"/>
            <w:hideMark/>
          </w:tcPr>
          <w:p w14:paraId="1C10414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36A4DE5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2244.90</w:t>
            </w:r>
          </w:p>
        </w:tc>
        <w:tc>
          <w:tcPr>
            <w:tcW w:w="1025" w:type="dxa"/>
            <w:tcBorders>
              <w:top w:val="single" w:sz="4" w:space="0" w:color="auto"/>
              <w:bottom w:val="single" w:sz="4" w:space="0" w:color="auto"/>
            </w:tcBorders>
            <w:noWrap/>
            <w:vAlign w:val="center"/>
            <w:hideMark/>
          </w:tcPr>
          <w:p w14:paraId="6DF192A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49</w:t>
            </w:r>
          </w:p>
        </w:tc>
        <w:tc>
          <w:tcPr>
            <w:tcW w:w="222" w:type="dxa"/>
            <w:tcBorders>
              <w:top w:val="nil"/>
              <w:bottom w:val="nil"/>
            </w:tcBorders>
          </w:tcPr>
          <w:p w14:paraId="67931615"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0C31D8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STEME</w:t>
            </w:r>
          </w:p>
        </w:tc>
        <w:tc>
          <w:tcPr>
            <w:tcW w:w="1312" w:type="dxa"/>
            <w:tcBorders>
              <w:top w:val="single" w:sz="4" w:space="0" w:color="auto"/>
              <w:left w:val="nil"/>
              <w:bottom w:val="single" w:sz="4" w:space="0" w:color="auto"/>
              <w:right w:val="nil"/>
            </w:tcBorders>
            <w:shd w:val="clear" w:color="auto" w:fill="auto"/>
            <w:noWrap/>
            <w:vAlign w:val="center"/>
            <w:hideMark/>
          </w:tcPr>
          <w:p w14:paraId="2850FEE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4650314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200</w:t>
            </w:r>
          </w:p>
        </w:tc>
        <w:tc>
          <w:tcPr>
            <w:tcW w:w="1025" w:type="dxa"/>
            <w:noWrap/>
            <w:vAlign w:val="center"/>
            <w:hideMark/>
          </w:tcPr>
          <w:p w14:paraId="0D8005B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w:t>
            </w:r>
          </w:p>
        </w:tc>
      </w:tr>
      <w:tr w:rsidR="00B869D0" w:rsidRPr="00843514" w14:paraId="2E8AEBFC" w14:textId="77777777" w:rsidTr="00CD0D86">
        <w:trPr>
          <w:trHeight w:val="290"/>
        </w:trPr>
        <w:tc>
          <w:tcPr>
            <w:tcW w:w="1022" w:type="dxa"/>
            <w:tcBorders>
              <w:top w:val="single" w:sz="4" w:space="0" w:color="auto"/>
              <w:bottom w:val="single" w:sz="4" w:space="0" w:color="auto"/>
            </w:tcBorders>
            <w:noWrap/>
            <w:vAlign w:val="center"/>
            <w:hideMark/>
          </w:tcPr>
          <w:p w14:paraId="5E8C990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EROCI</w:t>
            </w:r>
          </w:p>
        </w:tc>
        <w:tc>
          <w:tcPr>
            <w:tcW w:w="1312" w:type="dxa"/>
            <w:tcBorders>
              <w:top w:val="single" w:sz="4" w:space="0" w:color="auto"/>
              <w:left w:val="nil"/>
              <w:bottom w:val="single" w:sz="4" w:space="0" w:color="auto"/>
              <w:right w:val="nil"/>
            </w:tcBorders>
            <w:shd w:val="clear" w:color="auto" w:fill="auto"/>
            <w:noWrap/>
            <w:vAlign w:val="center"/>
            <w:hideMark/>
          </w:tcPr>
          <w:p w14:paraId="52D88B1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585C1B5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240</w:t>
            </w:r>
          </w:p>
        </w:tc>
        <w:tc>
          <w:tcPr>
            <w:tcW w:w="1025" w:type="dxa"/>
            <w:tcBorders>
              <w:top w:val="single" w:sz="4" w:space="0" w:color="auto"/>
              <w:bottom w:val="single" w:sz="4" w:space="0" w:color="auto"/>
            </w:tcBorders>
            <w:noWrap/>
            <w:vAlign w:val="center"/>
            <w:hideMark/>
          </w:tcPr>
          <w:p w14:paraId="60919E5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w:t>
            </w:r>
          </w:p>
        </w:tc>
        <w:tc>
          <w:tcPr>
            <w:tcW w:w="222" w:type="dxa"/>
            <w:tcBorders>
              <w:top w:val="nil"/>
              <w:bottom w:val="nil"/>
            </w:tcBorders>
          </w:tcPr>
          <w:p w14:paraId="4D7533B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244EF7B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SXFTR</w:t>
            </w:r>
          </w:p>
        </w:tc>
        <w:tc>
          <w:tcPr>
            <w:tcW w:w="1312" w:type="dxa"/>
            <w:tcBorders>
              <w:top w:val="single" w:sz="4" w:space="0" w:color="auto"/>
              <w:left w:val="nil"/>
              <w:bottom w:val="single" w:sz="4" w:space="0" w:color="auto"/>
              <w:right w:val="nil"/>
            </w:tcBorders>
            <w:shd w:val="clear" w:color="auto" w:fill="auto"/>
            <w:noWrap/>
            <w:vAlign w:val="center"/>
            <w:hideMark/>
          </w:tcPr>
          <w:p w14:paraId="0480D17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5CF164E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3.89</w:t>
            </w:r>
          </w:p>
        </w:tc>
        <w:tc>
          <w:tcPr>
            <w:tcW w:w="1025" w:type="dxa"/>
            <w:noWrap/>
            <w:vAlign w:val="center"/>
            <w:hideMark/>
          </w:tcPr>
          <w:p w14:paraId="33B7D59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284</w:t>
            </w:r>
          </w:p>
        </w:tc>
      </w:tr>
      <w:tr w:rsidR="00B869D0" w:rsidRPr="00843514" w14:paraId="6EC3A5AC" w14:textId="77777777" w:rsidTr="00CD0D86">
        <w:trPr>
          <w:trHeight w:val="290"/>
        </w:trPr>
        <w:tc>
          <w:tcPr>
            <w:tcW w:w="1022" w:type="dxa"/>
            <w:tcBorders>
              <w:top w:val="single" w:sz="4" w:space="0" w:color="auto"/>
              <w:bottom w:val="single" w:sz="4" w:space="0" w:color="auto"/>
            </w:tcBorders>
            <w:noWrap/>
            <w:vAlign w:val="center"/>
            <w:hideMark/>
          </w:tcPr>
          <w:p w14:paraId="228BF75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ERPVE</w:t>
            </w:r>
          </w:p>
        </w:tc>
        <w:tc>
          <w:tcPr>
            <w:tcW w:w="1312" w:type="dxa"/>
            <w:tcBorders>
              <w:top w:val="single" w:sz="4" w:space="0" w:color="auto"/>
              <w:left w:val="nil"/>
              <w:bottom w:val="single" w:sz="4" w:space="0" w:color="auto"/>
              <w:right w:val="nil"/>
            </w:tcBorders>
            <w:shd w:val="clear" w:color="auto" w:fill="auto"/>
            <w:noWrap/>
            <w:vAlign w:val="center"/>
            <w:hideMark/>
          </w:tcPr>
          <w:p w14:paraId="6E9D9C4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2F8216E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c>
          <w:tcPr>
            <w:tcW w:w="1025" w:type="dxa"/>
            <w:tcBorders>
              <w:top w:val="single" w:sz="4" w:space="0" w:color="auto"/>
              <w:bottom w:val="single" w:sz="4" w:space="0" w:color="auto"/>
            </w:tcBorders>
            <w:noWrap/>
            <w:vAlign w:val="center"/>
            <w:hideMark/>
          </w:tcPr>
          <w:p w14:paraId="2CB6841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50</w:t>
            </w:r>
          </w:p>
        </w:tc>
        <w:tc>
          <w:tcPr>
            <w:tcW w:w="222" w:type="dxa"/>
            <w:tcBorders>
              <w:top w:val="nil"/>
              <w:bottom w:val="nil"/>
            </w:tcBorders>
          </w:tcPr>
          <w:p w14:paraId="70F6928A"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3E60A1B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TAROF</w:t>
            </w:r>
          </w:p>
        </w:tc>
        <w:tc>
          <w:tcPr>
            <w:tcW w:w="1312" w:type="dxa"/>
            <w:tcBorders>
              <w:top w:val="single" w:sz="4" w:space="0" w:color="auto"/>
              <w:left w:val="nil"/>
              <w:bottom w:val="single" w:sz="4" w:space="0" w:color="auto"/>
              <w:right w:val="nil"/>
            </w:tcBorders>
            <w:shd w:val="clear" w:color="auto" w:fill="auto"/>
            <w:noWrap/>
            <w:vAlign w:val="center"/>
            <w:hideMark/>
          </w:tcPr>
          <w:p w14:paraId="1C28740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56F8BB49"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15.14</w:t>
            </w:r>
          </w:p>
        </w:tc>
        <w:tc>
          <w:tcPr>
            <w:tcW w:w="1025" w:type="dxa"/>
            <w:noWrap/>
            <w:vAlign w:val="center"/>
            <w:hideMark/>
          </w:tcPr>
          <w:p w14:paraId="1F35D1F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146</w:t>
            </w:r>
          </w:p>
        </w:tc>
      </w:tr>
      <w:tr w:rsidR="00B869D0" w:rsidRPr="00843514" w14:paraId="41A4A761" w14:textId="77777777" w:rsidTr="00CD0D86">
        <w:trPr>
          <w:trHeight w:val="290"/>
        </w:trPr>
        <w:tc>
          <w:tcPr>
            <w:tcW w:w="1022" w:type="dxa"/>
            <w:tcBorders>
              <w:top w:val="single" w:sz="4" w:space="0" w:color="auto"/>
              <w:bottom w:val="single" w:sz="4" w:space="0" w:color="auto"/>
            </w:tcBorders>
            <w:noWrap/>
            <w:vAlign w:val="center"/>
            <w:hideMark/>
          </w:tcPr>
          <w:p w14:paraId="62B7AE3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ERXCA</w:t>
            </w:r>
          </w:p>
        </w:tc>
        <w:tc>
          <w:tcPr>
            <w:tcW w:w="1312" w:type="dxa"/>
            <w:tcBorders>
              <w:top w:val="single" w:sz="4" w:space="0" w:color="auto"/>
              <w:left w:val="nil"/>
              <w:bottom w:val="single" w:sz="4" w:space="0" w:color="auto"/>
              <w:right w:val="nil"/>
            </w:tcBorders>
            <w:shd w:val="clear" w:color="auto" w:fill="auto"/>
            <w:noWrap/>
            <w:vAlign w:val="center"/>
            <w:hideMark/>
          </w:tcPr>
          <w:p w14:paraId="3BA47CFB"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73" w:type="dxa"/>
            <w:tcBorders>
              <w:top w:val="single" w:sz="4" w:space="0" w:color="auto"/>
              <w:bottom w:val="single" w:sz="4" w:space="0" w:color="auto"/>
            </w:tcBorders>
            <w:noWrap/>
            <w:vAlign w:val="center"/>
            <w:hideMark/>
          </w:tcPr>
          <w:p w14:paraId="305B77B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18.09</w:t>
            </w:r>
          </w:p>
        </w:tc>
        <w:tc>
          <w:tcPr>
            <w:tcW w:w="1025" w:type="dxa"/>
            <w:tcBorders>
              <w:top w:val="single" w:sz="4" w:space="0" w:color="auto"/>
              <w:bottom w:val="single" w:sz="4" w:space="0" w:color="auto"/>
            </w:tcBorders>
            <w:noWrap/>
            <w:vAlign w:val="center"/>
            <w:hideMark/>
          </w:tcPr>
          <w:p w14:paraId="400C426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47</w:t>
            </w:r>
          </w:p>
        </w:tc>
        <w:tc>
          <w:tcPr>
            <w:tcW w:w="222" w:type="dxa"/>
            <w:tcBorders>
              <w:top w:val="nil"/>
              <w:bottom w:val="nil"/>
            </w:tcBorders>
          </w:tcPr>
          <w:p w14:paraId="315B6519"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A422C1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THLAR</w:t>
            </w:r>
          </w:p>
        </w:tc>
        <w:tc>
          <w:tcPr>
            <w:tcW w:w="1312" w:type="dxa"/>
            <w:tcBorders>
              <w:top w:val="single" w:sz="4" w:space="0" w:color="auto"/>
              <w:left w:val="nil"/>
              <w:bottom w:val="single" w:sz="4" w:space="0" w:color="auto"/>
              <w:right w:val="nil"/>
            </w:tcBorders>
            <w:shd w:val="clear" w:color="auto" w:fill="auto"/>
            <w:noWrap/>
            <w:vAlign w:val="center"/>
            <w:hideMark/>
          </w:tcPr>
          <w:p w14:paraId="77A2A7E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360F32B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179.45</w:t>
            </w:r>
          </w:p>
        </w:tc>
        <w:tc>
          <w:tcPr>
            <w:tcW w:w="1025" w:type="dxa"/>
            <w:noWrap/>
            <w:vAlign w:val="center"/>
            <w:hideMark/>
          </w:tcPr>
          <w:p w14:paraId="00185C9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11</w:t>
            </w:r>
          </w:p>
        </w:tc>
      </w:tr>
      <w:tr w:rsidR="00B869D0" w:rsidRPr="00843514" w14:paraId="7C204C3A" w14:textId="77777777" w:rsidTr="00CD0D86">
        <w:trPr>
          <w:trHeight w:val="290"/>
        </w:trPr>
        <w:tc>
          <w:tcPr>
            <w:tcW w:w="1022" w:type="dxa"/>
            <w:tcBorders>
              <w:top w:val="single" w:sz="4" w:space="0" w:color="auto"/>
              <w:bottom w:val="single" w:sz="4" w:space="0" w:color="auto"/>
            </w:tcBorders>
            <w:noWrap/>
            <w:vAlign w:val="center"/>
            <w:hideMark/>
          </w:tcPr>
          <w:p w14:paraId="64B6199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FESSPP</w:t>
            </w:r>
          </w:p>
        </w:tc>
        <w:tc>
          <w:tcPr>
            <w:tcW w:w="1312" w:type="dxa"/>
            <w:tcBorders>
              <w:top w:val="single" w:sz="4" w:space="0" w:color="auto"/>
              <w:left w:val="nil"/>
              <w:bottom w:val="single" w:sz="4" w:space="0" w:color="auto"/>
              <w:right w:val="nil"/>
            </w:tcBorders>
            <w:shd w:val="clear" w:color="auto" w:fill="auto"/>
            <w:noWrap/>
            <w:vAlign w:val="center"/>
            <w:hideMark/>
          </w:tcPr>
          <w:p w14:paraId="3901A0A9"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Ear</w:t>
            </w:r>
            <w:proofErr w:type="spellEnd"/>
          </w:p>
        </w:tc>
        <w:tc>
          <w:tcPr>
            <w:tcW w:w="1073" w:type="dxa"/>
            <w:tcBorders>
              <w:top w:val="single" w:sz="4" w:space="0" w:color="auto"/>
              <w:bottom w:val="single" w:sz="4" w:space="0" w:color="auto"/>
            </w:tcBorders>
            <w:noWrap/>
            <w:vAlign w:val="center"/>
            <w:hideMark/>
          </w:tcPr>
          <w:p w14:paraId="0E7D3A3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2.21</w:t>
            </w:r>
          </w:p>
        </w:tc>
        <w:tc>
          <w:tcPr>
            <w:tcW w:w="1025" w:type="dxa"/>
            <w:tcBorders>
              <w:top w:val="single" w:sz="4" w:space="0" w:color="auto"/>
              <w:bottom w:val="single" w:sz="4" w:space="0" w:color="auto"/>
            </w:tcBorders>
            <w:noWrap/>
            <w:vAlign w:val="center"/>
            <w:hideMark/>
          </w:tcPr>
          <w:p w14:paraId="752EA95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210</w:t>
            </w:r>
          </w:p>
        </w:tc>
        <w:tc>
          <w:tcPr>
            <w:tcW w:w="222" w:type="dxa"/>
            <w:tcBorders>
              <w:top w:val="nil"/>
              <w:bottom w:val="nil"/>
            </w:tcBorders>
          </w:tcPr>
          <w:p w14:paraId="1A226CC2"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35B30A5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THLPE</w:t>
            </w:r>
          </w:p>
        </w:tc>
        <w:tc>
          <w:tcPr>
            <w:tcW w:w="1312" w:type="dxa"/>
            <w:tcBorders>
              <w:top w:val="single" w:sz="4" w:space="0" w:color="auto"/>
              <w:left w:val="nil"/>
              <w:bottom w:val="single" w:sz="4" w:space="0" w:color="auto"/>
              <w:right w:val="nil"/>
            </w:tcBorders>
            <w:shd w:val="clear" w:color="auto" w:fill="auto"/>
            <w:noWrap/>
            <w:vAlign w:val="center"/>
            <w:hideMark/>
          </w:tcPr>
          <w:p w14:paraId="30A0B0D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1FAC8D3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197.4</w:t>
            </w:r>
          </w:p>
        </w:tc>
        <w:tc>
          <w:tcPr>
            <w:tcW w:w="1025" w:type="dxa"/>
            <w:noWrap/>
            <w:vAlign w:val="center"/>
            <w:hideMark/>
          </w:tcPr>
          <w:p w14:paraId="39B1FC1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w:t>
            </w:r>
          </w:p>
        </w:tc>
      </w:tr>
      <w:tr w:rsidR="00B869D0" w:rsidRPr="00843514" w14:paraId="06C045C3" w14:textId="77777777" w:rsidTr="00CD0D86">
        <w:trPr>
          <w:trHeight w:val="290"/>
        </w:trPr>
        <w:tc>
          <w:tcPr>
            <w:tcW w:w="1022" w:type="dxa"/>
            <w:tcBorders>
              <w:top w:val="single" w:sz="4" w:space="0" w:color="auto"/>
              <w:bottom w:val="single" w:sz="4" w:space="0" w:color="auto"/>
            </w:tcBorders>
            <w:noWrap/>
            <w:vAlign w:val="center"/>
            <w:hideMark/>
          </w:tcPr>
          <w:p w14:paraId="7E19396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FUMOF</w:t>
            </w:r>
          </w:p>
        </w:tc>
        <w:tc>
          <w:tcPr>
            <w:tcW w:w="1312" w:type="dxa"/>
            <w:tcBorders>
              <w:top w:val="single" w:sz="4" w:space="0" w:color="auto"/>
              <w:left w:val="nil"/>
              <w:bottom w:val="single" w:sz="4" w:space="0" w:color="auto"/>
              <w:right w:val="nil"/>
            </w:tcBorders>
            <w:shd w:val="clear" w:color="auto" w:fill="auto"/>
            <w:noWrap/>
            <w:vAlign w:val="center"/>
            <w:hideMark/>
          </w:tcPr>
          <w:p w14:paraId="28BC8A8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641B09A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1600</w:t>
            </w:r>
          </w:p>
        </w:tc>
        <w:tc>
          <w:tcPr>
            <w:tcW w:w="1025" w:type="dxa"/>
            <w:tcBorders>
              <w:top w:val="single" w:sz="4" w:space="0" w:color="auto"/>
              <w:bottom w:val="single" w:sz="4" w:space="0" w:color="auto"/>
            </w:tcBorders>
            <w:noWrap/>
            <w:vAlign w:val="center"/>
            <w:hideMark/>
          </w:tcPr>
          <w:p w14:paraId="7C4D1BE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c>
          <w:tcPr>
            <w:tcW w:w="222" w:type="dxa"/>
            <w:tcBorders>
              <w:top w:val="nil"/>
              <w:bottom w:val="nil"/>
            </w:tcBorders>
          </w:tcPr>
          <w:p w14:paraId="3533A85C"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9CEA39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TOISPP</w:t>
            </w:r>
          </w:p>
        </w:tc>
        <w:tc>
          <w:tcPr>
            <w:tcW w:w="1312" w:type="dxa"/>
            <w:tcBorders>
              <w:top w:val="single" w:sz="4" w:space="0" w:color="auto"/>
              <w:left w:val="nil"/>
              <w:bottom w:val="single" w:sz="4" w:space="0" w:color="auto"/>
              <w:right w:val="nil"/>
            </w:tcBorders>
            <w:shd w:val="clear" w:color="auto" w:fill="auto"/>
            <w:noWrap/>
            <w:vAlign w:val="center"/>
            <w:hideMark/>
          </w:tcPr>
          <w:p w14:paraId="2767C834"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25" w:type="dxa"/>
            <w:tcBorders>
              <w:top w:val="single" w:sz="4" w:space="0" w:color="auto"/>
              <w:bottom w:val="single" w:sz="4" w:space="0" w:color="auto"/>
            </w:tcBorders>
            <w:noWrap/>
            <w:vAlign w:val="center"/>
            <w:hideMark/>
          </w:tcPr>
          <w:p w14:paraId="53784AA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2.74</w:t>
            </w:r>
          </w:p>
        </w:tc>
        <w:tc>
          <w:tcPr>
            <w:tcW w:w="1025" w:type="dxa"/>
            <w:noWrap/>
            <w:vAlign w:val="center"/>
            <w:hideMark/>
          </w:tcPr>
          <w:p w14:paraId="48D3F73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242.5</w:t>
            </w:r>
          </w:p>
        </w:tc>
      </w:tr>
      <w:tr w:rsidR="00B869D0" w:rsidRPr="00843514" w14:paraId="5BCE3966" w14:textId="77777777" w:rsidTr="00CD0D86">
        <w:trPr>
          <w:trHeight w:val="290"/>
        </w:trPr>
        <w:tc>
          <w:tcPr>
            <w:tcW w:w="1022" w:type="dxa"/>
            <w:tcBorders>
              <w:top w:val="single" w:sz="4" w:space="0" w:color="auto"/>
              <w:bottom w:val="single" w:sz="4" w:space="0" w:color="auto"/>
            </w:tcBorders>
            <w:noWrap/>
            <w:vAlign w:val="center"/>
            <w:hideMark/>
          </w:tcPr>
          <w:p w14:paraId="19410D9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GALAP</w:t>
            </w:r>
          </w:p>
        </w:tc>
        <w:tc>
          <w:tcPr>
            <w:tcW w:w="1312" w:type="dxa"/>
            <w:tcBorders>
              <w:top w:val="single" w:sz="4" w:space="0" w:color="auto"/>
              <w:left w:val="nil"/>
              <w:bottom w:val="single" w:sz="4" w:space="0" w:color="auto"/>
              <w:right w:val="nil"/>
            </w:tcBorders>
            <w:shd w:val="clear" w:color="auto" w:fill="auto"/>
            <w:noWrap/>
            <w:vAlign w:val="center"/>
            <w:hideMark/>
          </w:tcPr>
          <w:p w14:paraId="6FB2A20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32FF00B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175</w:t>
            </w:r>
          </w:p>
        </w:tc>
        <w:tc>
          <w:tcPr>
            <w:tcW w:w="1025" w:type="dxa"/>
            <w:tcBorders>
              <w:top w:val="single" w:sz="4" w:space="0" w:color="auto"/>
              <w:bottom w:val="single" w:sz="4" w:space="0" w:color="auto"/>
            </w:tcBorders>
            <w:noWrap/>
            <w:vAlign w:val="center"/>
            <w:hideMark/>
          </w:tcPr>
          <w:p w14:paraId="7BCC725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w:t>
            </w:r>
          </w:p>
        </w:tc>
        <w:tc>
          <w:tcPr>
            <w:tcW w:w="222" w:type="dxa"/>
            <w:tcBorders>
              <w:top w:val="nil"/>
              <w:bottom w:val="nil"/>
            </w:tcBorders>
          </w:tcPr>
          <w:p w14:paraId="6D4B03A3"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71D77F9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TRFCA</w:t>
            </w:r>
          </w:p>
        </w:tc>
        <w:tc>
          <w:tcPr>
            <w:tcW w:w="1312" w:type="dxa"/>
            <w:tcBorders>
              <w:top w:val="single" w:sz="4" w:space="0" w:color="auto"/>
              <w:left w:val="nil"/>
              <w:bottom w:val="single" w:sz="4" w:space="0" w:color="auto"/>
              <w:right w:val="nil"/>
            </w:tcBorders>
            <w:shd w:val="clear" w:color="auto" w:fill="auto"/>
            <w:noWrap/>
            <w:vAlign w:val="center"/>
            <w:hideMark/>
          </w:tcPr>
          <w:p w14:paraId="7347D6E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Inflorescence</w:t>
            </w:r>
          </w:p>
        </w:tc>
        <w:tc>
          <w:tcPr>
            <w:tcW w:w="1025" w:type="dxa"/>
            <w:tcBorders>
              <w:top w:val="single" w:sz="4" w:space="0" w:color="auto"/>
              <w:bottom w:val="single" w:sz="4" w:space="0" w:color="auto"/>
            </w:tcBorders>
            <w:noWrap/>
            <w:vAlign w:val="center"/>
            <w:hideMark/>
          </w:tcPr>
          <w:p w14:paraId="260BEAD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4.77</w:t>
            </w:r>
          </w:p>
        </w:tc>
        <w:tc>
          <w:tcPr>
            <w:tcW w:w="1025" w:type="dxa"/>
            <w:noWrap/>
            <w:vAlign w:val="center"/>
            <w:hideMark/>
          </w:tcPr>
          <w:p w14:paraId="323CA68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30</w:t>
            </w:r>
          </w:p>
        </w:tc>
      </w:tr>
      <w:tr w:rsidR="00B869D0" w:rsidRPr="00843514" w14:paraId="6862BE7C" w14:textId="77777777" w:rsidTr="00CD0D86">
        <w:trPr>
          <w:trHeight w:val="290"/>
        </w:trPr>
        <w:tc>
          <w:tcPr>
            <w:tcW w:w="1022" w:type="dxa"/>
            <w:tcBorders>
              <w:top w:val="single" w:sz="4" w:space="0" w:color="auto"/>
              <w:bottom w:val="single" w:sz="4" w:space="0" w:color="auto"/>
            </w:tcBorders>
            <w:noWrap/>
            <w:vAlign w:val="center"/>
            <w:hideMark/>
          </w:tcPr>
          <w:p w14:paraId="117CF78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GALMO</w:t>
            </w:r>
          </w:p>
        </w:tc>
        <w:tc>
          <w:tcPr>
            <w:tcW w:w="1312" w:type="dxa"/>
            <w:tcBorders>
              <w:top w:val="single" w:sz="4" w:space="0" w:color="auto"/>
              <w:left w:val="nil"/>
              <w:bottom w:val="single" w:sz="4" w:space="0" w:color="auto"/>
              <w:right w:val="nil"/>
            </w:tcBorders>
            <w:shd w:val="clear" w:color="auto" w:fill="auto"/>
            <w:noWrap/>
            <w:vAlign w:val="center"/>
            <w:hideMark/>
          </w:tcPr>
          <w:p w14:paraId="0230474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112BAE8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867</w:t>
            </w:r>
          </w:p>
        </w:tc>
        <w:tc>
          <w:tcPr>
            <w:tcW w:w="1025" w:type="dxa"/>
            <w:tcBorders>
              <w:top w:val="single" w:sz="4" w:space="0" w:color="auto"/>
              <w:bottom w:val="single" w:sz="4" w:space="0" w:color="auto"/>
            </w:tcBorders>
            <w:noWrap/>
            <w:vAlign w:val="center"/>
            <w:hideMark/>
          </w:tcPr>
          <w:p w14:paraId="53D390A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w:t>
            </w:r>
          </w:p>
        </w:tc>
        <w:tc>
          <w:tcPr>
            <w:tcW w:w="222" w:type="dxa"/>
            <w:tcBorders>
              <w:top w:val="nil"/>
              <w:bottom w:val="nil"/>
            </w:tcBorders>
          </w:tcPr>
          <w:p w14:paraId="7660D05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7B26C2D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TRFPR</w:t>
            </w:r>
          </w:p>
        </w:tc>
        <w:tc>
          <w:tcPr>
            <w:tcW w:w="1312" w:type="dxa"/>
            <w:tcBorders>
              <w:top w:val="single" w:sz="4" w:space="0" w:color="auto"/>
              <w:left w:val="nil"/>
              <w:bottom w:val="single" w:sz="4" w:space="0" w:color="auto"/>
              <w:right w:val="nil"/>
            </w:tcBorders>
            <w:shd w:val="clear" w:color="auto" w:fill="auto"/>
            <w:noWrap/>
            <w:vAlign w:val="center"/>
            <w:hideMark/>
          </w:tcPr>
          <w:p w14:paraId="190CEB4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1FABA9F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206</w:t>
            </w:r>
          </w:p>
        </w:tc>
        <w:tc>
          <w:tcPr>
            <w:tcW w:w="1025" w:type="dxa"/>
            <w:noWrap/>
            <w:vAlign w:val="center"/>
            <w:hideMark/>
          </w:tcPr>
          <w:p w14:paraId="17A3222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r>
      <w:tr w:rsidR="00B869D0" w:rsidRPr="00843514" w14:paraId="0D364A4A" w14:textId="77777777" w:rsidTr="00CD0D86">
        <w:trPr>
          <w:trHeight w:val="290"/>
        </w:trPr>
        <w:tc>
          <w:tcPr>
            <w:tcW w:w="1022" w:type="dxa"/>
            <w:tcBorders>
              <w:top w:val="single" w:sz="4" w:space="0" w:color="auto"/>
              <w:bottom w:val="single" w:sz="4" w:space="0" w:color="auto"/>
            </w:tcBorders>
            <w:noWrap/>
            <w:vAlign w:val="center"/>
            <w:hideMark/>
          </w:tcPr>
          <w:p w14:paraId="2F32865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GERCO</w:t>
            </w:r>
          </w:p>
        </w:tc>
        <w:tc>
          <w:tcPr>
            <w:tcW w:w="1312" w:type="dxa"/>
            <w:tcBorders>
              <w:top w:val="single" w:sz="4" w:space="0" w:color="auto"/>
              <w:left w:val="nil"/>
              <w:bottom w:val="single" w:sz="4" w:space="0" w:color="auto"/>
              <w:right w:val="nil"/>
            </w:tcBorders>
            <w:shd w:val="clear" w:color="auto" w:fill="auto"/>
            <w:noWrap/>
            <w:vAlign w:val="center"/>
            <w:hideMark/>
          </w:tcPr>
          <w:p w14:paraId="4058BC0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27314AA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62.8</w:t>
            </w:r>
          </w:p>
        </w:tc>
        <w:tc>
          <w:tcPr>
            <w:tcW w:w="1025" w:type="dxa"/>
            <w:tcBorders>
              <w:top w:val="single" w:sz="4" w:space="0" w:color="auto"/>
              <w:bottom w:val="single" w:sz="4" w:space="0" w:color="auto"/>
            </w:tcBorders>
            <w:noWrap/>
            <w:vAlign w:val="center"/>
            <w:hideMark/>
          </w:tcPr>
          <w:p w14:paraId="2908DB4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w:t>
            </w:r>
          </w:p>
        </w:tc>
        <w:tc>
          <w:tcPr>
            <w:tcW w:w="222" w:type="dxa"/>
            <w:tcBorders>
              <w:top w:val="nil"/>
              <w:bottom w:val="nil"/>
            </w:tcBorders>
          </w:tcPr>
          <w:p w14:paraId="53D115F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1745C45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TRFRE</w:t>
            </w:r>
          </w:p>
        </w:tc>
        <w:tc>
          <w:tcPr>
            <w:tcW w:w="1312" w:type="dxa"/>
            <w:tcBorders>
              <w:top w:val="single" w:sz="4" w:space="0" w:color="auto"/>
              <w:left w:val="nil"/>
              <w:bottom w:val="single" w:sz="4" w:space="0" w:color="auto"/>
              <w:right w:val="nil"/>
            </w:tcBorders>
            <w:shd w:val="clear" w:color="auto" w:fill="auto"/>
            <w:noWrap/>
            <w:vAlign w:val="center"/>
            <w:hideMark/>
          </w:tcPr>
          <w:p w14:paraId="6A8AC66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Inflorescence</w:t>
            </w:r>
          </w:p>
        </w:tc>
        <w:tc>
          <w:tcPr>
            <w:tcW w:w="1025" w:type="dxa"/>
            <w:tcBorders>
              <w:top w:val="single" w:sz="4" w:space="0" w:color="auto"/>
              <w:bottom w:val="single" w:sz="4" w:space="0" w:color="auto"/>
            </w:tcBorders>
            <w:noWrap/>
            <w:vAlign w:val="center"/>
            <w:hideMark/>
          </w:tcPr>
          <w:p w14:paraId="68EA341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5.71</w:t>
            </w:r>
          </w:p>
        </w:tc>
        <w:tc>
          <w:tcPr>
            <w:tcW w:w="1025" w:type="dxa"/>
            <w:noWrap/>
            <w:vAlign w:val="center"/>
            <w:hideMark/>
          </w:tcPr>
          <w:p w14:paraId="7BDDF61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105</w:t>
            </w:r>
          </w:p>
        </w:tc>
      </w:tr>
      <w:tr w:rsidR="00B869D0" w:rsidRPr="00843514" w14:paraId="613338FC" w14:textId="77777777" w:rsidTr="00CD0D86">
        <w:trPr>
          <w:trHeight w:val="290"/>
        </w:trPr>
        <w:tc>
          <w:tcPr>
            <w:tcW w:w="1022" w:type="dxa"/>
            <w:tcBorders>
              <w:top w:val="single" w:sz="4" w:space="0" w:color="auto"/>
              <w:bottom w:val="single" w:sz="4" w:space="0" w:color="auto"/>
            </w:tcBorders>
            <w:noWrap/>
            <w:vAlign w:val="center"/>
            <w:hideMark/>
          </w:tcPr>
          <w:p w14:paraId="76CCB77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GERDI</w:t>
            </w:r>
          </w:p>
        </w:tc>
        <w:tc>
          <w:tcPr>
            <w:tcW w:w="1312" w:type="dxa"/>
            <w:tcBorders>
              <w:top w:val="single" w:sz="4" w:space="0" w:color="auto"/>
              <w:left w:val="nil"/>
              <w:bottom w:val="single" w:sz="4" w:space="0" w:color="auto"/>
              <w:right w:val="nil"/>
            </w:tcBorders>
            <w:shd w:val="clear" w:color="auto" w:fill="auto"/>
            <w:noWrap/>
            <w:vAlign w:val="center"/>
            <w:hideMark/>
          </w:tcPr>
          <w:p w14:paraId="26A683F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5D21051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150</w:t>
            </w:r>
          </w:p>
        </w:tc>
        <w:tc>
          <w:tcPr>
            <w:tcW w:w="1025" w:type="dxa"/>
            <w:tcBorders>
              <w:top w:val="single" w:sz="4" w:space="0" w:color="auto"/>
              <w:bottom w:val="single" w:sz="4" w:space="0" w:color="auto"/>
            </w:tcBorders>
            <w:noWrap/>
            <w:vAlign w:val="center"/>
            <w:hideMark/>
          </w:tcPr>
          <w:p w14:paraId="56CC972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w:t>
            </w:r>
          </w:p>
        </w:tc>
        <w:tc>
          <w:tcPr>
            <w:tcW w:w="222" w:type="dxa"/>
            <w:tcBorders>
              <w:top w:val="nil"/>
              <w:bottom w:val="nil"/>
            </w:tcBorders>
          </w:tcPr>
          <w:p w14:paraId="01CF6034"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0BAA64B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TROSPP</w:t>
            </w:r>
          </w:p>
        </w:tc>
        <w:tc>
          <w:tcPr>
            <w:tcW w:w="1312" w:type="dxa"/>
            <w:tcBorders>
              <w:top w:val="single" w:sz="4" w:space="0" w:color="auto"/>
              <w:left w:val="nil"/>
              <w:bottom w:val="single" w:sz="4" w:space="0" w:color="auto"/>
              <w:right w:val="nil"/>
            </w:tcBorders>
            <w:shd w:val="clear" w:color="auto" w:fill="auto"/>
            <w:noWrap/>
            <w:vAlign w:val="center"/>
            <w:hideMark/>
          </w:tcPr>
          <w:p w14:paraId="22E762D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21C74A6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4.07</w:t>
            </w:r>
          </w:p>
        </w:tc>
        <w:tc>
          <w:tcPr>
            <w:tcW w:w="1025" w:type="dxa"/>
            <w:noWrap/>
            <w:vAlign w:val="center"/>
            <w:hideMark/>
          </w:tcPr>
          <w:p w14:paraId="757D40F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55</w:t>
            </w:r>
          </w:p>
        </w:tc>
      </w:tr>
      <w:tr w:rsidR="00B869D0" w:rsidRPr="00843514" w14:paraId="3D432406" w14:textId="77777777" w:rsidTr="00CD0D86">
        <w:trPr>
          <w:trHeight w:val="290"/>
        </w:trPr>
        <w:tc>
          <w:tcPr>
            <w:tcW w:w="1022" w:type="dxa"/>
            <w:tcBorders>
              <w:top w:val="single" w:sz="4" w:space="0" w:color="auto"/>
              <w:bottom w:val="single" w:sz="4" w:space="0" w:color="auto"/>
            </w:tcBorders>
            <w:noWrap/>
            <w:vAlign w:val="center"/>
            <w:hideMark/>
          </w:tcPr>
          <w:p w14:paraId="051E029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GERMO</w:t>
            </w:r>
          </w:p>
        </w:tc>
        <w:tc>
          <w:tcPr>
            <w:tcW w:w="1312" w:type="dxa"/>
            <w:tcBorders>
              <w:top w:val="single" w:sz="4" w:space="0" w:color="auto"/>
              <w:left w:val="nil"/>
              <w:bottom w:val="single" w:sz="4" w:space="0" w:color="auto"/>
              <w:right w:val="nil"/>
            </w:tcBorders>
            <w:shd w:val="clear" w:color="auto" w:fill="auto"/>
            <w:noWrap/>
            <w:vAlign w:val="center"/>
            <w:hideMark/>
          </w:tcPr>
          <w:p w14:paraId="6B5591D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4CCA1B5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58</w:t>
            </w:r>
          </w:p>
        </w:tc>
        <w:tc>
          <w:tcPr>
            <w:tcW w:w="1025" w:type="dxa"/>
            <w:tcBorders>
              <w:top w:val="single" w:sz="4" w:space="0" w:color="auto"/>
              <w:bottom w:val="single" w:sz="4" w:space="0" w:color="auto"/>
            </w:tcBorders>
            <w:noWrap/>
            <w:vAlign w:val="center"/>
            <w:hideMark/>
          </w:tcPr>
          <w:p w14:paraId="0088824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w:t>
            </w:r>
          </w:p>
        </w:tc>
        <w:tc>
          <w:tcPr>
            <w:tcW w:w="222" w:type="dxa"/>
            <w:tcBorders>
              <w:top w:val="nil"/>
              <w:bottom w:val="nil"/>
            </w:tcBorders>
          </w:tcPr>
          <w:p w14:paraId="0FFB6A57"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3B2B3F1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TUSFA</w:t>
            </w:r>
          </w:p>
        </w:tc>
        <w:tc>
          <w:tcPr>
            <w:tcW w:w="1312" w:type="dxa"/>
            <w:tcBorders>
              <w:top w:val="single" w:sz="4" w:space="0" w:color="auto"/>
              <w:left w:val="nil"/>
              <w:bottom w:val="single" w:sz="4" w:space="0" w:color="auto"/>
              <w:right w:val="nil"/>
            </w:tcBorders>
            <w:shd w:val="clear" w:color="auto" w:fill="auto"/>
            <w:noWrap/>
            <w:vAlign w:val="center"/>
            <w:hideMark/>
          </w:tcPr>
          <w:p w14:paraId="051FE5C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25" w:type="dxa"/>
            <w:tcBorders>
              <w:top w:val="single" w:sz="4" w:space="0" w:color="auto"/>
              <w:bottom w:val="single" w:sz="4" w:space="0" w:color="auto"/>
            </w:tcBorders>
            <w:noWrap/>
            <w:vAlign w:val="center"/>
            <w:hideMark/>
          </w:tcPr>
          <w:p w14:paraId="33BFD179"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11.67</w:t>
            </w:r>
          </w:p>
        </w:tc>
        <w:tc>
          <w:tcPr>
            <w:tcW w:w="1025" w:type="dxa"/>
            <w:noWrap/>
            <w:vAlign w:val="center"/>
            <w:hideMark/>
          </w:tcPr>
          <w:p w14:paraId="60D3ED4A"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300</w:t>
            </w:r>
          </w:p>
        </w:tc>
      </w:tr>
      <w:tr w:rsidR="00B869D0" w:rsidRPr="00843514" w14:paraId="5EB38BE5" w14:textId="77777777" w:rsidTr="00CD0D86">
        <w:trPr>
          <w:trHeight w:val="290"/>
        </w:trPr>
        <w:tc>
          <w:tcPr>
            <w:tcW w:w="1022" w:type="dxa"/>
            <w:tcBorders>
              <w:top w:val="single" w:sz="4" w:space="0" w:color="auto"/>
              <w:bottom w:val="single" w:sz="4" w:space="0" w:color="auto"/>
            </w:tcBorders>
            <w:noWrap/>
            <w:vAlign w:val="center"/>
            <w:hideMark/>
          </w:tcPr>
          <w:p w14:paraId="53C9C27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GERPU</w:t>
            </w:r>
          </w:p>
        </w:tc>
        <w:tc>
          <w:tcPr>
            <w:tcW w:w="1312" w:type="dxa"/>
            <w:tcBorders>
              <w:top w:val="single" w:sz="4" w:space="0" w:color="auto"/>
              <w:left w:val="nil"/>
              <w:bottom w:val="single" w:sz="4" w:space="0" w:color="auto"/>
              <w:right w:val="nil"/>
            </w:tcBorders>
            <w:shd w:val="clear" w:color="auto" w:fill="auto"/>
            <w:noWrap/>
            <w:vAlign w:val="center"/>
            <w:hideMark/>
          </w:tcPr>
          <w:p w14:paraId="7E36F3B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1D31EB6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105</w:t>
            </w:r>
          </w:p>
        </w:tc>
        <w:tc>
          <w:tcPr>
            <w:tcW w:w="1025" w:type="dxa"/>
            <w:tcBorders>
              <w:top w:val="single" w:sz="4" w:space="0" w:color="auto"/>
              <w:bottom w:val="single" w:sz="4" w:space="0" w:color="auto"/>
            </w:tcBorders>
            <w:noWrap/>
            <w:vAlign w:val="center"/>
            <w:hideMark/>
          </w:tcPr>
          <w:p w14:paraId="1F1FF85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w:t>
            </w:r>
          </w:p>
        </w:tc>
        <w:tc>
          <w:tcPr>
            <w:tcW w:w="222" w:type="dxa"/>
            <w:tcBorders>
              <w:top w:val="nil"/>
              <w:bottom w:val="nil"/>
            </w:tcBorders>
          </w:tcPr>
          <w:p w14:paraId="28866D4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481C2B6B"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URTDI</w:t>
            </w:r>
          </w:p>
        </w:tc>
        <w:tc>
          <w:tcPr>
            <w:tcW w:w="1312" w:type="dxa"/>
            <w:tcBorders>
              <w:top w:val="single" w:sz="4" w:space="0" w:color="auto"/>
              <w:left w:val="nil"/>
              <w:bottom w:val="single" w:sz="4" w:space="0" w:color="auto"/>
              <w:right w:val="nil"/>
            </w:tcBorders>
            <w:shd w:val="clear" w:color="auto" w:fill="auto"/>
            <w:noWrap/>
            <w:vAlign w:val="center"/>
            <w:hideMark/>
          </w:tcPr>
          <w:p w14:paraId="7BBA78CA"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Ear</w:t>
            </w:r>
            <w:proofErr w:type="spellEnd"/>
          </w:p>
        </w:tc>
        <w:tc>
          <w:tcPr>
            <w:tcW w:w="1025" w:type="dxa"/>
            <w:tcBorders>
              <w:top w:val="single" w:sz="4" w:space="0" w:color="auto"/>
              <w:bottom w:val="single" w:sz="4" w:space="0" w:color="auto"/>
            </w:tcBorders>
            <w:noWrap/>
            <w:vAlign w:val="center"/>
            <w:hideMark/>
          </w:tcPr>
          <w:p w14:paraId="3BB8E42E"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24.48</w:t>
            </w:r>
          </w:p>
        </w:tc>
        <w:tc>
          <w:tcPr>
            <w:tcW w:w="1025" w:type="dxa"/>
            <w:noWrap/>
            <w:vAlign w:val="center"/>
            <w:hideMark/>
          </w:tcPr>
          <w:p w14:paraId="3F1689D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250</w:t>
            </w:r>
          </w:p>
        </w:tc>
      </w:tr>
      <w:tr w:rsidR="00B869D0" w:rsidRPr="00843514" w14:paraId="67BAA74B" w14:textId="77777777" w:rsidTr="00CD0D86">
        <w:trPr>
          <w:trHeight w:val="290"/>
        </w:trPr>
        <w:tc>
          <w:tcPr>
            <w:tcW w:w="1022" w:type="dxa"/>
            <w:tcBorders>
              <w:top w:val="single" w:sz="4" w:space="0" w:color="auto"/>
              <w:bottom w:val="single" w:sz="4" w:space="0" w:color="auto"/>
            </w:tcBorders>
            <w:noWrap/>
            <w:vAlign w:val="center"/>
            <w:hideMark/>
          </w:tcPr>
          <w:p w14:paraId="290ABB44"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GERRO</w:t>
            </w:r>
          </w:p>
        </w:tc>
        <w:tc>
          <w:tcPr>
            <w:tcW w:w="1312" w:type="dxa"/>
            <w:tcBorders>
              <w:top w:val="single" w:sz="4" w:space="0" w:color="auto"/>
              <w:left w:val="nil"/>
              <w:bottom w:val="single" w:sz="4" w:space="0" w:color="auto"/>
              <w:right w:val="nil"/>
            </w:tcBorders>
            <w:shd w:val="clear" w:color="auto" w:fill="auto"/>
            <w:noWrap/>
            <w:vAlign w:val="center"/>
            <w:hideMark/>
          </w:tcPr>
          <w:p w14:paraId="1BBEE8D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05F7180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26.4</w:t>
            </w:r>
          </w:p>
        </w:tc>
        <w:tc>
          <w:tcPr>
            <w:tcW w:w="1025" w:type="dxa"/>
            <w:tcBorders>
              <w:top w:val="single" w:sz="4" w:space="0" w:color="auto"/>
              <w:bottom w:val="single" w:sz="4" w:space="0" w:color="auto"/>
            </w:tcBorders>
            <w:noWrap/>
            <w:vAlign w:val="center"/>
            <w:hideMark/>
          </w:tcPr>
          <w:p w14:paraId="7360DC6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w:t>
            </w:r>
          </w:p>
        </w:tc>
        <w:tc>
          <w:tcPr>
            <w:tcW w:w="222" w:type="dxa"/>
            <w:tcBorders>
              <w:top w:val="nil"/>
              <w:bottom w:val="nil"/>
            </w:tcBorders>
          </w:tcPr>
          <w:p w14:paraId="65F3D619"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6695AF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VEBOF</w:t>
            </w:r>
          </w:p>
        </w:tc>
        <w:tc>
          <w:tcPr>
            <w:tcW w:w="1312" w:type="dxa"/>
            <w:tcBorders>
              <w:top w:val="single" w:sz="4" w:space="0" w:color="auto"/>
              <w:left w:val="nil"/>
              <w:bottom w:val="single" w:sz="4" w:space="0" w:color="auto"/>
              <w:right w:val="nil"/>
            </w:tcBorders>
            <w:shd w:val="clear" w:color="auto" w:fill="auto"/>
            <w:noWrap/>
            <w:vAlign w:val="center"/>
            <w:hideMark/>
          </w:tcPr>
          <w:p w14:paraId="22D3A66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2CA45E4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101</w:t>
            </w:r>
          </w:p>
        </w:tc>
        <w:tc>
          <w:tcPr>
            <w:tcW w:w="1025" w:type="dxa"/>
            <w:noWrap/>
            <w:vAlign w:val="center"/>
            <w:hideMark/>
          </w:tcPr>
          <w:p w14:paraId="38C13929"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r>
      <w:tr w:rsidR="00B869D0" w:rsidRPr="00843514" w14:paraId="1C366CED" w14:textId="77777777" w:rsidTr="00CD0D86">
        <w:trPr>
          <w:trHeight w:val="290"/>
        </w:trPr>
        <w:tc>
          <w:tcPr>
            <w:tcW w:w="1022" w:type="dxa"/>
            <w:tcBorders>
              <w:top w:val="single" w:sz="4" w:space="0" w:color="auto"/>
              <w:bottom w:val="single" w:sz="4" w:space="0" w:color="auto"/>
            </w:tcBorders>
            <w:noWrap/>
            <w:vAlign w:val="center"/>
            <w:hideMark/>
          </w:tcPr>
          <w:p w14:paraId="7EB0DA6F"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GERRT</w:t>
            </w:r>
          </w:p>
        </w:tc>
        <w:tc>
          <w:tcPr>
            <w:tcW w:w="1312" w:type="dxa"/>
            <w:tcBorders>
              <w:top w:val="single" w:sz="4" w:space="0" w:color="auto"/>
              <w:left w:val="nil"/>
              <w:bottom w:val="single" w:sz="4" w:space="0" w:color="auto"/>
              <w:right w:val="nil"/>
            </w:tcBorders>
            <w:shd w:val="clear" w:color="auto" w:fill="auto"/>
            <w:noWrap/>
            <w:vAlign w:val="center"/>
            <w:hideMark/>
          </w:tcPr>
          <w:p w14:paraId="61B8CDA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09B59CB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105</w:t>
            </w:r>
          </w:p>
        </w:tc>
        <w:tc>
          <w:tcPr>
            <w:tcW w:w="1025" w:type="dxa"/>
            <w:tcBorders>
              <w:top w:val="single" w:sz="4" w:space="0" w:color="auto"/>
              <w:bottom w:val="single" w:sz="4" w:space="0" w:color="auto"/>
            </w:tcBorders>
            <w:noWrap/>
            <w:vAlign w:val="center"/>
            <w:hideMark/>
          </w:tcPr>
          <w:p w14:paraId="1748E7C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w:t>
            </w:r>
          </w:p>
        </w:tc>
        <w:tc>
          <w:tcPr>
            <w:tcW w:w="222" w:type="dxa"/>
            <w:tcBorders>
              <w:top w:val="nil"/>
              <w:bottom w:val="nil"/>
            </w:tcBorders>
          </w:tcPr>
          <w:p w14:paraId="62F17179"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639B0C2A"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VERAR</w:t>
            </w:r>
          </w:p>
        </w:tc>
        <w:tc>
          <w:tcPr>
            <w:tcW w:w="1312" w:type="dxa"/>
            <w:tcBorders>
              <w:top w:val="single" w:sz="4" w:space="0" w:color="auto"/>
              <w:left w:val="nil"/>
              <w:bottom w:val="single" w:sz="4" w:space="0" w:color="auto"/>
              <w:right w:val="nil"/>
            </w:tcBorders>
            <w:shd w:val="clear" w:color="auto" w:fill="auto"/>
            <w:noWrap/>
            <w:vAlign w:val="center"/>
            <w:hideMark/>
          </w:tcPr>
          <w:p w14:paraId="4E2EA5F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6EA1AE1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81.13</w:t>
            </w:r>
          </w:p>
        </w:tc>
        <w:tc>
          <w:tcPr>
            <w:tcW w:w="1025" w:type="dxa"/>
            <w:noWrap/>
            <w:vAlign w:val="center"/>
            <w:hideMark/>
          </w:tcPr>
          <w:p w14:paraId="4BA1E0B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w:t>
            </w:r>
          </w:p>
        </w:tc>
      </w:tr>
      <w:tr w:rsidR="00B869D0" w:rsidRPr="00843514" w14:paraId="33A98A0F" w14:textId="77777777" w:rsidTr="00CD0D86">
        <w:trPr>
          <w:trHeight w:val="290"/>
        </w:trPr>
        <w:tc>
          <w:tcPr>
            <w:tcW w:w="1022" w:type="dxa"/>
            <w:tcBorders>
              <w:top w:val="single" w:sz="4" w:space="0" w:color="auto"/>
              <w:bottom w:val="single" w:sz="4" w:space="0" w:color="auto"/>
            </w:tcBorders>
            <w:noWrap/>
            <w:vAlign w:val="center"/>
            <w:hideMark/>
          </w:tcPr>
          <w:p w14:paraId="6EFD8C8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GLEHE</w:t>
            </w:r>
          </w:p>
        </w:tc>
        <w:tc>
          <w:tcPr>
            <w:tcW w:w="1312" w:type="dxa"/>
            <w:tcBorders>
              <w:top w:val="single" w:sz="4" w:space="0" w:color="auto"/>
              <w:left w:val="nil"/>
              <w:bottom w:val="single" w:sz="4" w:space="0" w:color="auto"/>
              <w:right w:val="nil"/>
            </w:tcBorders>
            <w:shd w:val="clear" w:color="auto" w:fill="auto"/>
            <w:noWrap/>
            <w:vAlign w:val="center"/>
            <w:hideMark/>
          </w:tcPr>
          <w:p w14:paraId="1004D503"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246C8FF6"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12.5</w:t>
            </w:r>
          </w:p>
        </w:tc>
        <w:tc>
          <w:tcPr>
            <w:tcW w:w="1025" w:type="dxa"/>
            <w:tcBorders>
              <w:top w:val="single" w:sz="4" w:space="0" w:color="auto"/>
              <w:bottom w:val="single" w:sz="4" w:space="0" w:color="auto"/>
            </w:tcBorders>
            <w:noWrap/>
            <w:vAlign w:val="center"/>
            <w:hideMark/>
          </w:tcPr>
          <w:p w14:paraId="73DB88D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c>
          <w:tcPr>
            <w:tcW w:w="222" w:type="dxa"/>
            <w:tcBorders>
              <w:top w:val="nil"/>
              <w:bottom w:val="nil"/>
            </w:tcBorders>
          </w:tcPr>
          <w:p w14:paraId="481E5E7A"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01B403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VERHE</w:t>
            </w:r>
          </w:p>
        </w:tc>
        <w:tc>
          <w:tcPr>
            <w:tcW w:w="1312" w:type="dxa"/>
            <w:tcBorders>
              <w:top w:val="single" w:sz="4" w:space="0" w:color="auto"/>
              <w:left w:val="nil"/>
              <w:bottom w:val="single" w:sz="4" w:space="0" w:color="auto"/>
              <w:right w:val="nil"/>
            </w:tcBorders>
            <w:shd w:val="clear" w:color="auto" w:fill="auto"/>
            <w:noWrap/>
            <w:vAlign w:val="center"/>
            <w:hideMark/>
          </w:tcPr>
          <w:p w14:paraId="407B6C46"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59F5A1A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106.5</w:t>
            </w:r>
          </w:p>
        </w:tc>
        <w:tc>
          <w:tcPr>
            <w:tcW w:w="1025" w:type="dxa"/>
            <w:noWrap/>
            <w:vAlign w:val="center"/>
            <w:hideMark/>
          </w:tcPr>
          <w:p w14:paraId="3F4776E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w:t>
            </w:r>
          </w:p>
        </w:tc>
      </w:tr>
      <w:tr w:rsidR="00B869D0" w:rsidRPr="00843514" w14:paraId="48015BA3" w14:textId="77777777" w:rsidTr="00CD0D86">
        <w:trPr>
          <w:trHeight w:val="290"/>
        </w:trPr>
        <w:tc>
          <w:tcPr>
            <w:tcW w:w="1022" w:type="dxa"/>
            <w:tcBorders>
              <w:top w:val="single" w:sz="4" w:space="0" w:color="auto"/>
              <w:bottom w:val="single" w:sz="4" w:space="0" w:color="auto"/>
            </w:tcBorders>
            <w:noWrap/>
            <w:vAlign w:val="center"/>
            <w:hideMark/>
          </w:tcPr>
          <w:p w14:paraId="0A222AE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HERSP</w:t>
            </w:r>
          </w:p>
        </w:tc>
        <w:tc>
          <w:tcPr>
            <w:tcW w:w="1312" w:type="dxa"/>
            <w:tcBorders>
              <w:top w:val="single" w:sz="4" w:space="0" w:color="auto"/>
              <w:left w:val="nil"/>
              <w:bottom w:val="single" w:sz="4" w:space="0" w:color="auto"/>
              <w:right w:val="nil"/>
            </w:tcBorders>
            <w:shd w:val="clear" w:color="auto" w:fill="auto"/>
            <w:noWrap/>
            <w:vAlign w:val="center"/>
            <w:hideMark/>
          </w:tcPr>
          <w:p w14:paraId="5BD3D3E0"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Umbel</w:t>
            </w:r>
            <w:proofErr w:type="spellEnd"/>
          </w:p>
        </w:tc>
        <w:tc>
          <w:tcPr>
            <w:tcW w:w="1073" w:type="dxa"/>
            <w:tcBorders>
              <w:top w:val="single" w:sz="4" w:space="0" w:color="auto"/>
              <w:bottom w:val="single" w:sz="4" w:space="0" w:color="auto"/>
            </w:tcBorders>
            <w:noWrap/>
            <w:vAlign w:val="center"/>
            <w:hideMark/>
          </w:tcPr>
          <w:p w14:paraId="687425EB"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1.20</w:t>
            </w:r>
          </w:p>
        </w:tc>
        <w:tc>
          <w:tcPr>
            <w:tcW w:w="1025" w:type="dxa"/>
            <w:tcBorders>
              <w:top w:val="single" w:sz="4" w:space="0" w:color="auto"/>
              <w:bottom w:val="single" w:sz="4" w:space="0" w:color="auto"/>
            </w:tcBorders>
            <w:noWrap/>
            <w:vAlign w:val="center"/>
            <w:hideMark/>
          </w:tcPr>
          <w:p w14:paraId="4ADF97A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706.5</w:t>
            </w:r>
          </w:p>
        </w:tc>
        <w:tc>
          <w:tcPr>
            <w:tcW w:w="222" w:type="dxa"/>
            <w:tcBorders>
              <w:top w:val="nil"/>
              <w:bottom w:val="nil"/>
            </w:tcBorders>
          </w:tcPr>
          <w:p w14:paraId="7EC93E4C"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0967F40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VERPE</w:t>
            </w:r>
          </w:p>
        </w:tc>
        <w:tc>
          <w:tcPr>
            <w:tcW w:w="1312" w:type="dxa"/>
            <w:tcBorders>
              <w:top w:val="single" w:sz="4" w:space="0" w:color="auto"/>
              <w:left w:val="nil"/>
              <w:bottom w:val="single" w:sz="4" w:space="0" w:color="auto"/>
              <w:right w:val="nil"/>
            </w:tcBorders>
            <w:shd w:val="clear" w:color="auto" w:fill="auto"/>
            <w:noWrap/>
            <w:vAlign w:val="center"/>
            <w:hideMark/>
          </w:tcPr>
          <w:p w14:paraId="740890B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07A4D231"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92.92</w:t>
            </w:r>
          </w:p>
        </w:tc>
        <w:tc>
          <w:tcPr>
            <w:tcW w:w="1025" w:type="dxa"/>
            <w:noWrap/>
            <w:vAlign w:val="center"/>
            <w:hideMark/>
          </w:tcPr>
          <w:p w14:paraId="5920524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w:t>
            </w:r>
          </w:p>
        </w:tc>
      </w:tr>
      <w:tr w:rsidR="00B869D0" w:rsidRPr="00843514" w14:paraId="4FFB0713" w14:textId="77777777" w:rsidTr="00CD0D86">
        <w:trPr>
          <w:trHeight w:val="290"/>
        </w:trPr>
        <w:tc>
          <w:tcPr>
            <w:tcW w:w="1022" w:type="dxa"/>
            <w:tcBorders>
              <w:top w:val="single" w:sz="4" w:space="0" w:color="auto"/>
              <w:bottom w:val="single" w:sz="4" w:space="0" w:color="auto"/>
            </w:tcBorders>
            <w:noWrap/>
            <w:vAlign w:val="center"/>
            <w:hideMark/>
          </w:tcPr>
          <w:p w14:paraId="772560F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HMAHI</w:t>
            </w:r>
          </w:p>
        </w:tc>
        <w:tc>
          <w:tcPr>
            <w:tcW w:w="1312" w:type="dxa"/>
            <w:tcBorders>
              <w:top w:val="single" w:sz="4" w:space="0" w:color="auto"/>
              <w:left w:val="nil"/>
              <w:bottom w:val="single" w:sz="4" w:space="0" w:color="auto"/>
              <w:right w:val="nil"/>
            </w:tcBorders>
            <w:shd w:val="clear" w:color="auto" w:fill="auto"/>
            <w:noWrap/>
            <w:vAlign w:val="center"/>
            <w:hideMark/>
          </w:tcPr>
          <w:p w14:paraId="7006D5E0"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5147D7E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28.8</w:t>
            </w:r>
          </w:p>
        </w:tc>
        <w:tc>
          <w:tcPr>
            <w:tcW w:w="1025" w:type="dxa"/>
            <w:tcBorders>
              <w:top w:val="single" w:sz="4" w:space="0" w:color="auto"/>
              <w:bottom w:val="single" w:sz="4" w:space="0" w:color="auto"/>
            </w:tcBorders>
            <w:noWrap/>
            <w:vAlign w:val="center"/>
            <w:hideMark/>
          </w:tcPr>
          <w:p w14:paraId="4C32978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1000</w:t>
            </w:r>
          </w:p>
        </w:tc>
        <w:tc>
          <w:tcPr>
            <w:tcW w:w="222" w:type="dxa"/>
            <w:tcBorders>
              <w:top w:val="nil"/>
              <w:bottom w:val="nil"/>
            </w:tcBorders>
          </w:tcPr>
          <w:p w14:paraId="4BECE5DF"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5A3B7A3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VERPO</w:t>
            </w:r>
          </w:p>
        </w:tc>
        <w:tc>
          <w:tcPr>
            <w:tcW w:w="1312" w:type="dxa"/>
            <w:tcBorders>
              <w:top w:val="single" w:sz="4" w:space="0" w:color="auto"/>
              <w:left w:val="nil"/>
              <w:bottom w:val="single" w:sz="4" w:space="0" w:color="auto"/>
              <w:right w:val="nil"/>
            </w:tcBorders>
            <w:shd w:val="clear" w:color="auto" w:fill="auto"/>
            <w:noWrap/>
            <w:vAlign w:val="center"/>
            <w:hideMark/>
          </w:tcPr>
          <w:p w14:paraId="36CBB65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402004B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10</w:t>
            </w:r>
          </w:p>
        </w:tc>
        <w:tc>
          <w:tcPr>
            <w:tcW w:w="1025" w:type="dxa"/>
            <w:noWrap/>
            <w:vAlign w:val="center"/>
            <w:hideMark/>
          </w:tcPr>
          <w:p w14:paraId="2761049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40</w:t>
            </w:r>
          </w:p>
        </w:tc>
      </w:tr>
      <w:tr w:rsidR="00B869D0" w:rsidRPr="00843514" w14:paraId="3BD45F90" w14:textId="77777777" w:rsidTr="00CD0D86">
        <w:trPr>
          <w:trHeight w:val="290"/>
        </w:trPr>
        <w:tc>
          <w:tcPr>
            <w:tcW w:w="1022" w:type="dxa"/>
            <w:tcBorders>
              <w:top w:val="single" w:sz="4" w:space="0" w:color="auto"/>
              <w:bottom w:val="single" w:sz="4" w:space="0" w:color="auto"/>
            </w:tcBorders>
            <w:noWrap/>
            <w:vAlign w:val="center"/>
            <w:hideMark/>
          </w:tcPr>
          <w:p w14:paraId="6C4B5065"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HOLMO</w:t>
            </w:r>
          </w:p>
        </w:tc>
        <w:tc>
          <w:tcPr>
            <w:tcW w:w="1312" w:type="dxa"/>
            <w:tcBorders>
              <w:top w:val="single" w:sz="4" w:space="0" w:color="auto"/>
              <w:left w:val="nil"/>
              <w:bottom w:val="single" w:sz="4" w:space="0" w:color="auto"/>
              <w:right w:val="nil"/>
            </w:tcBorders>
            <w:shd w:val="clear" w:color="auto" w:fill="auto"/>
            <w:noWrap/>
            <w:vAlign w:val="center"/>
            <w:hideMark/>
          </w:tcPr>
          <w:p w14:paraId="2058337F" w14:textId="77777777" w:rsidR="00B869D0" w:rsidRPr="00702B74" w:rsidRDefault="00B869D0" w:rsidP="00CD0D86">
            <w:pPr>
              <w:rPr>
                <w:rFonts w:ascii="Times New Roman" w:hAnsi="Times New Roman" w:cs="Times New Roman"/>
                <w:sz w:val="20"/>
                <w:szCs w:val="24"/>
              </w:rPr>
            </w:pPr>
            <w:proofErr w:type="spellStart"/>
            <w:r w:rsidRPr="00702B74">
              <w:rPr>
                <w:rFonts w:ascii="Times New Roman" w:hAnsi="Times New Roman" w:cs="Times New Roman"/>
                <w:color w:val="000000"/>
                <w:sz w:val="20"/>
                <w:szCs w:val="24"/>
              </w:rPr>
              <w:t>Spicklet</w:t>
            </w:r>
            <w:proofErr w:type="spellEnd"/>
          </w:p>
        </w:tc>
        <w:tc>
          <w:tcPr>
            <w:tcW w:w="1073" w:type="dxa"/>
            <w:tcBorders>
              <w:top w:val="single" w:sz="4" w:space="0" w:color="auto"/>
              <w:bottom w:val="single" w:sz="4" w:space="0" w:color="auto"/>
            </w:tcBorders>
            <w:noWrap/>
            <w:vAlign w:val="center"/>
            <w:hideMark/>
          </w:tcPr>
          <w:p w14:paraId="72BC4BE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150</w:t>
            </w:r>
          </w:p>
        </w:tc>
        <w:tc>
          <w:tcPr>
            <w:tcW w:w="1025" w:type="dxa"/>
            <w:tcBorders>
              <w:top w:val="single" w:sz="4" w:space="0" w:color="auto"/>
              <w:bottom w:val="single" w:sz="4" w:space="0" w:color="auto"/>
            </w:tcBorders>
            <w:noWrap/>
            <w:vAlign w:val="center"/>
            <w:hideMark/>
          </w:tcPr>
          <w:p w14:paraId="3CB8C2AC"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w:t>
            </w:r>
          </w:p>
        </w:tc>
        <w:tc>
          <w:tcPr>
            <w:tcW w:w="222" w:type="dxa"/>
            <w:tcBorders>
              <w:top w:val="nil"/>
              <w:bottom w:val="nil"/>
            </w:tcBorders>
          </w:tcPr>
          <w:p w14:paraId="17110DBD"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0448C98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VICSA</w:t>
            </w:r>
          </w:p>
        </w:tc>
        <w:tc>
          <w:tcPr>
            <w:tcW w:w="1312" w:type="dxa"/>
            <w:tcBorders>
              <w:top w:val="single" w:sz="4" w:space="0" w:color="auto"/>
              <w:left w:val="nil"/>
              <w:bottom w:val="single" w:sz="4" w:space="0" w:color="auto"/>
              <w:right w:val="nil"/>
            </w:tcBorders>
            <w:shd w:val="clear" w:color="auto" w:fill="auto"/>
            <w:noWrap/>
            <w:vAlign w:val="center"/>
            <w:hideMark/>
          </w:tcPr>
          <w:p w14:paraId="7769016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1267F529"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25</w:t>
            </w:r>
          </w:p>
        </w:tc>
        <w:tc>
          <w:tcPr>
            <w:tcW w:w="1025" w:type="dxa"/>
            <w:noWrap/>
            <w:vAlign w:val="center"/>
            <w:hideMark/>
          </w:tcPr>
          <w:p w14:paraId="3934DB78"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8</w:t>
            </w:r>
          </w:p>
        </w:tc>
      </w:tr>
      <w:tr w:rsidR="00B869D0" w:rsidRPr="00843514" w14:paraId="0F951756" w14:textId="77777777" w:rsidTr="00CD0D86">
        <w:trPr>
          <w:trHeight w:val="290"/>
        </w:trPr>
        <w:tc>
          <w:tcPr>
            <w:tcW w:w="1022" w:type="dxa"/>
            <w:tcBorders>
              <w:top w:val="single" w:sz="4" w:space="0" w:color="auto"/>
              <w:bottom w:val="single" w:sz="4" w:space="0" w:color="auto"/>
            </w:tcBorders>
            <w:noWrap/>
            <w:vAlign w:val="center"/>
            <w:hideMark/>
          </w:tcPr>
          <w:p w14:paraId="5D62F067"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HYPPE</w:t>
            </w:r>
          </w:p>
        </w:tc>
        <w:tc>
          <w:tcPr>
            <w:tcW w:w="1312" w:type="dxa"/>
            <w:tcBorders>
              <w:top w:val="single" w:sz="4" w:space="0" w:color="auto"/>
              <w:left w:val="nil"/>
              <w:bottom w:val="single" w:sz="4" w:space="0" w:color="auto"/>
              <w:right w:val="nil"/>
            </w:tcBorders>
            <w:shd w:val="clear" w:color="auto" w:fill="auto"/>
            <w:noWrap/>
            <w:vAlign w:val="center"/>
            <w:hideMark/>
          </w:tcPr>
          <w:p w14:paraId="37AD7822"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14E68C97"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118.11</w:t>
            </w:r>
          </w:p>
        </w:tc>
        <w:tc>
          <w:tcPr>
            <w:tcW w:w="1025" w:type="dxa"/>
            <w:tcBorders>
              <w:top w:val="single" w:sz="4" w:space="0" w:color="auto"/>
              <w:bottom w:val="single" w:sz="4" w:space="0" w:color="auto"/>
            </w:tcBorders>
            <w:noWrap/>
            <w:vAlign w:val="center"/>
            <w:hideMark/>
          </w:tcPr>
          <w:p w14:paraId="6BAC4755"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127</w:t>
            </w:r>
          </w:p>
        </w:tc>
        <w:tc>
          <w:tcPr>
            <w:tcW w:w="222" w:type="dxa"/>
            <w:tcBorders>
              <w:top w:val="nil"/>
              <w:bottom w:val="nil"/>
            </w:tcBorders>
          </w:tcPr>
          <w:p w14:paraId="4B3976D9"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76913D1E"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VIOSS</w:t>
            </w:r>
          </w:p>
        </w:tc>
        <w:tc>
          <w:tcPr>
            <w:tcW w:w="1312" w:type="dxa"/>
            <w:tcBorders>
              <w:top w:val="single" w:sz="4" w:space="0" w:color="auto"/>
              <w:left w:val="nil"/>
              <w:bottom w:val="single" w:sz="4" w:space="0" w:color="auto"/>
              <w:right w:val="nil"/>
            </w:tcBorders>
            <w:shd w:val="clear" w:color="auto" w:fill="auto"/>
            <w:noWrap/>
            <w:vAlign w:val="center"/>
            <w:hideMark/>
          </w:tcPr>
          <w:p w14:paraId="3CE2A361"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5DA2A74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39</w:t>
            </w:r>
          </w:p>
        </w:tc>
        <w:tc>
          <w:tcPr>
            <w:tcW w:w="1025" w:type="dxa"/>
            <w:noWrap/>
            <w:vAlign w:val="center"/>
            <w:hideMark/>
          </w:tcPr>
          <w:p w14:paraId="43F7AC2D"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50</w:t>
            </w:r>
          </w:p>
        </w:tc>
      </w:tr>
      <w:tr w:rsidR="00B869D0" w:rsidRPr="00843514" w14:paraId="7DDEBCC7" w14:textId="77777777" w:rsidTr="00CD0D86">
        <w:trPr>
          <w:trHeight w:val="290"/>
        </w:trPr>
        <w:tc>
          <w:tcPr>
            <w:tcW w:w="1022" w:type="dxa"/>
            <w:tcBorders>
              <w:top w:val="single" w:sz="4" w:space="0" w:color="auto"/>
              <w:bottom w:val="single" w:sz="4" w:space="0" w:color="auto"/>
            </w:tcBorders>
            <w:noWrap/>
            <w:vAlign w:val="center"/>
            <w:hideMark/>
          </w:tcPr>
          <w:p w14:paraId="65AD01A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KICSP</w:t>
            </w:r>
          </w:p>
        </w:tc>
        <w:tc>
          <w:tcPr>
            <w:tcW w:w="1312" w:type="dxa"/>
            <w:tcBorders>
              <w:top w:val="single" w:sz="4" w:space="0" w:color="auto"/>
              <w:left w:val="nil"/>
              <w:bottom w:val="single" w:sz="4" w:space="0" w:color="auto"/>
              <w:right w:val="nil"/>
            </w:tcBorders>
            <w:shd w:val="clear" w:color="auto" w:fill="auto"/>
            <w:noWrap/>
            <w:vAlign w:val="center"/>
            <w:hideMark/>
          </w:tcPr>
          <w:p w14:paraId="392635F8"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73" w:type="dxa"/>
            <w:tcBorders>
              <w:top w:val="single" w:sz="4" w:space="0" w:color="auto"/>
              <w:bottom w:val="single" w:sz="4" w:space="0" w:color="auto"/>
            </w:tcBorders>
            <w:noWrap/>
            <w:vAlign w:val="center"/>
            <w:hideMark/>
          </w:tcPr>
          <w:p w14:paraId="09F1490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60.05</w:t>
            </w:r>
          </w:p>
        </w:tc>
        <w:tc>
          <w:tcPr>
            <w:tcW w:w="1025" w:type="dxa"/>
            <w:tcBorders>
              <w:top w:val="single" w:sz="4" w:space="0" w:color="auto"/>
              <w:bottom w:val="single" w:sz="4" w:space="0" w:color="auto"/>
            </w:tcBorders>
            <w:noWrap/>
            <w:vAlign w:val="center"/>
            <w:hideMark/>
          </w:tcPr>
          <w:p w14:paraId="088C6F63"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38</w:t>
            </w:r>
          </w:p>
        </w:tc>
        <w:tc>
          <w:tcPr>
            <w:tcW w:w="222" w:type="dxa"/>
            <w:tcBorders>
              <w:top w:val="nil"/>
              <w:bottom w:val="nil"/>
            </w:tcBorders>
          </w:tcPr>
          <w:p w14:paraId="0E99DF84"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4020876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VLLSS</w:t>
            </w:r>
          </w:p>
        </w:tc>
        <w:tc>
          <w:tcPr>
            <w:tcW w:w="1312" w:type="dxa"/>
            <w:tcBorders>
              <w:top w:val="single" w:sz="4" w:space="0" w:color="auto"/>
              <w:left w:val="nil"/>
              <w:bottom w:val="single" w:sz="4" w:space="0" w:color="auto"/>
              <w:right w:val="nil"/>
            </w:tcBorders>
            <w:shd w:val="clear" w:color="auto" w:fill="auto"/>
            <w:noWrap/>
            <w:vAlign w:val="center"/>
            <w:hideMark/>
          </w:tcPr>
          <w:p w14:paraId="3AF8041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Single </w:t>
            </w:r>
            <w:proofErr w:type="spellStart"/>
            <w:r w:rsidRPr="00702B74">
              <w:rPr>
                <w:rFonts w:ascii="Times New Roman" w:hAnsi="Times New Roman" w:cs="Times New Roman"/>
                <w:color w:val="000000"/>
                <w:sz w:val="20"/>
                <w:szCs w:val="24"/>
              </w:rPr>
              <w:t>flower</w:t>
            </w:r>
            <w:proofErr w:type="spellEnd"/>
          </w:p>
        </w:tc>
        <w:tc>
          <w:tcPr>
            <w:tcW w:w="1025" w:type="dxa"/>
            <w:tcBorders>
              <w:top w:val="single" w:sz="4" w:space="0" w:color="auto"/>
              <w:bottom w:val="single" w:sz="4" w:space="0" w:color="auto"/>
            </w:tcBorders>
            <w:noWrap/>
            <w:vAlign w:val="center"/>
            <w:hideMark/>
          </w:tcPr>
          <w:p w14:paraId="57C2AA1F"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140</w:t>
            </w:r>
          </w:p>
        </w:tc>
        <w:tc>
          <w:tcPr>
            <w:tcW w:w="1025" w:type="dxa"/>
            <w:noWrap/>
            <w:vAlign w:val="center"/>
            <w:hideMark/>
          </w:tcPr>
          <w:p w14:paraId="62053C14"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1</w:t>
            </w:r>
          </w:p>
        </w:tc>
      </w:tr>
      <w:tr w:rsidR="00B869D0" w:rsidRPr="00843514" w14:paraId="3CD42D52" w14:textId="77777777" w:rsidTr="00CD0D86">
        <w:trPr>
          <w:trHeight w:val="290"/>
        </w:trPr>
        <w:tc>
          <w:tcPr>
            <w:tcW w:w="1022" w:type="dxa"/>
            <w:tcBorders>
              <w:top w:val="single" w:sz="4" w:space="0" w:color="auto"/>
              <w:bottom w:val="single" w:sz="4" w:space="0" w:color="auto"/>
            </w:tcBorders>
            <w:noWrap/>
            <w:vAlign w:val="center"/>
            <w:hideMark/>
          </w:tcPr>
          <w:p w14:paraId="64FD259D"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sz w:val="20"/>
                <w:szCs w:val="24"/>
              </w:rPr>
              <w:t>KNAAR</w:t>
            </w:r>
          </w:p>
        </w:tc>
        <w:tc>
          <w:tcPr>
            <w:tcW w:w="1312" w:type="dxa"/>
            <w:tcBorders>
              <w:top w:val="single" w:sz="4" w:space="0" w:color="auto"/>
              <w:left w:val="nil"/>
              <w:bottom w:val="single" w:sz="4" w:space="0" w:color="auto"/>
              <w:right w:val="nil"/>
            </w:tcBorders>
            <w:shd w:val="clear" w:color="auto" w:fill="auto"/>
            <w:noWrap/>
            <w:vAlign w:val="center"/>
            <w:hideMark/>
          </w:tcPr>
          <w:p w14:paraId="5E98D3AC" w14:textId="77777777" w:rsidR="00B869D0" w:rsidRPr="00702B74" w:rsidRDefault="00B869D0" w:rsidP="00CD0D86">
            <w:pPr>
              <w:rPr>
                <w:rFonts w:ascii="Times New Roman" w:hAnsi="Times New Roman" w:cs="Times New Roman"/>
                <w:sz w:val="20"/>
                <w:szCs w:val="24"/>
              </w:rPr>
            </w:pPr>
            <w:r w:rsidRPr="00702B74">
              <w:rPr>
                <w:rFonts w:ascii="Times New Roman" w:hAnsi="Times New Roman" w:cs="Times New Roman"/>
                <w:color w:val="000000"/>
                <w:sz w:val="20"/>
                <w:szCs w:val="24"/>
              </w:rPr>
              <w:t xml:space="preserve">Flower </w:t>
            </w:r>
            <w:proofErr w:type="spellStart"/>
            <w:r w:rsidRPr="00702B74">
              <w:rPr>
                <w:rFonts w:ascii="Times New Roman" w:hAnsi="Times New Roman" w:cs="Times New Roman"/>
                <w:color w:val="000000"/>
                <w:sz w:val="20"/>
                <w:szCs w:val="24"/>
              </w:rPr>
              <w:t>head</w:t>
            </w:r>
            <w:proofErr w:type="spellEnd"/>
          </w:p>
        </w:tc>
        <w:tc>
          <w:tcPr>
            <w:tcW w:w="1073" w:type="dxa"/>
            <w:tcBorders>
              <w:top w:val="single" w:sz="4" w:space="0" w:color="auto"/>
              <w:bottom w:val="single" w:sz="4" w:space="0" w:color="auto"/>
            </w:tcBorders>
            <w:noWrap/>
            <w:vAlign w:val="center"/>
            <w:hideMark/>
          </w:tcPr>
          <w:p w14:paraId="27FD4CF2"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33.90</w:t>
            </w:r>
          </w:p>
        </w:tc>
        <w:tc>
          <w:tcPr>
            <w:tcW w:w="1025" w:type="dxa"/>
            <w:tcBorders>
              <w:top w:val="single" w:sz="4" w:space="0" w:color="auto"/>
              <w:bottom w:val="single" w:sz="4" w:space="0" w:color="auto"/>
            </w:tcBorders>
            <w:noWrap/>
            <w:vAlign w:val="center"/>
            <w:hideMark/>
          </w:tcPr>
          <w:p w14:paraId="3B7DA320" w14:textId="77777777" w:rsidR="00B869D0" w:rsidRPr="00702B74" w:rsidRDefault="00B869D0" w:rsidP="00CD0D86">
            <w:pPr>
              <w:jc w:val="center"/>
              <w:rPr>
                <w:rFonts w:ascii="Times New Roman" w:hAnsi="Times New Roman" w:cs="Times New Roman"/>
                <w:sz w:val="20"/>
                <w:szCs w:val="24"/>
              </w:rPr>
            </w:pPr>
            <w:r w:rsidRPr="00702B74">
              <w:rPr>
                <w:rFonts w:ascii="Times New Roman" w:hAnsi="Times New Roman" w:cs="Times New Roman"/>
                <w:sz w:val="20"/>
                <w:szCs w:val="24"/>
              </w:rPr>
              <w:t>59</w:t>
            </w:r>
          </w:p>
        </w:tc>
        <w:tc>
          <w:tcPr>
            <w:tcW w:w="222" w:type="dxa"/>
            <w:tcBorders>
              <w:top w:val="nil"/>
              <w:bottom w:val="nil"/>
            </w:tcBorders>
          </w:tcPr>
          <w:p w14:paraId="5DE7D9D7" w14:textId="77777777" w:rsidR="00B869D0" w:rsidRPr="00702B74" w:rsidRDefault="00B869D0" w:rsidP="00CD0D86">
            <w:pPr>
              <w:jc w:val="center"/>
              <w:rPr>
                <w:rFonts w:ascii="Times New Roman" w:hAnsi="Times New Roman" w:cs="Times New Roman"/>
                <w:sz w:val="20"/>
                <w:szCs w:val="24"/>
              </w:rPr>
            </w:pPr>
          </w:p>
        </w:tc>
        <w:tc>
          <w:tcPr>
            <w:tcW w:w="1046" w:type="dxa"/>
            <w:tcBorders>
              <w:top w:val="single" w:sz="4" w:space="0" w:color="auto"/>
              <w:bottom w:val="single" w:sz="4" w:space="0" w:color="auto"/>
            </w:tcBorders>
            <w:noWrap/>
            <w:vAlign w:val="center"/>
            <w:hideMark/>
          </w:tcPr>
          <w:p w14:paraId="229CF76E" w14:textId="77777777" w:rsidR="00B869D0" w:rsidRPr="00702B74" w:rsidRDefault="00B869D0" w:rsidP="00CD0D86">
            <w:pPr>
              <w:rPr>
                <w:rFonts w:ascii="Times New Roman" w:hAnsi="Times New Roman" w:cs="Times New Roman"/>
                <w:sz w:val="20"/>
                <w:szCs w:val="24"/>
              </w:rPr>
            </w:pPr>
          </w:p>
        </w:tc>
        <w:tc>
          <w:tcPr>
            <w:tcW w:w="1312" w:type="dxa"/>
            <w:tcBorders>
              <w:top w:val="single" w:sz="4" w:space="0" w:color="auto"/>
              <w:bottom w:val="single" w:sz="4" w:space="0" w:color="auto"/>
            </w:tcBorders>
            <w:noWrap/>
            <w:vAlign w:val="center"/>
            <w:hideMark/>
          </w:tcPr>
          <w:p w14:paraId="7ACD0722" w14:textId="77777777" w:rsidR="00B869D0" w:rsidRPr="00702B74" w:rsidRDefault="00B869D0" w:rsidP="00CD0D86">
            <w:pPr>
              <w:rPr>
                <w:rFonts w:ascii="Times New Roman" w:hAnsi="Times New Roman" w:cs="Times New Roman"/>
                <w:sz w:val="20"/>
                <w:szCs w:val="24"/>
              </w:rPr>
            </w:pPr>
          </w:p>
        </w:tc>
        <w:tc>
          <w:tcPr>
            <w:tcW w:w="1025" w:type="dxa"/>
            <w:tcBorders>
              <w:top w:val="single" w:sz="4" w:space="0" w:color="auto"/>
              <w:bottom w:val="single" w:sz="4" w:space="0" w:color="auto"/>
            </w:tcBorders>
            <w:noWrap/>
            <w:vAlign w:val="center"/>
            <w:hideMark/>
          </w:tcPr>
          <w:p w14:paraId="26978AD4" w14:textId="77777777" w:rsidR="00B869D0" w:rsidRPr="00702B74" w:rsidRDefault="00B869D0" w:rsidP="00CD0D86">
            <w:pPr>
              <w:jc w:val="center"/>
              <w:rPr>
                <w:rFonts w:ascii="Times New Roman" w:hAnsi="Times New Roman" w:cs="Times New Roman"/>
                <w:sz w:val="20"/>
                <w:szCs w:val="24"/>
              </w:rPr>
            </w:pPr>
          </w:p>
        </w:tc>
        <w:tc>
          <w:tcPr>
            <w:tcW w:w="1025" w:type="dxa"/>
            <w:noWrap/>
            <w:vAlign w:val="center"/>
            <w:hideMark/>
          </w:tcPr>
          <w:p w14:paraId="1EB5BB03" w14:textId="77777777" w:rsidR="00B869D0" w:rsidRPr="00702B74" w:rsidRDefault="00B869D0" w:rsidP="00CD0D86">
            <w:pPr>
              <w:jc w:val="center"/>
              <w:rPr>
                <w:rFonts w:ascii="Times New Roman" w:hAnsi="Times New Roman" w:cs="Times New Roman"/>
                <w:sz w:val="20"/>
                <w:szCs w:val="24"/>
              </w:rPr>
            </w:pPr>
          </w:p>
        </w:tc>
      </w:tr>
      <w:bookmarkEnd w:id="32"/>
    </w:tbl>
    <w:p w14:paraId="32DB645A" w14:textId="77777777" w:rsidR="00B869D0" w:rsidRDefault="00B869D0" w:rsidP="00B869D0">
      <w:pPr>
        <w:spacing w:after="0" w:line="240" w:lineRule="auto"/>
        <w:jc w:val="both"/>
        <w:rPr>
          <w:rFonts w:ascii="Times New Roman" w:hAnsi="Times New Roman" w:cs="Times New Roman"/>
          <w:sz w:val="24"/>
          <w:szCs w:val="24"/>
        </w:rPr>
      </w:pPr>
    </w:p>
    <w:p w14:paraId="25A5A810" w14:textId="77777777" w:rsidR="00B869D0" w:rsidRDefault="00B869D0" w:rsidP="00B869D0">
      <w:pPr>
        <w:rPr>
          <w:rFonts w:ascii="Times New Roman" w:hAnsi="Times New Roman" w:cs="Times New Roman"/>
          <w:sz w:val="24"/>
          <w:szCs w:val="24"/>
        </w:rPr>
      </w:pPr>
      <w:r>
        <w:rPr>
          <w:rFonts w:ascii="Times New Roman" w:hAnsi="Times New Roman" w:cs="Times New Roman"/>
          <w:sz w:val="24"/>
          <w:szCs w:val="24"/>
        </w:rPr>
        <w:br w:type="page"/>
      </w:r>
    </w:p>
    <w:p w14:paraId="5F2D3FB5" w14:textId="77777777" w:rsidR="00B869D0" w:rsidRPr="00E961AF" w:rsidRDefault="00B869D0" w:rsidP="00E961AF">
      <w:pPr>
        <w:pStyle w:val="a-TitleSY"/>
        <w:rPr>
          <w:lang w:val="fr-FR"/>
        </w:rPr>
      </w:pPr>
      <w:proofErr w:type="spellStart"/>
      <w:r w:rsidRPr="00E961AF">
        <w:rPr>
          <w:lang w:val="fr-FR"/>
        </w:rPr>
        <w:lastRenderedPageBreak/>
        <w:t>References</w:t>
      </w:r>
      <w:proofErr w:type="spellEnd"/>
    </w:p>
    <w:p w14:paraId="7F1075E7" w14:textId="77777777" w:rsidR="00A43E61" w:rsidRPr="00A43E61" w:rsidRDefault="009A1B80" w:rsidP="00A43E61">
      <w:pPr>
        <w:pStyle w:val="Bibliographie"/>
        <w:rPr>
          <w:rFonts w:ascii="Times New Roman" w:hAnsi="Times New Roman" w:cs="Times New Roman"/>
          <w:lang w:val="en-GB"/>
        </w:rPr>
      </w:pPr>
      <w:r>
        <w:fldChar w:fldCharType="begin"/>
      </w:r>
      <w:r w:rsidR="00A43E61">
        <w:instrText xml:space="preserve"> ADDIN ZOTERO_BIBL {"uncited":[],"omitted":[],"custom":[]} CSL_BIBLIOGRAPHY </w:instrText>
      </w:r>
      <w:r>
        <w:fldChar w:fldCharType="separate"/>
      </w:r>
      <w:r w:rsidR="00A43E61" w:rsidRPr="00A43E61">
        <w:rPr>
          <w:rFonts w:ascii="Times New Roman" w:hAnsi="Times New Roman" w:cs="Times New Roman"/>
        </w:rPr>
        <w:t xml:space="preserve">Gaba, S., Perronne, R., Fried, G., Gardarin, A., Bretagnolle, F., Biju-Duval, L., Colbach, N., Cordeau, S., Fernández-Aparicio, M., Gauvrit, C., Gibot-Leclerc, S., Guillemin, J.-P., Moreau, D., Munier-Jolain, N., Strbik, F., Reboud, X., 2017. </w:t>
      </w:r>
      <w:r w:rsidR="00A43E61" w:rsidRPr="00A43E61">
        <w:rPr>
          <w:rFonts w:ascii="Times New Roman" w:hAnsi="Times New Roman" w:cs="Times New Roman"/>
          <w:lang w:val="en-GB"/>
        </w:rPr>
        <w:t>Response and effect traits of arable weeds in agro-ecosystems: a review of current knowledge. Weed Res. 57, 123–147. https://doi.org/10.1111/wre.12245</w:t>
      </w:r>
    </w:p>
    <w:p w14:paraId="35880F63" w14:textId="77777777" w:rsidR="00A43E61" w:rsidRPr="00A43E61" w:rsidRDefault="00A43E61" w:rsidP="00A43E61">
      <w:pPr>
        <w:pStyle w:val="Bibliographie"/>
        <w:rPr>
          <w:rFonts w:ascii="Times New Roman" w:hAnsi="Times New Roman" w:cs="Times New Roman"/>
          <w:lang w:val="en-GB"/>
        </w:rPr>
      </w:pPr>
      <w:r w:rsidRPr="00A43E61">
        <w:rPr>
          <w:rFonts w:ascii="Times New Roman" w:hAnsi="Times New Roman" w:cs="Times New Roman"/>
          <w:lang w:val="en-GB"/>
        </w:rPr>
        <w:t>Hess, M., Barralis, G., Bleiholder, H., Buhr, L., Eggers, Th., Hack, H., Stauss, R., 1997. Use of the extended BBCH scale - general for the descriptions of the growth stages of mono- and dicotyledonous weed species. Weed Res. 37, 433–441. https://doi.org/10.1046/j.1365-3180.1997.d01-70.x</w:t>
      </w:r>
    </w:p>
    <w:p w14:paraId="3FC3152B" w14:textId="77777777" w:rsidR="00A43E61" w:rsidRPr="00A43E61" w:rsidRDefault="00A43E61" w:rsidP="00A43E61">
      <w:pPr>
        <w:pStyle w:val="Bibliographie"/>
        <w:rPr>
          <w:rFonts w:ascii="Times New Roman" w:hAnsi="Times New Roman" w:cs="Times New Roman"/>
          <w:lang w:val="en-GB"/>
        </w:rPr>
      </w:pPr>
      <w:r w:rsidRPr="00A43E61">
        <w:rPr>
          <w:rFonts w:ascii="Times New Roman" w:hAnsi="Times New Roman" w:cs="Times New Roman"/>
          <w:lang w:val="en-GB"/>
        </w:rPr>
        <w:t xml:space="preserve">Julve, P.H., 1998. </w:t>
      </w:r>
      <w:r w:rsidRPr="00A43E61">
        <w:rPr>
          <w:rFonts w:ascii="Times New Roman" w:hAnsi="Times New Roman" w:cs="Times New Roman"/>
        </w:rPr>
        <w:t xml:space="preserve">Baseflor. Index botanique, écologique et chorologique de la flore de France [WWW Document]. </w:t>
      </w:r>
      <w:r w:rsidRPr="001F73AD">
        <w:rPr>
          <w:rFonts w:ascii="Times New Roman" w:hAnsi="Times New Roman" w:cs="Times New Roman"/>
          <w:lang w:val="en-GB"/>
        </w:rPr>
        <w:t xml:space="preserve">Inst. Cathol. Lille Lille. </w:t>
      </w:r>
      <w:r w:rsidRPr="00A43E61">
        <w:rPr>
          <w:rFonts w:ascii="Times New Roman" w:hAnsi="Times New Roman" w:cs="Times New Roman"/>
          <w:lang w:val="en-GB"/>
        </w:rPr>
        <w:t>URL http://philippe.julve.pagesperso-orange.fr/catminat.htm (accessed 4.16.20).</w:t>
      </w:r>
    </w:p>
    <w:p w14:paraId="3A0FE20C" w14:textId="77777777" w:rsidR="00A43E61" w:rsidRPr="00A43E61" w:rsidRDefault="00A43E61" w:rsidP="00A43E61">
      <w:pPr>
        <w:pStyle w:val="Bibliographie"/>
        <w:rPr>
          <w:rFonts w:ascii="Times New Roman" w:hAnsi="Times New Roman" w:cs="Times New Roman"/>
          <w:lang w:val="en-GB"/>
        </w:rPr>
      </w:pPr>
      <w:r w:rsidRPr="00A43E61">
        <w:rPr>
          <w:rFonts w:ascii="Times New Roman" w:hAnsi="Times New Roman" w:cs="Times New Roman"/>
          <w:lang w:val="en-GB"/>
        </w:rPr>
        <w:t>Kew, R.B.G., 2020. Seed information database (SID). Version 7.1 [WWW Document]. URL http://data.kew.org/sid/ (accessed 4.16.20).</w:t>
      </w:r>
    </w:p>
    <w:p w14:paraId="0E5FAE85" w14:textId="77777777" w:rsidR="00A43E61" w:rsidRPr="00A43E61" w:rsidRDefault="00A43E61" w:rsidP="00A43E61">
      <w:pPr>
        <w:pStyle w:val="Bibliographie"/>
        <w:rPr>
          <w:rFonts w:ascii="Times New Roman" w:hAnsi="Times New Roman" w:cs="Times New Roman"/>
          <w:lang w:val="en-GB"/>
        </w:rPr>
      </w:pPr>
      <w:r w:rsidRPr="00A43E61">
        <w:rPr>
          <w:rFonts w:ascii="Times New Roman" w:hAnsi="Times New Roman" w:cs="Times New Roman"/>
          <w:lang w:val="en-GB"/>
        </w:rPr>
        <w:t>Kleyer, M., Bekker, R.M., Knevel, I.C., Bakker, J.P., Thompson, K., Sonnenschein, M., Poschlod, P., Van Groenendael, J.M., Klimeš, L., Klimešová, J., 2008. The LEDA Traitbase: a database of life‐history traits of the Northwest European flora. J. Ecol. 96, 1266–1274. https://doi.org/10.1111/j.1365-2745.2008.01430.x</w:t>
      </w:r>
    </w:p>
    <w:p w14:paraId="07B6D4B9" w14:textId="77777777" w:rsidR="00A43E61" w:rsidRPr="00A43E61" w:rsidRDefault="00A43E61" w:rsidP="00A43E61">
      <w:pPr>
        <w:pStyle w:val="Bibliographie"/>
        <w:rPr>
          <w:rFonts w:ascii="Times New Roman" w:hAnsi="Times New Roman" w:cs="Times New Roman"/>
        </w:rPr>
      </w:pPr>
      <w:r w:rsidRPr="00A43E61">
        <w:rPr>
          <w:rFonts w:ascii="Times New Roman" w:hAnsi="Times New Roman" w:cs="Times New Roman"/>
          <w:lang w:val="en-GB"/>
        </w:rPr>
        <w:t xml:space="preserve">Klotz, S., Kühn, I., Durka, W., 2002. BIOLFLOR - Eine Datenbank zu biologisch-ökologischen Merkmalen der Gefäßpflanzen in Deutschland. - Schriftenreihe für Vegetationskunde 38. </w:t>
      </w:r>
      <w:r w:rsidRPr="00A43E61">
        <w:rPr>
          <w:rFonts w:ascii="Times New Roman" w:hAnsi="Times New Roman" w:cs="Times New Roman"/>
        </w:rPr>
        <w:t>Bonn: Bundesamt für Naturschutz.</w:t>
      </w:r>
    </w:p>
    <w:p w14:paraId="0C0B7DB9" w14:textId="77777777" w:rsidR="00A43E61" w:rsidRPr="00A43E61" w:rsidRDefault="00A43E61" w:rsidP="00A43E61">
      <w:pPr>
        <w:pStyle w:val="Bibliographie"/>
        <w:rPr>
          <w:rFonts w:ascii="Times New Roman" w:hAnsi="Times New Roman" w:cs="Times New Roman"/>
        </w:rPr>
      </w:pPr>
      <w:r w:rsidRPr="00A43E61">
        <w:rPr>
          <w:rFonts w:ascii="Times New Roman" w:hAnsi="Times New Roman" w:cs="Times New Roman"/>
        </w:rPr>
        <w:t>Mamarot, J., Rodriguez, A., 2014. Mauvaises herbes des cultures. Acta, le réseau des Instituts des Filières Animales et Végétales.</w:t>
      </w:r>
    </w:p>
    <w:p w14:paraId="2FE2E4BF" w14:textId="77777777" w:rsidR="00A43E61" w:rsidRPr="00A43E61" w:rsidRDefault="00A43E61" w:rsidP="00A43E61">
      <w:pPr>
        <w:pStyle w:val="Bibliographie"/>
        <w:rPr>
          <w:rFonts w:ascii="Times New Roman" w:hAnsi="Times New Roman" w:cs="Times New Roman"/>
        </w:rPr>
      </w:pPr>
      <w:r w:rsidRPr="00A43E61">
        <w:rPr>
          <w:rFonts w:ascii="Times New Roman" w:hAnsi="Times New Roman" w:cs="Times New Roman"/>
          <w:lang w:val="en-GB"/>
        </w:rPr>
        <w:t xml:space="preserve">Storkey, J., Moss, S.R., Cussans, J.W., 2010. Using assembly theory to explain changes in a weed flora in response to agricultural intensification. </w:t>
      </w:r>
      <w:r w:rsidRPr="00A43E61">
        <w:rPr>
          <w:rFonts w:ascii="Times New Roman" w:hAnsi="Times New Roman" w:cs="Times New Roman"/>
        </w:rPr>
        <w:t>Weed Sci. 58, 39–46. https://doi.org/10.1614/WS-09-096.1</w:t>
      </w:r>
    </w:p>
    <w:p w14:paraId="2E6E3241" w14:textId="77777777" w:rsidR="00A43E61" w:rsidRPr="00A43E61" w:rsidRDefault="00A43E61" w:rsidP="00A43E61">
      <w:pPr>
        <w:pStyle w:val="Bibliographie"/>
        <w:rPr>
          <w:rFonts w:ascii="Times New Roman" w:hAnsi="Times New Roman" w:cs="Times New Roman"/>
        </w:rPr>
      </w:pPr>
      <w:r w:rsidRPr="00A43E61">
        <w:rPr>
          <w:rFonts w:ascii="Times New Roman" w:hAnsi="Times New Roman" w:cs="Times New Roman"/>
        </w:rPr>
        <w:t>TelaBotanica, 2020. Données d’observations publiques produites par le réseau Tela Botanica, dans le cadre du programme Flora Data [WWW Document]. Tela-Bot. URL https://www.tela-botanica.org/thematiques/flora-data/ (accessed 4.16.20).</w:t>
      </w:r>
    </w:p>
    <w:p w14:paraId="548AAA4C" w14:textId="77777777" w:rsidR="00A43E61" w:rsidRPr="00A43E61" w:rsidRDefault="00A43E61" w:rsidP="00A43E61">
      <w:pPr>
        <w:pStyle w:val="Bibliographie"/>
        <w:rPr>
          <w:rFonts w:ascii="Times New Roman" w:hAnsi="Times New Roman" w:cs="Times New Roman"/>
        </w:rPr>
      </w:pPr>
      <w:r w:rsidRPr="00A43E61">
        <w:rPr>
          <w:rFonts w:ascii="Times New Roman" w:hAnsi="Times New Roman" w:cs="Times New Roman"/>
        </w:rPr>
        <w:t xml:space="preserve">Yvoz, S., Cordeau, S., Zuccolo, C., Petit, S., 2020. </w:t>
      </w:r>
      <w:r w:rsidRPr="00A43E61">
        <w:rPr>
          <w:rFonts w:ascii="Times New Roman" w:hAnsi="Times New Roman" w:cs="Times New Roman"/>
          <w:lang w:val="en-GB"/>
        </w:rPr>
        <w:t xml:space="preserve">Crop type and within-field location as sources of intraspecific variations in the phenology and the production of floral and fruit resources by weeds. </w:t>
      </w:r>
      <w:r w:rsidRPr="00A43E61">
        <w:rPr>
          <w:rFonts w:ascii="Times New Roman" w:hAnsi="Times New Roman" w:cs="Times New Roman"/>
        </w:rPr>
        <w:t>Agric. Ecosyst. Environ. 302, 10. https://doi.org/10.1016/j.agee.2020.107082</w:t>
      </w:r>
    </w:p>
    <w:p w14:paraId="66B418C6" w14:textId="77777777" w:rsidR="00A43E61" w:rsidRPr="00A43E61" w:rsidRDefault="00A43E61" w:rsidP="00A43E61">
      <w:pPr>
        <w:pStyle w:val="Bibliographie"/>
        <w:rPr>
          <w:rFonts w:ascii="Times New Roman" w:hAnsi="Times New Roman" w:cs="Times New Roman"/>
        </w:rPr>
      </w:pPr>
      <w:r w:rsidRPr="00A43E61">
        <w:rPr>
          <w:rFonts w:ascii="Times New Roman" w:hAnsi="Times New Roman" w:cs="Times New Roman"/>
        </w:rPr>
        <w:t xml:space="preserve">Yvoz, S., Petit, S., Cadet, E., Dessaint, F., Cordeau, S., submitted. </w:t>
      </w:r>
      <w:r w:rsidRPr="00A43E61">
        <w:rPr>
          <w:rFonts w:ascii="Times New Roman" w:hAnsi="Times New Roman" w:cs="Times New Roman"/>
          <w:lang w:val="en-GB"/>
        </w:rPr>
        <w:t xml:space="preserve">Taxonomic and functional characteristics of field edge weed communities along a gradient of crop management intensity. </w:t>
      </w:r>
      <w:r w:rsidRPr="00A43E61">
        <w:rPr>
          <w:rFonts w:ascii="Times New Roman" w:hAnsi="Times New Roman" w:cs="Times New Roman"/>
        </w:rPr>
        <w:t>Basic Appl. Ecol.</w:t>
      </w:r>
    </w:p>
    <w:p w14:paraId="21EC32A9" w14:textId="262744BD" w:rsidR="00843514" w:rsidRPr="00B869D0" w:rsidRDefault="009A1B80" w:rsidP="00B869D0">
      <w:r>
        <w:fldChar w:fldCharType="end"/>
      </w:r>
    </w:p>
    <w:sectPr w:rsidR="00843514" w:rsidRPr="00B86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4CA1"/>
    <w:multiLevelType w:val="hybridMultilevel"/>
    <w:tmpl w:val="09B853FC"/>
    <w:lvl w:ilvl="0" w:tplc="3F5C06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22582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B024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4633"/>
    <w:multiLevelType w:val="hybridMultilevel"/>
    <w:tmpl w:val="1B109250"/>
    <w:lvl w:ilvl="0" w:tplc="C9402CC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10852"/>
    <w:multiLevelType w:val="hybridMultilevel"/>
    <w:tmpl w:val="636A5F3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2ED31E7"/>
    <w:multiLevelType w:val="hybridMultilevel"/>
    <w:tmpl w:val="C86EE210"/>
    <w:lvl w:ilvl="0" w:tplc="E02816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2B0103"/>
    <w:multiLevelType w:val="multilevel"/>
    <w:tmpl w:val="C7C67ACE"/>
    <w:styleLink w:val="PartieshierarchiseesSY"/>
    <w:lvl w:ilvl="0">
      <w:start w:val="1"/>
      <w:numFmt w:val="decimal"/>
      <w:pStyle w:val="a-PartieSY"/>
      <w:suff w:val="space"/>
      <w:lvlText w:val="%1."/>
      <w:lvlJc w:val="left"/>
      <w:pPr>
        <w:ind w:left="680" w:hanging="396"/>
      </w:pPr>
      <w:rPr>
        <w:rFonts w:hint="default"/>
      </w:rPr>
    </w:lvl>
    <w:lvl w:ilvl="1">
      <w:start w:val="1"/>
      <w:numFmt w:val="decimal"/>
      <w:pStyle w:val="a-Sous-partieSY"/>
      <w:isLgl/>
      <w:suff w:val="space"/>
      <w:lvlText w:val="%1.%2"/>
      <w:lvlJc w:val="left"/>
      <w:pPr>
        <w:ind w:left="680" w:hanging="396"/>
      </w:pPr>
      <w:rPr>
        <w:rFonts w:hint="default"/>
      </w:rPr>
    </w:lvl>
    <w:lvl w:ilvl="2">
      <w:start w:val="1"/>
      <w:numFmt w:val="decimal"/>
      <w:pStyle w:val="a-Sous-sous-partieSY"/>
      <w:isLgl/>
      <w:suff w:val="space"/>
      <w:lvlText w:val="%1.%2.%3"/>
      <w:lvlJc w:val="left"/>
      <w:pPr>
        <w:ind w:left="680" w:hanging="396"/>
      </w:pPr>
      <w:rPr>
        <w:rFonts w:hint="default"/>
      </w:rPr>
    </w:lvl>
    <w:lvl w:ilvl="3">
      <w:start w:val="1"/>
      <w:numFmt w:val="decimal"/>
      <w:isLgl/>
      <w:lvlText w:val="%1.%2.%3.%4"/>
      <w:lvlJc w:val="left"/>
      <w:pPr>
        <w:tabs>
          <w:tab w:val="num" w:pos="851"/>
        </w:tabs>
        <w:ind w:left="680" w:hanging="396"/>
      </w:pPr>
      <w:rPr>
        <w:rFonts w:hint="default"/>
      </w:rPr>
    </w:lvl>
    <w:lvl w:ilvl="4">
      <w:start w:val="1"/>
      <w:numFmt w:val="decimal"/>
      <w:isLgl/>
      <w:lvlText w:val="%1.%2.%3.%4.%5"/>
      <w:lvlJc w:val="left"/>
      <w:pPr>
        <w:tabs>
          <w:tab w:val="num" w:pos="851"/>
        </w:tabs>
        <w:ind w:left="680" w:hanging="396"/>
      </w:pPr>
      <w:rPr>
        <w:rFonts w:hint="default"/>
      </w:rPr>
    </w:lvl>
    <w:lvl w:ilvl="5">
      <w:start w:val="1"/>
      <w:numFmt w:val="decimal"/>
      <w:isLgl/>
      <w:lvlText w:val="%1.%2.%3.%4.%5.%6"/>
      <w:lvlJc w:val="left"/>
      <w:pPr>
        <w:tabs>
          <w:tab w:val="num" w:pos="851"/>
        </w:tabs>
        <w:ind w:left="680" w:hanging="396"/>
      </w:pPr>
      <w:rPr>
        <w:rFonts w:hint="default"/>
      </w:rPr>
    </w:lvl>
    <w:lvl w:ilvl="6">
      <w:start w:val="1"/>
      <w:numFmt w:val="decimal"/>
      <w:isLgl/>
      <w:lvlText w:val="%1.%2.%3.%4.%5.%6.%7"/>
      <w:lvlJc w:val="left"/>
      <w:pPr>
        <w:tabs>
          <w:tab w:val="num" w:pos="851"/>
        </w:tabs>
        <w:ind w:left="680" w:hanging="396"/>
      </w:pPr>
      <w:rPr>
        <w:rFonts w:hint="default"/>
      </w:rPr>
    </w:lvl>
    <w:lvl w:ilvl="7">
      <w:start w:val="1"/>
      <w:numFmt w:val="decimal"/>
      <w:isLgl/>
      <w:lvlText w:val="%1.%2.%3.%4.%5.%6.%7.%8"/>
      <w:lvlJc w:val="left"/>
      <w:pPr>
        <w:tabs>
          <w:tab w:val="num" w:pos="851"/>
        </w:tabs>
        <w:ind w:left="680" w:hanging="396"/>
      </w:pPr>
      <w:rPr>
        <w:rFonts w:hint="default"/>
      </w:rPr>
    </w:lvl>
    <w:lvl w:ilvl="8">
      <w:start w:val="1"/>
      <w:numFmt w:val="decimal"/>
      <w:isLgl/>
      <w:lvlText w:val="%1.%2.%3.%4.%5.%6.%7.%8.%9"/>
      <w:lvlJc w:val="left"/>
      <w:pPr>
        <w:tabs>
          <w:tab w:val="num" w:pos="851"/>
        </w:tabs>
        <w:ind w:left="680" w:hanging="396"/>
      </w:pPr>
      <w:rPr>
        <w:rFonts w:hint="default"/>
      </w:rPr>
    </w:lvl>
  </w:abstractNum>
  <w:abstractNum w:abstractNumId="7" w15:restartNumberingAfterBreak="0">
    <w:nsid w:val="24517B54"/>
    <w:multiLevelType w:val="multilevel"/>
    <w:tmpl w:val="98963516"/>
    <w:lvl w:ilvl="0">
      <w:start w:val="1"/>
      <w:numFmt w:val="decimal"/>
      <w:pStyle w:val="Titre1"/>
      <w:lvlText w:val="%1."/>
      <w:lvlJc w:val="left"/>
      <w:pPr>
        <w:ind w:left="121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2A7CF2"/>
    <w:multiLevelType w:val="multilevel"/>
    <w:tmpl w:val="CDDCE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09509F3"/>
    <w:multiLevelType w:val="hybridMultilevel"/>
    <w:tmpl w:val="5FACDF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DD0B23"/>
    <w:multiLevelType w:val="hybridMultilevel"/>
    <w:tmpl w:val="046C1910"/>
    <w:lvl w:ilvl="0" w:tplc="EA2421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3160AB"/>
    <w:multiLevelType w:val="multilevel"/>
    <w:tmpl w:val="0BC034A6"/>
    <w:styleLink w:val="Titrehierarchise"/>
    <w:lvl w:ilvl="0">
      <w:start w:val="1"/>
      <w:numFmt w:val="decimal"/>
      <w:suff w:val="space"/>
      <w:lvlText w:val="%1."/>
      <w:lvlJc w:val="left"/>
      <w:pPr>
        <w:ind w:left="680" w:hanging="396"/>
      </w:pPr>
      <w:rPr>
        <w:rFonts w:hint="default"/>
      </w:rPr>
    </w:lvl>
    <w:lvl w:ilvl="1">
      <w:start w:val="1"/>
      <w:numFmt w:val="decimal"/>
      <w:pStyle w:val="Sous-partie"/>
      <w:isLgl/>
      <w:suff w:val="space"/>
      <w:lvlText w:val="%1.%2"/>
      <w:lvlJc w:val="left"/>
      <w:pPr>
        <w:ind w:left="680" w:hanging="396"/>
      </w:pPr>
      <w:rPr>
        <w:rFonts w:hint="default"/>
      </w:rPr>
    </w:lvl>
    <w:lvl w:ilvl="2">
      <w:start w:val="1"/>
      <w:numFmt w:val="decimal"/>
      <w:pStyle w:val="Sous-sous-partie"/>
      <w:isLgl/>
      <w:suff w:val="space"/>
      <w:lvlText w:val="%1.%2.%3"/>
      <w:lvlJc w:val="left"/>
      <w:pPr>
        <w:ind w:left="680" w:hanging="396"/>
      </w:pPr>
      <w:rPr>
        <w:rFonts w:hint="default"/>
      </w:rPr>
    </w:lvl>
    <w:lvl w:ilvl="3">
      <w:start w:val="1"/>
      <w:numFmt w:val="decimal"/>
      <w:isLgl/>
      <w:lvlText w:val="%1.%2.%3.%4"/>
      <w:lvlJc w:val="left"/>
      <w:pPr>
        <w:tabs>
          <w:tab w:val="num" w:pos="851"/>
        </w:tabs>
        <w:ind w:left="680" w:hanging="396"/>
      </w:pPr>
      <w:rPr>
        <w:rFonts w:hint="default"/>
      </w:rPr>
    </w:lvl>
    <w:lvl w:ilvl="4">
      <w:start w:val="1"/>
      <w:numFmt w:val="decimal"/>
      <w:isLgl/>
      <w:lvlText w:val="%1.%2.%3.%4.%5"/>
      <w:lvlJc w:val="left"/>
      <w:pPr>
        <w:tabs>
          <w:tab w:val="num" w:pos="851"/>
        </w:tabs>
        <w:ind w:left="680" w:hanging="396"/>
      </w:pPr>
      <w:rPr>
        <w:rFonts w:hint="default"/>
      </w:rPr>
    </w:lvl>
    <w:lvl w:ilvl="5">
      <w:start w:val="1"/>
      <w:numFmt w:val="decimal"/>
      <w:isLgl/>
      <w:lvlText w:val="%1.%2.%3.%4.%5.%6"/>
      <w:lvlJc w:val="left"/>
      <w:pPr>
        <w:tabs>
          <w:tab w:val="num" w:pos="851"/>
        </w:tabs>
        <w:ind w:left="680" w:hanging="396"/>
      </w:pPr>
      <w:rPr>
        <w:rFonts w:hint="default"/>
      </w:rPr>
    </w:lvl>
    <w:lvl w:ilvl="6">
      <w:start w:val="1"/>
      <w:numFmt w:val="decimal"/>
      <w:isLgl/>
      <w:lvlText w:val="%1.%2.%3.%4.%5.%6.%7"/>
      <w:lvlJc w:val="left"/>
      <w:pPr>
        <w:tabs>
          <w:tab w:val="num" w:pos="851"/>
        </w:tabs>
        <w:ind w:left="680" w:hanging="396"/>
      </w:pPr>
      <w:rPr>
        <w:rFonts w:hint="default"/>
      </w:rPr>
    </w:lvl>
    <w:lvl w:ilvl="7">
      <w:start w:val="1"/>
      <w:numFmt w:val="decimal"/>
      <w:isLgl/>
      <w:lvlText w:val="%1.%2.%3.%4.%5.%6.%7.%8"/>
      <w:lvlJc w:val="left"/>
      <w:pPr>
        <w:tabs>
          <w:tab w:val="num" w:pos="851"/>
        </w:tabs>
        <w:ind w:left="680" w:hanging="396"/>
      </w:pPr>
      <w:rPr>
        <w:rFonts w:hint="default"/>
      </w:rPr>
    </w:lvl>
    <w:lvl w:ilvl="8">
      <w:start w:val="1"/>
      <w:numFmt w:val="decimal"/>
      <w:isLgl/>
      <w:lvlText w:val="%1.%2.%3.%4.%5.%6.%7.%8.%9"/>
      <w:lvlJc w:val="left"/>
      <w:pPr>
        <w:tabs>
          <w:tab w:val="num" w:pos="851"/>
        </w:tabs>
        <w:ind w:left="680" w:hanging="396"/>
      </w:pPr>
      <w:rPr>
        <w:rFonts w:hint="default"/>
      </w:rPr>
    </w:lvl>
  </w:abstractNum>
  <w:abstractNum w:abstractNumId="12" w15:restartNumberingAfterBreak="0">
    <w:nsid w:val="36AF27DA"/>
    <w:multiLevelType w:val="multilevel"/>
    <w:tmpl w:val="CDDCE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F53068"/>
    <w:multiLevelType w:val="hybridMultilevel"/>
    <w:tmpl w:val="E0FA5B3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DF41F6"/>
    <w:multiLevelType w:val="multilevel"/>
    <w:tmpl w:val="8A347DD4"/>
    <w:lvl w:ilvl="0">
      <w:start w:val="68"/>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5E520AA"/>
    <w:multiLevelType w:val="multilevel"/>
    <w:tmpl w:val="CDDCE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9EA540A"/>
    <w:multiLevelType w:val="hybridMultilevel"/>
    <w:tmpl w:val="90D836CE"/>
    <w:lvl w:ilvl="0" w:tplc="040C000D">
      <w:start w:val="1"/>
      <w:numFmt w:val="bullet"/>
      <w:lvlText w:val=""/>
      <w:lvlJc w:val="left"/>
      <w:pPr>
        <w:ind w:left="1060" w:hanging="360"/>
      </w:pPr>
      <w:rPr>
        <w:rFonts w:ascii="Wingdings" w:hAnsi="Wingdings"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7" w15:restartNumberingAfterBreak="0">
    <w:nsid w:val="4C7B49EF"/>
    <w:multiLevelType w:val="hybridMultilevel"/>
    <w:tmpl w:val="3FC4999C"/>
    <w:lvl w:ilvl="0" w:tplc="F57C22CC">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8" w15:restartNumberingAfterBreak="0">
    <w:nsid w:val="52251397"/>
    <w:multiLevelType w:val="multilevel"/>
    <w:tmpl w:val="8864F8F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F503C9B"/>
    <w:multiLevelType w:val="hybridMultilevel"/>
    <w:tmpl w:val="CD5CE06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916788"/>
    <w:multiLevelType w:val="hybridMultilevel"/>
    <w:tmpl w:val="5BB227B0"/>
    <w:lvl w:ilvl="0" w:tplc="59D0E694">
      <w:start w:val="1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366F20"/>
    <w:multiLevelType w:val="hybridMultilevel"/>
    <w:tmpl w:val="61B27A9C"/>
    <w:lvl w:ilvl="0" w:tplc="674EA0E8">
      <w:start w:val="6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84E2AF7"/>
    <w:multiLevelType w:val="multilevel"/>
    <w:tmpl w:val="137AA91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7E4033CA"/>
    <w:multiLevelType w:val="multilevel"/>
    <w:tmpl w:val="11FE8F18"/>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lvlText w:val="%3."/>
      <w:lvlJc w:val="left"/>
      <w:pPr>
        <w:ind w:left="0" w:firstLine="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num w:numId="1">
    <w:abstractNumId w:val="10"/>
  </w:num>
  <w:num w:numId="2">
    <w:abstractNumId w:val="20"/>
  </w:num>
  <w:num w:numId="3">
    <w:abstractNumId w:val="17"/>
  </w:num>
  <w:num w:numId="4">
    <w:abstractNumId w:val="5"/>
  </w:num>
  <w:num w:numId="5">
    <w:abstractNumId w:val="4"/>
  </w:num>
  <w:num w:numId="6">
    <w:abstractNumId w:val="13"/>
  </w:num>
  <w:num w:numId="7">
    <w:abstractNumId w:val="19"/>
  </w:num>
  <w:num w:numId="8">
    <w:abstractNumId w:val="9"/>
  </w:num>
  <w:num w:numId="9">
    <w:abstractNumId w:val="21"/>
  </w:num>
  <w:num w:numId="10">
    <w:abstractNumId w:val="1"/>
  </w:num>
  <w:num w:numId="11">
    <w:abstractNumId w:val="1"/>
  </w:num>
  <w:num w:numId="12">
    <w:abstractNumId w:val="2"/>
  </w:num>
  <w:num w:numId="13">
    <w:abstractNumId w:val="7"/>
  </w:num>
  <w:num w:numId="14">
    <w:abstractNumId w:val="8"/>
  </w:num>
  <w:num w:numId="15">
    <w:abstractNumId w:val="15"/>
  </w:num>
  <w:num w:numId="16">
    <w:abstractNumId w:val="22"/>
  </w:num>
  <w:num w:numId="17">
    <w:abstractNumId w:val="12"/>
  </w:num>
  <w:num w:numId="18">
    <w:abstractNumId w:val="18"/>
  </w:num>
  <w:num w:numId="19">
    <w:abstractNumId w:val="11"/>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3"/>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Weed Science 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vpzpf00r0rse8e99pwvxwxzv2d2e9peat2z&quot;&gt;Biblio_tout&lt;record-ids&gt;&lt;item&gt;11286&lt;/item&gt;&lt;item&gt;13448&lt;/item&gt;&lt;item&gt;16767&lt;/item&gt;&lt;item&gt;17819&lt;/item&gt;&lt;item&gt;17974&lt;/item&gt;&lt;item&gt;18182&lt;/item&gt;&lt;/record-ids&gt;&lt;/item&gt;&lt;/Libraries&gt;"/>
  </w:docVars>
  <w:rsids>
    <w:rsidRoot w:val="00F24162"/>
    <w:rsid w:val="00014AAC"/>
    <w:rsid w:val="000374D5"/>
    <w:rsid w:val="00081F7C"/>
    <w:rsid w:val="0008378C"/>
    <w:rsid w:val="00083FC0"/>
    <w:rsid w:val="000A041A"/>
    <w:rsid w:val="000A350F"/>
    <w:rsid w:val="000C3CD2"/>
    <w:rsid w:val="000C6A8E"/>
    <w:rsid w:val="000C6CDD"/>
    <w:rsid w:val="000E5662"/>
    <w:rsid w:val="000F7010"/>
    <w:rsid w:val="000F7014"/>
    <w:rsid w:val="00102231"/>
    <w:rsid w:val="0012186B"/>
    <w:rsid w:val="00124CFE"/>
    <w:rsid w:val="00152EBE"/>
    <w:rsid w:val="00154FFA"/>
    <w:rsid w:val="00160414"/>
    <w:rsid w:val="00182710"/>
    <w:rsid w:val="001A10CA"/>
    <w:rsid w:val="001C312C"/>
    <w:rsid w:val="001D6697"/>
    <w:rsid w:val="001E037B"/>
    <w:rsid w:val="001E5BC3"/>
    <w:rsid w:val="001F3849"/>
    <w:rsid w:val="001F73AD"/>
    <w:rsid w:val="00206ED3"/>
    <w:rsid w:val="002201FA"/>
    <w:rsid w:val="00230E94"/>
    <w:rsid w:val="0023759B"/>
    <w:rsid w:val="00242A27"/>
    <w:rsid w:val="0024406A"/>
    <w:rsid w:val="002547CF"/>
    <w:rsid w:val="00262F63"/>
    <w:rsid w:val="002941C1"/>
    <w:rsid w:val="002A2C8A"/>
    <w:rsid w:val="002A3F91"/>
    <w:rsid w:val="002D4287"/>
    <w:rsid w:val="002E44CC"/>
    <w:rsid w:val="002F0068"/>
    <w:rsid w:val="002F23E8"/>
    <w:rsid w:val="0031280C"/>
    <w:rsid w:val="00325D59"/>
    <w:rsid w:val="003355D5"/>
    <w:rsid w:val="003768CF"/>
    <w:rsid w:val="00381731"/>
    <w:rsid w:val="003948F3"/>
    <w:rsid w:val="003A0670"/>
    <w:rsid w:val="003A5CFF"/>
    <w:rsid w:val="003B349E"/>
    <w:rsid w:val="003B3AEA"/>
    <w:rsid w:val="003C2F51"/>
    <w:rsid w:val="003C7C33"/>
    <w:rsid w:val="003E475C"/>
    <w:rsid w:val="003F0F76"/>
    <w:rsid w:val="00407B6E"/>
    <w:rsid w:val="00434A74"/>
    <w:rsid w:val="00435518"/>
    <w:rsid w:val="00461004"/>
    <w:rsid w:val="00463253"/>
    <w:rsid w:val="004639D0"/>
    <w:rsid w:val="0046789F"/>
    <w:rsid w:val="0048506D"/>
    <w:rsid w:val="004B1B82"/>
    <w:rsid w:val="004B2EC8"/>
    <w:rsid w:val="004B6128"/>
    <w:rsid w:val="004B7341"/>
    <w:rsid w:val="004B765F"/>
    <w:rsid w:val="004C6415"/>
    <w:rsid w:val="004C6AC9"/>
    <w:rsid w:val="004D66BF"/>
    <w:rsid w:val="004E3A32"/>
    <w:rsid w:val="0052632A"/>
    <w:rsid w:val="0053579B"/>
    <w:rsid w:val="00536287"/>
    <w:rsid w:val="00537B81"/>
    <w:rsid w:val="005556D2"/>
    <w:rsid w:val="00556B42"/>
    <w:rsid w:val="00571E3D"/>
    <w:rsid w:val="005B48DE"/>
    <w:rsid w:val="005C0331"/>
    <w:rsid w:val="005D5C54"/>
    <w:rsid w:val="006154D3"/>
    <w:rsid w:val="00616A39"/>
    <w:rsid w:val="00626E21"/>
    <w:rsid w:val="00637852"/>
    <w:rsid w:val="0065629E"/>
    <w:rsid w:val="00667C87"/>
    <w:rsid w:val="00675BFC"/>
    <w:rsid w:val="00684BDB"/>
    <w:rsid w:val="0069327C"/>
    <w:rsid w:val="00696C8F"/>
    <w:rsid w:val="006B149D"/>
    <w:rsid w:val="006B4432"/>
    <w:rsid w:val="006C4158"/>
    <w:rsid w:val="007001AA"/>
    <w:rsid w:val="00702B74"/>
    <w:rsid w:val="00742165"/>
    <w:rsid w:val="007444BF"/>
    <w:rsid w:val="007719CE"/>
    <w:rsid w:val="007808A1"/>
    <w:rsid w:val="00794FD0"/>
    <w:rsid w:val="007A243A"/>
    <w:rsid w:val="007A6761"/>
    <w:rsid w:val="007D070A"/>
    <w:rsid w:val="007D1235"/>
    <w:rsid w:val="007F70D1"/>
    <w:rsid w:val="0082211C"/>
    <w:rsid w:val="00843514"/>
    <w:rsid w:val="00847F5D"/>
    <w:rsid w:val="00852F04"/>
    <w:rsid w:val="00856A51"/>
    <w:rsid w:val="00861894"/>
    <w:rsid w:val="00896DA6"/>
    <w:rsid w:val="008B21F2"/>
    <w:rsid w:val="008B4A3F"/>
    <w:rsid w:val="008B5E52"/>
    <w:rsid w:val="008C4916"/>
    <w:rsid w:val="008E0AC6"/>
    <w:rsid w:val="008F6B9C"/>
    <w:rsid w:val="00900C01"/>
    <w:rsid w:val="00906145"/>
    <w:rsid w:val="00917EBE"/>
    <w:rsid w:val="00931C31"/>
    <w:rsid w:val="00934441"/>
    <w:rsid w:val="009640D6"/>
    <w:rsid w:val="009678CE"/>
    <w:rsid w:val="0097007E"/>
    <w:rsid w:val="009A1B80"/>
    <w:rsid w:val="009E346C"/>
    <w:rsid w:val="00A00A83"/>
    <w:rsid w:val="00A00BAD"/>
    <w:rsid w:val="00A00F87"/>
    <w:rsid w:val="00A1733D"/>
    <w:rsid w:val="00A34A3F"/>
    <w:rsid w:val="00A35DBF"/>
    <w:rsid w:val="00A42CD5"/>
    <w:rsid w:val="00A43E61"/>
    <w:rsid w:val="00A44DC3"/>
    <w:rsid w:val="00A7571F"/>
    <w:rsid w:val="00A87F6D"/>
    <w:rsid w:val="00A936FD"/>
    <w:rsid w:val="00AA106A"/>
    <w:rsid w:val="00AB7400"/>
    <w:rsid w:val="00AC63C7"/>
    <w:rsid w:val="00AD3B4A"/>
    <w:rsid w:val="00AD5C61"/>
    <w:rsid w:val="00AD5DFE"/>
    <w:rsid w:val="00AE36CA"/>
    <w:rsid w:val="00B17807"/>
    <w:rsid w:val="00B24510"/>
    <w:rsid w:val="00B30576"/>
    <w:rsid w:val="00B3357C"/>
    <w:rsid w:val="00B3750D"/>
    <w:rsid w:val="00B54B4A"/>
    <w:rsid w:val="00B74EC2"/>
    <w:rsid w:val="00B869D0"/>
    <w:rsid w:val="00BA5625"/>
    <w:rsid w:val="00BD19CD"/>
    <w:rsid w:val="00BD61AF"/>
    <w:rsid w:val="00BF5BD6"/>
    <w:rsid w:val="00C15376"/>
    <w:rsid w:val="00C162E6"/>
    <w:rsid w:val="00C23695"/>
    <w:rsid w:val="00C30395"/>
    <w:rsid w:val="00C32F86"/>
    <w:rsid w:val="00C75FA6"/>
    <w:rsid w:val="00C85512"/>
    <w:rsid w:val="00C97970"/>
    <w:rsid w:val="00CA1AFD"/>
    <w:rsid w:val="00CB29CD"/>
    <w:rsid w:val="00CB4062"/>
    <w:rsid w:val="00CB763B"/>
    <w:rsid w:val="00CD0D86"/>
    <w:rsid w:val="00CD3AFD"/>
    <w:rsid w:val="00CD4299"/>
    <w:rsid w:val="00CD436A"/>
    <w:rsid w:val="00D06EC7"/>
    <w:rsid w:val="00D27186"/>
    <w:rsid w:val="00D50055"/>
    <w:rsid w:val="00D509C7"/>
    <w:rsid w:val="00D51935"/>
    <w:rsid w:val="00D5735E"/>
    <w:rsid w:val="00D76BBA"/>
    <w:rsid w:val="00D90A7A"/>
    <w:rsid w:val="00DC2E4C"/>
    <w:rsid w:val="00DE110B"/>
    <w:rsid w:val="00DE2210"/>
    <w:rsid w:val="00E03D65"/>
    <w:rsid w:val="00E17DD3"/>
    <w:rsid w:val="00E40901"/>
    <w:rsid w:val="00E56BEC"/>
    <w:rsid w:val="00E74698"/>
    <w:rsid w:val="00E76037"/>
    <w:rsid w:val="00E961AF"/>
    <w:rsid w:val="00EB6B20"/>
    <w:rsid w:val="00ED68A3"/>
    <w:rsid w:val="00EE21B7"/>
    <w:rsid w:val="00EE482B"/>
    <w:rsid w:val="00EF2B55"/>
    <w:rsid w:val="00F07BD9"/>
    <w:rsid w:val="00F24162"/>
    <w:rsid w:val="00F323A8"/>
    <w:rsid w:val="00F563A6"/>
    <w:rsid w:val="00F6288A"/>
    <w:rsid w:val="00F670FC"/>
    <w:rsid w:val="00FA5CEF"/>
    <w:rsid w:val="00FB062A"/>
    <w:rsid w:val="00FC3220"/>
    <w:rsid w:val="00FD6A8B"/>
    <w:rsid w:val="00FF00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2E7A"/>
  <w15:chartTrackingRefBased/>
  <w15:docId w15:val="{B579F297-4B16-492D-9B45-16287C09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D86"/>
  </w:style>
  <w:style w:type="paragraph" w:styleId="Titre1">
    <w:name w:val="heading 1"/>
    <w:basedOn w:val="Paragraphedeliste"/>
    <w:next w:val="Normal"/>
    <w:link w:val="Titre1Car"/>
    <w:uiPriority w:val="9"/>
    <w:qFormat/>
    <w:rsid w:val="008B4A3F"/>
    <w:pPr>
      <w:numPr>
        <w:numId w:val="13"/>
      </w:numPr>
      <w:ind w:left="360"/>
      <w:jc w:val="both"/>
      <w:outlineLvl w:val="0"/>
    </w:pPr>
    <w:rPr>
      <w:rFonts w:ascii="Times New Roman" w:hAnsi="Times New Roman" w:cs="Times New Roman"/>
      <w:b/>
      <w:sz w:val="24"/>
      <w:szCs w:val="24"/>
      <w:u w:val="single"/>
      <w:lang w:val="en-GB"/>
    </w:rPr>
  </w:style>
  <w:style w:type="paragraph" w:styleId="Titre2">
    <w:name w:val="heading 2"/>
    <w:basedOn w:val="Titre1"/>
    <w:next w:val="Normal"/>
    <w:link w:val="Titre2Car"/>
    <w:uiPriority w:val="9"/>
    <w:unhideWhenUsed/>
    <w:qFormat/>
    <w:rsid w:val="008B4A3F"/>
    <w:pPr>
      <w:numPr>
        <w:ilvl w:val="1"/>
      </w:numPr>
      <w:outlineLvl w:val="1"/>
    </w:pPr>
  </w:style>
  <w:style w:type="paragraph" w:styleId="Titre3">
    <w:name w:val="heading 3"/>
    <w:basedOn w:val="Titre2"/>
    <w:next w:val="Normal"/>
    <w:link w:val="Titre3Car"/>
    <w:uiPriority w:val="9"/>
    <w:unhideWhenUsed/>
    <w:qFormat/>
    <w:rsid w:val="00B869D0"/>
    <w:pPr>
      <w:numPr>
        <w:ilvl w:val="0"/>
        <w:numId w:val="0"/>
      </w:numPr>
      <w:spacing w:after="200" w:line="360" w:lineRule="auto"/>
      <w:ind w:left="720" w:hanging="720"/>
      <w:outlineLvl w:val="2"/>
    </w:pPr>
    <w:rPr>
      <w:rFonts w:cstheme="majorBidi"/>
      <w:b w:val="0"/>
      <w:i/>
      <w:sz w:val="22"/>
      <w:szCs w:val="22"/>
      <w:u w:val="none"/>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F6B9C"/>
    <w:rPr>
      <w:sz w:val="16"/>
      <w:szCs w:val="16"/>
    </w:rPr>
  </w:style>
  <w:style w:type="paragraph" w:styleId="Commentaire">
    <w:name w:val="annotation text"/>
    <w:basedOn w:val="Normal"/>
    <w:link w:val="CommentaireCar"/>
    <w:uiPriority w:val="99"/>
    <w:unhideWhenUsed/>
    <w:rsid w:val="008F6B9C"/>
    <w:pPr>
      <w:spacing w:line="240" w:lineRule="auto"/>
    </w:pPr>
    <w:rPr>
      <w:sz w:val="20"/>
      <w:szCs w:val="20"/>
    </w:rPr>
  </w:style>
  <w:style w:type="character" w:customStyle="1" w:styleId="CommentaireCar">
    <w:name w:val="Commentaire Car"/>
    <w:basedOn w:val="Policepardfaut"/>
    <w:link w:val="Commentaire"/>
    <w:uiPriority w:val="99"/>
    <w:rsid w:val="008F6B9C"/>
    <w:rPr>
      <w:sz w:val="20"/>
      <w:szCs w:val="20"/>
    </w:rPr>
  </w:style>
  <w:style w:type="paragraph" w:styleId="Objetducommentaire">
    <w:name w:val="annotation subject"/>
    <w:basedOn w:val="Commentaire"/>
    <w:next w:val="Commentaire"/>
    <w:link w:val="ObjetducommentaireCar"/>
    <w:uiPriority w:val="99"/>
    <w:semiHidden/>
    <w:unhideWhenUsed/>
    <w:rsid w:val="008F6B9C"/>
    <w:rPr>
      <w:b/>
      <w:bCs/>
    </w:rPr>
  </w:style>
  <w:style w:type="character" w:customStyle="1" w:styleId="ObjetducommentaireCar">
    <w:name w:val="Objet du commentaire Car"/>
    <w:basedOn w:val="CommentaireCar"/>
    <w:link w:val="Objetducommentaire"/>
    <w:uiPriority w:val="99"/>
    <w:semiHidden/>
    <w:rsid w:val="008F6B9C"/>
    <w:rPr>
      <w:b/>
      <w:bCs/>
      <w:sz w:val="20"/>
      <w:szCs w:val="20"/>
    </w:rPr>
  </w:style>
  <w:style w:type="paragraph" w:styleId="Textedebulles">
    <w:name w:val="Balloon Text"/>
    <w:basedOn w:val="Normal"/>
    <w:link w:val="TextedebullesCar"/>
    <w:uiPriority w:val="99"/>
    <w:semiHidden/>
    <w:unhideWhenUsed/>
    <w:rsid w:val="008F6B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6B9C"/>
    <w:rPr>
      <w:rFonts w:ascii="Segoe UI" w:hAnsi="Segoe UI" w:cs="Segoe UI"/>
      <w:sz w:val="18"/>
      <w:szCs w:val="18"/>
    </w:rPr>
  </w:style>
  <w:style w:type="paragraph" w:styleId="Paragraphedeliste">
    <w:name w:val="List Paragraph"/>
    <w:basedOn w:val="Normal"/>
    <w:uiPriority w:val="34"/>
    <w:qFormat/>
    <w:rsid w:val="000A350F"/>
    <w:pPr>
      <w:ind w:left="720"/>
      <w:contextualSpacing/>
    </w:pPr>
  </w:style>
  <w:style w:type="table" w:styleId="Grilledutableau">
    <w:name w:val="Table Grid"/>
    <w:basedOn w:val="TableauNormal"/>
    <w:uiPriority w:val="59"/>
    <w:rsid w:val="00FF0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808A1"/>
    <w:rPr>
      <w:color w:val="0563C1" w:themeColor="hyperlink"/>
      <w:u w:val="single"/>
    </w:rPr>
  </w:style>
  <w:style w:type="character" w:customStyle="1" w:styleId="Mentionnonrsolue1">
    <w:name w:val="Mention non résolue1"/>
    <w:basedOn w:val="Policepardfaut"/>
    <w:uiPriority w:val="99"/>
    <w:semiHidden/>
    <w:unhideWhenUsed/>
    <w:rsid w:val="00D76BBA"/>
    <w:rPr>
      <w:color w:val="605E5C"/>
      <w:shd w:val="clear" w:color="auto" w:fill="E1DFDD"/>
    </w:rPr>
  </w:style>
  <w:style w:type="character" w:customStyle="1" w:styleId="PrformatHTMLCar">
    <w:name w:val="Préformaté HTML Car"/>
    <w:basedOn w:val="Policepardfaut"/>
    <w:link w:val="PrformatHTML"/>
    <w:uiPriority w:val="99"/>
    <w:semiHidden/>
    <w:rsid w:val="000C3CD2"/>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0C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gghfmyibcpb">
    <w:name w:val="gghfmyibcpb"/>
    <w:basedOn w:val="Policepardfaut"/>
    <w:rsid w:val="000C3CD2"/>
  </w:style>
  <w:style w:type="character" w:customStyle="1" w:styleId="gghfmyibcob">
    <w:name w:val="gghfmyibcob"/>
    <w:basedOn w:val="Policepardfaut"/>
    <w:rsid w:val="000C3CD2"/>
  </w:style>
  <w:style w:type="paragraph" w:styleId="Sansinterligne">
    <w:name w:val="No Spacing"/>
    <w:uiPriority w:val="1"/>
    <w:qFormat/>
    <w:rsid w:val="000C3CD2"/>
    <w:pPr>
      <w:spacing w:after="0" w:line="240" w:lineRule="auto"/>
    </w:pPr>
  </w:style>
  <w:style w:type="paragraph" w:customStyle="1" w:styleId="msonormal0">
    <w:name w:val="msonormal"/>
    <w:basedOn w:val="Normal"/>
    <w:rsid w:val="000C3C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ibliographie">
    <w:name w:val="Bibliography"/>
    <w:basedOn w:val="Normal"/>
    <w:next w:val="Normal"/>
    <w:uiPriority w:val="37"/>
    <w:unhideWhenUsed/>
    <w:rsid w:val="00BD19CD"/>
    <w:pPr>
      <w:spacing w:after="0" w:line="240" w:lineRule="auto"/>
      <w:ind w:left="720" w:hanging="720"/>
    </w:pPr>
  </w:style>
  <w:style w:type="character" w:customStyle="1" w:styleId="Titre1Car">
    <w:name w:val="Titre 1 Car"/>
    <w:basedOn w:val="Policepardfaut"/>
    <w:link w:val="Titre1"/>
    <w:uiPriority w:val="9"/>
    <w:rsid w:val="008B4A3F"/>
    <w:rPr>
      <w:rFonts w:ascii="Times New Roman" w:hAnsi="Times New Roman" w:cs="Times New Roman"/>
      <w:b/>
      <w:sz w:val="24"/>
      <w:szCs w:val="24"/>
      <w:u w:val="single"/>
      <w:lang w:val="en-GB"/>
    </w:rPr>
  </w:style>
  <w:style w:type="character" w:customStyle="1" w:styleId="Titre2Car">
    <w:name w:val="Titre 2 Car"/>
    <w:basedOn w:val="Policepardfaut"/>
    <w:link w:val="Titre2"/>
    <w:uiPriority w:val="9"/>
    <w:rsid w:val="008B4A3F"/>
    <w:rPr>
      <w:rFonts w:ascii="Times New Roman" w:hAnsi="Times New Roman" w:cs="Times New Roman"/>
      <w:b/>
      <w:sz w:val="24"/>
      <w:szCs w:val="24"/>
      <w:u w:val="single"/>
      <w:lang w:val="en-GB"/>
    </w:rPr>
  </w:style>
  <w:style w:type="paragraph" w:styleId="Rvision">
    <w:name w:val="Revision"/>
    <w:hidden/>
    <w:uiPriority w:val="99"/>
    <w:semiHidden/>
    <w:rsid w:val="00B3357C"/>
    <w:pPr>
      <w:spacing w:after="0" w:line="240" w:lineRule="auto"/>
    </w:pPr>
  </w:style>
  <w:style w:type="character" w:customStyle="1" w:styleId="Titre3Car">
    <w:name w:val="Titre 3 Car"/>
    <w:basedOn w:val="Policepardfaut"/>
    <w:link w:val="Titre3"/>
    <w:uiPriority w:val="9"/>
    <w:rsid w:val="00B869D0"/>
    <w:rPr>
      <w:rFonts w:ascii="Times New Roman" w:hAnsi="Times New Roman" w:cstheme="majorBidi"/>
      <w:i/>
      <w:lang w:val="en-US"/>
    </w:rPr>
  </w:style>
  <w:style w:type="character" w:styleId="Textedelespacerserv">
    <w:name w:val="Placeholder Text"/>
    <w:basedOn w:val="Policepardfaut"/>
    <w:uiPriority w:val="99"/>
    <w:semiHidden/>
    <w:rsid w:val="00B869D0"/>
    <w:rPr>
      <w:color w:val="808080"/>
    </w:rPr>
  </w:style>
  <w:style w:type="paragraph" w:customStyle="1" w:styleId="Titre10">
    <w:name w:val="Titre1"/>
    <w:basedOn w:val="Normal"/>
    <w:qFormat/>
    <w:rsid w:val="00B869D0"/>
    <w:pPr>
      <w:spacing w:after="200" w:line="276" w:lineRule="auto"/>
      <w:jc w:val="center"/>
    </w:pPr>
    <w:rPr>
      <w:rFonts w:ascii="Times New Roman" w:hAnsi="Times New Roman" w:cs="Times New Roman"/>
      <w:b/>
      <w:sz w:val="32"/>
      <w:lang w:val="en-GB"/>
    </w:rPr>
  </w:style>
  <w:style w:type="paragraph" w:customStyle="1" w:styleId="Author">
    <w:name w:val="Author"/>
    <w:basedOn w:val="Normal"/>
    <w:qFormat/>
    <w:rsid w:val="00B869D0"/>
    <w:pPr>
      <w:spacing w:after="200" w:line="360" w:lineRule="auto"/>
    </w:pPr>
    <w:rPr>
      <w:rFonts w:ascii="Times New Roman" w:hAnsi="Times New Roman" w:cs="Times New Roman"/>
    </w:rPr>
  </w:style>
  <w:style w:type="paragraph" w:customStyle="1" w:styleId="Sous-partie">
    <w:name w:val="Sous-partie"/>
    <w:basedOn w:val="Titre2"/>
    <w:next w:val="Paragraphe"/>
    <w:qFormat/>
    <w:rsid w:val="00B869D0"/>
    <w:pPr>
      <w:numPr>
        <w:numId w:val="19"/>
      </w:numPr>
      <w:spacing w:after="100" w:line="276" w:lineRule="auto"/>
    </w:pPr>
    <w:rPr>
      <w:b w:val="0"/>
      <w:sz w:val="22"/>
      <w:szCs w:val="22"/>
      <w:lang w:val="en-US"/>
    </w:rPr>
  </w:style>
  <w:style w:type="paragraph" w:customStyle="1" w:styleId="Partie">
    <w:name w:val="Partie"/>
    <w:basedOn w:val="Titre1"/>
    <w:next w:val="Paragraphe"/>
    <w:qFormat/>
    <w:rsid w:val="00B869D0"/>
    <w:pPr>
      <w:numPr>
        <w:numId w:val="0"/>
      </w:numPr>
      <w:spacing w:after="100" w:line="276" w:lineRule="auto"/>
      <w:jc w:val="left"/>
    </w:pPr>
    <w:rPr>
      <w:szCs w:val="22"/>
      <w:u w:val="none"/>
    </w:rPr>
  </w:style>
  <w:style w:type="numbering" w:customStyle="1" w:styleId="Titrehierarchise">
    <w:name w:val="Titre hierarchise"/>
    <w:basedOn w:val="Aucuneliste"/>
    <w:uiPriority w:val="99"/>
    <w:rsid w:val="00B869D0"/>
    <w:pPr>
      <w:numPr>
        <w:numId w:val="19"/>
      </w:numPr>
    </w:pPr>
  </w:style>
  <w:style w:type="paragraph" w:customStyle="1" w:styleId="Sous-sous-partie">
    <w:name w:val="Sous-sous-partie"/>
    <w:basedOn w:val="Titre3"/>
    <w:next w:val="Paragraphe"/>
    <w:qFormat/>
    <w:rsid w:val="00B869D0"/>
    <w:pPr>
      <w:numPr>
        <w:ilvl w:val="2"/>
        <w:numId w:val="19"/>
      </w:numPr>
      <w:spacing w:after="100" w:line="276" w:lineRule="auto"/>
    </w:pPr>
    <w:rPr>
      <w:rFonts w:cs="Times New Roman"/>
    </w:rPr>
  </w:style>
  <w:style w:type="character" w:customStyle="1" w:styleId="gd15mcfckub">
    <w:name w:val="gd15mcfckub"/>
    <w:basedOn w:val="Policepardfaut"/>
    <w:rsid w:val="00B869D0"/>
  </w:style>
  <w:style w:type="character" w:customStyle="1" w:styleId="gd15mcfcktb">
    <w:name w:val="gd15mcfcktb"/>
    <w:basedOn w:val="Policepardfaut"/>
    <w:rsid w:val="00B869D0"/>
  </w:style>
  <w:style w:type="character" w:customStyle="1" w:styleId="gd15mcfceub">
    <w:name w:val="gd15mcfceub"/>
    <w:basedOn w:val="Policepardfaut"/>
    <w:rsid w:val="00B869D0"/>
  </w:style>
  <w:style w:type="character" w:customStyle="1" w:styleId="gd15mcfcotb">
    <w:name w:val="gd15mcfcotb"/>
    <w:basedOn w:val="Policepardfaut"/>
    <w:rsid w:val="00B869D0"/>
  </w:style>
  <w:style w:type="paragraph" w:customStyle="1" w:styleId="Paragraphe">
    <w:name w:val="Paragraphe"/>
    <w:basedOn w:val="Normal"/>
    <w:qFormat/>
    <w:rsid w:val="00B869D0"/>
    <w:pPr>
      <w:spacing w:after="200" w:line="360" w:lineRule="auto"/>
      <w:jc w:val="both"/>
    </w:pPr>
    <w:rPr>
      <w:rFonts w:ascii="Times New Roman" w:hAnsi="Times New Roman" w:cs="Times New Roman"/>
      <w:lang w:val="en-GB"/>
    </w:rPr>
  </w:style>
  <w:style w:type="paragraph" w:customStyle="1" w:styleId="Liste1">
    <w:name w:val="Liste1"/>
    <w:basedOn w:val="Normal"/>
    <w:qFormat/>
    <w:rsid w:val="00B869D0"/>
    <w:pPr>
      <w:spacing w:after="200" w:line="360" w:lineRule="auto"/>
      <w:ind w:firstLine="708"/>
      <w:jc w:val="both"/>
    </w:pPr>
    <w:rPr>
      <w:rFonts w:ascii="Times New Roman" w:hAnsi="Times New Roman" w:cs="Times New Roman"/>
      <w:lang w:val="en-GB"/>
    </w:rPr>
  </w:style>
  <w:style w:type="paragraph" w:styleId="NormalWeb">
    <w:name w:val="Normal (Web)"/>
    <w:basedOn w:val="Normal"/>
    <w:uiPriority w:val="99"/>
    <w:unhideWhenUsed/>
    <w:rsid w:val="00B869D0"/>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customStyle="1" w:styleId="Figure">
    <w:name w:val="Figure"/>
    <w:basedOn w:val="Normal"/>
    <w:qFormat/>
    <w:rsid w:val="00B869D0"/>
    <w:pPr>
      <w:spacing w:after="200" w:line="360" w:lineRule="auto"/>
      <w:jc w:val="both"/>
    </w:pPr>
    <w:rPr>
      <w:rFonts w:ascii="Times New Roman" w:hAnsi="Times New Roman" w:cs="Times New Roman"/>
      <w:lang w:val="en-US"/>
    </w:rPr>
  </w:style>
  <w:style w:type="paragraph" w:customStyle="1" w:styleId="Titre20">
    <w:name w:val="Titre2"/>
    <w:basedOn w:val="Titre10"/>
    <w:qFormat/>
    <w:rsid w:val="00B869D0"/>
  </w:style>
  <w:style w:type="paragraph" w:customStyle="1" w:styleId="FiguretitleSY">
    <w:name w:val="FiguretitleSY"/>
    <w:basedOn w:val="Normal"/>
    <w:qFormat/>
    <w:rsid w:val="00B869D0"/>
    <w:pPr>
      <w:spacing w:line="360" w:lineRule="auto"/>
      <w:jc w:val="both"/>
    </w:pPr>
    <w:rPr>
      <w:rFonts w:ascii="Times New Roman" w:hAnsi="Times New Roman" w:cs="Times New Roman"/>
      <w:lang w:val="en-US"/>
    </w:rPr>
  </w:style>
  <w:style w:type="paragraph" w:customStyle="1" w:styleId="PartieSY">
    <w:name w:val="PartieSY"/>
    <w:basedOn w:val="Titre1"/>
    <w:next w:val="ParagrapheSY"/>
    <w:qFormat/>
    <w:rsid w:val="00B869D0"/>
    <w:pPr>
      <w:numPr>
        <w:numId w:val="0"/>
      </w:numPr>
      <w:spacing w:after="100" w:line="276" w:lineRule="auto"/>
      <w:jc w:val="left"/>
    </w:pPr>
    <w:rPr>
      <w:szCs w:val="22"/>
      <w:u w:val="none"/>
    </w:rPr>
  </w:style>
  <w:style w:type="paragraph" w:customStyle="1" w:styleId="AuthorSY">
    <w:name w:val="AuthorSY"/>
    <w:basedOn w:val="Normal"/>
    <w:autoRedefine/>
    <w:qFormat/>
    <w:rsid w:val="00B869D0"/>
    <w:pPr>
      <w:spacing w:after="200" w:line="360" w:lineRule="auto"/>
    </w:pPr>
    <w:rPr>
      <w:rFonts w:ascii="Times New Roman" w:hAnsi="Times New Roman" w:cs="Times New Roman"/>
      <w:sz w:val="24"/>
    </w:rPr>
  </w:style>
  <w:style w:type="paragraph" w:customStyle="1" w:styleId="Sous-partieSY">
    <w:name w:val="Sous-partieSY"/>
    <w:basedOn w:val="Titre2"/>
    <w:next w:val="ParagrapheSY"/>
    <w:qFormat/>
    <w:rsid w:val="00B869D0"/>
    <w:pPr>
      <w:numPr>
        <w:ilvl w:val="0"/>
        <w:numId w:val="0"/>
      </w:numPr>
      <w:spacing w:after="100" w:line="276" w:lineRule="auto"/>
    </w:pPr>
    <w:rPr>
      <w:b w:val="0"/>
      <w:sz w:val="22"/>
      <w:szCs w:val="22"/>
      <w:lang w:val="en-US"/>
    </w:rPr>
  </w:style>
  <w:style w:type="paragraph" w:customStyle="1" w:styleId="Sous-sous-partieSY">
    <w:name w:val="Sous-sous-partieSY"/>
    <w:basedOn w:val="Titre3"/>
    <w:next w:val="ParagrapheSY"/>
    <w:qFormat/>
    <w:rsid w:val="00B869D0"/>
    <w:pPr>
      <w:keepNext/>
      <w:spacing w:after="100" w:line="276" w:lineRule="auto"/>
      <w:ind w:left="0" w:firstLine="0"/>
    </w:pPr>
    <w:rPr>
      <w:rFonts w:cs="Times New Roman"/>
    </w:rPr>
  </w:style>
  <w:style w:type="paragraph" w:customStyle="1" w:styleId="ParagrapheSY">
    <w:name w:val="ParagrapheSY"/>
    <w:basedOn w:val="Normal"/>
    <w:autoRedefine/>
    <w:qFormat/>
    <w:rsid w:val="00B869D0"/>
    <w:pPr>
      <w:spacing w:line="360" w:lineRule="auto"/>
      <w:jc w:val="both"/>
    </w:pPr>
    <w:rPr>
      <w:rFonts w:ascii="Times New Roman" w:hAnsi="Times New Roman" w:cs="Times New Roman"/>
      <w:sz w:val="24"/>
      <w:lang w:val="en-GB"/>
    </w:rPr>
  </w:style>
  <w:style w:type="numbering" w:customStyle="1" w:styleId="PartieshierarchiseesSY">
    <w:name w:val="PartieshierarchiseesSY"/>
    <w:basedOn w:val="Aucuneliste"/>
    <w:uiPriority w:val="99"/>
    <w:rsid w:val="00B869D0"/>
    <w:pPr>
      <w:numPr>
        <w:numId w:val="20"/>
      </w:numPr>
    </w:pPr>
  </w:style>
  <w:style w:type="paragraph" w:customStyle="1" w:styleId="TitleSY">
    <w:name w:val="TitleSY"/>
    <w:basedOn w:val="Titre10"/>
    <w:qFormat/>
    <w:rsid w:val="00B869D0"/>
    <w:pPr>
      <w:jc w:val="left"/>
    </w:pPr>
  </w:style>
  <w:style w:type="paragraph" w:customStyle="1" w:styleId="Intro">
    <w:name w:val="Intro"/>
    <w:basedOn w:val="a-PartieSY"/>
    <w:next w:val="a-ParagrapheSY"/>
    <w:qFormat/>
    <w:rsid w:val="00B869D0"/>
    <w:pPr>
      <w:numPr>
        <w:numId w:val="0"/>
      </w:numPr>
    </w:pPr>
  </w:style>
  <w:style w:type="paragraph" w:customStyle="1" w:styleId="ListeSY">
    <w:name w:val="ListeSY"/>
    <w:basedOn w:val="Normal"/>
    <w:qFormat/>
    <w:rsid w:val="00B869D0"/>
    <w:pPr>
      <w:spacing w:line="360" w:lineRule="auto"/>
      <w:ind w:left="709"/>
      <w:jc w:val="both"/>
    </w:pPr>
    <w:rPr>
      <w:rFonts w:ascii="Times New Roman" w:hAnsi="Times New Roman" w:cs="Times New Roman"/>
      <w:lang w:val="en-GB"/>
    </w:rPr>
  </w:style>
  <w:style w:type="table" w:customStyle="1" w:styleId="Grilledutableau1">
    <w:name w:val="Grille du tableau1"/>
    <w:basedOn w:val="TableauNormal"/>
    <w:next w:val="Grilledutableau"/>
    <w:uiPriority w:val="59"/>
    <w:rsid w:val="00B86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Policepardfaut"/>
    <w:rsid w:val="00B869D0"/>
  </w:style>
  <w:style w:type="character" w:customStyle="1" w:styleId="5yl5">
    <w:name w:val="_5yl5"/>
    <w:basedOn w:val="Policepardfaut"/>
    <w:rsid w:val="00B869D0"/>
  </w:style>
  <w:style w:type="paragraph" w:styleId="TM1">
    <w:name w:val="toc 1"/>
    <w:basedOn w:val="Normal"/>
    <w:next w:val="Normal"/>
    <w:autoRedefine/>
    <w:uiPriority w:val="39"/>
    <w:unhideWhenUsed/>
    <w:rsid w:val="00B869D0"/>
    <w:pPr>
      <w:spacing w:after="0" w:line="240" w:lineRule="auto"/>
    </w:pPr>
  </w:style>
  <w:style w:type="paragraph" w:styleId="TM2">
    <w:name w:val="toc 2"/>
    <w:basedOn w:val="Normal"/>
    <w:next w:val="Normal"/>
    <w:autoRedefine/>
    <w:uiPriority w:val="39"/>
    <w:unhideWhenUsed/>
    <w:rsid w:val="00B869D0"/>
    <w:pPr>
      <w:spacing w:after="0" w:line="240" w:lineRule="auto"/>
      <w:ind w:left="221"/>
    </w:pPr>
  </w:style>
  <w:style w:type="paragraph" w:styleId="TM3">
    <w:name w:val="toc 3"/>
    <w:basedOn w:val="Normal"/>
    <w:next w:val="Normal"/>
    <w:autoRedefine/>
    <w:uiPriority w:val="39"/>
    <w:unhideWhenUsed/>
    <w:rsid w:val="00B869D0"/>
    <w:pPr>
      <w:spacing w:after="0" w:line="240" w:lineRule="auto"/>
      <w:ind w:left="442"/>
    </w:pPr>
  </w:style>
  <w:style w:type="paragraph" w:styleId="TM4">
    <w:name w:val="toc 4"/>
    <w:basedOn w:val="Normal"/>
    <w:next w:val="Normal"/>
    <w:autoRedefine/>
    <w:uiPriority w:val="39"/>
    <w:semiHidden/>
    <w:unhideWhenUsed/>
    <w:rsid w:val="00B869D0"/>
    <w:pPr>
      <w:spacing w:after="0" w:line="240" w:lineRule="auto"/>
      <w:ind w:left="658"/>
    </w:pPr>
  </w:style>
  <w:style w:type="paragraph" w:styleId="TM5">
    <w:name w:val="toc 5"/>
    <w:basedOn w:val="Normal"/>
    <w:next w:val="Normal"/>
    <w:autoRedefine/>
    <w:uiPriority w:val="39"/>
    <w:semiHidden/>
    <w:unhideWhenUsed/>
    <w:rsid w:val="00B869D0"/>
    <w:pPr>
      <w:spacing w:after="0" w:line="240" w:lineRule="auto"/>
      <w:ind w:left="879"/>
    </w:pPr>
  </w:style>
  <w:style w:type="paragraph" w:styleId="En-tte">
    <w:name w:val="header"/>
    <w:basedOn w:val="Normal"/>
    <w:link w:val="En-tteCar"/>
    <w:uiPriority w:val="99"/>
    <w:unhideWhenUsed/>
    <w:rsid w:val="00B869D0"/>
    <w:pPr>
      <w:tabs>
        <w:tab w:val="center" w:pos="4536"/>
        <w:tab w:val="right" w:pos="9072"/>
      </w:tabs>
      <w:spacing w:after="0" w:line="240" w:lineRule="auto"/>
    </w:pPr>
  </w:style>
  <w:style w:type="character" w:customStyle="1" w:styleId="En-tteCar">
    <w:name w:val="En-tête Car"/>
    <w:basedOn w:val="Policepardfaut"/>
    <w:link w:val="En-tte"/>
    <w:uiPriority w:val="99"/>
    <w:rsid w:val="00B869D0"/>
  </w:style>
  <w:style w:type="paragraph" w:styleId="Pieddepage">
    <w:name w:val="footer"/>
    <w:basedOn w:val="Normal"/>
    <w:link w:val="PieddepageCar"/>
    <w:uiPriority w:val="99"/>
    <w:unhideWhenUsed/>
    <w:rsid w:val="00B869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69D0"/>
  </w:style>
  <w:style w:type="character" w:styleId="Numrodeligne">
    <w:name w:val="line number"/>
    <w:basedOn w:val="Policepardfaut"/>
    <w:uiPriority w:val="99"/>
    <w:semiHidden/>
    <w:unhideWhenUsed/>
    <w:rsid w:val="00B869D0"/>
  </w:style>
  <w:style w:type="paragraph" w:styleId="Sous-titre">
    <w:name w:val="Subtitle"/>
    <w:basedOn w:val="Titre1"/>
    <w:next w:val="Normal"/>
    <w:link w:val="Sous-titreCar"/>
    <w:uiPriority w:val="11"/>
    <w:qFormat/>
    <w:rsid w:val="00B869D0"/>
    <w:pPr>
      <w:numPr>
        <w:numId w:val="0"/>
      </w:numPr>
      <w:spacing w:before="480" w:after="120" w:line="480" w:lineRule="auto"/>
      <w:ind w:left="-11"/>
      <w:contextualSpacing w:val="0"/>
    </w:pPr>
    <w:rPr>
      <w:rFonts w:ascii="Arial" w:hAnsi="Arial" w:cs="Arial"/>
      <w:szCs w:val="22"/>
      <w:u w:val="none"/>
      <w:lang w:val="en-US"/>
    </w:rPr>
  </w:style>
  <w:style w:type="character" w:customStyle="1" w:styleId="Sous-titreCar">
    <w:name w:val="Sous-titre Car"/>
    <w:basedOn w:val="Policepardfaut"/>
    <w:link w:val="Sous-titre"/>
    <w:uiPriority w:val="11"/>
    <w:rsid w:val="00B869D0"/>
    <w:rPr>
      <w:rFonts w:ascii="Arial" w:hAnsi="Arial" w:cs="Arial"/>
      <w:b/>
      <w:sz w:val="24"/>
      <w:lang w:val="en-US"/>
    </w:rPr>
  </w:style>
  <w:style w:type="character" w:styleId="Lienhypertextesuivivisit">
    <w:name w:val="FollowedHyperlink"/>
    <w:basedOn w:val="Policepardfaut"/>
    <w:uiPriority w:val="99"/>
    <w:semiHidden/>
    <w:unhideWhenUsed/>
    <w:rsid w:val="00B869D0"/>
    <w:rPr>
      <w:color w:val="954F72" w:themeColor="followedHyperlink"/>
      <w:u w:val="single"/>
    </w:rPr>
  </w:style>
  <w:style w:type="paragraph" w:styleId="En-ttedetabledesmatires">
    <w:name w:val="TOC Heading"/>
    <w:basedOn w:val="Titre1"/>
    <w:next w:val="Normal"/>
    <w:uiPriority w:val="39"/>
    <w:unhideWhenUsed/>
    <w:qFormat/>
    <w:rsid w:val="00B869D0"/>
    <w:pPr>
      <w:keepNext/>
      <w:keepLines/>
      <w:numPr>
        <w:numId w:val="0"/>
      </w:numPr>
      <w:spacing w:before="240" w:after="0"/>
      <w:contextualSpacing w:val="0"/>
      <w:jc w:val="left"/>
      <w:outlineLvl w:val="9"/>
    </w:pPr>
    <w:rPr>
      <w:rFonts w:asciiTheme="majorHAnsi" w:eastAsiaTheme="majorEastAsia" w:hAnsiTheme="majorHAnsi" w:cstheme="majorBidi"/>
      <w:b w:val="0"/>
      <w:color w:val="2F5496" w:themeColor="accent1" w:themeShade="BF"/>
      <w:sz w:val="32"/>
      <w:szCs w:val="32"/>
      <w:u w:val="none"/>
      <w:lang w:val="en-US"/>
    </w:rPr>
  </w:style>
  <w:style w:type="paragraph" w:customStyle="1" w:styleId="xl65">
    <w:name w:val="xl65"/>
    <w:basedOn w:val="Normal"/>
    <w:rsid w:val="00B869D0"/>
    <w:pP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66">
    <w:name w:val="xl66"/>
    <w:basedOn w:val="Normal"/>
    <w:rsid w:val="00B869D0"/>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67">
    <w:name w:val="xl67"/>
    <w:basedOn w:val="Normal"/>
    <w:rsid w:val="00B869D0"/>
    <w:pP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68">
    <w:name w:val="xl68"/>
    <w:basedOn w:val="Normal"/>
    <w:rsid w:val="00B869D0"/>
    <w:pPr>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xl69">
    <w:name w:val="xl69"/>
    <w:basedOn w:val="Normal"/>
    <w:rsid w:val="00B869D0"/>
    <w:pPr>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xl70">
    <w:name w:val="xl70"/>
    <w:basedOn w:val="Normal"/>
    <w:rsid w:val="00B869D0"/>
    <w:pPr>
      <w:pBdr>
        <w:bottom w:val="single" w:sz="4" w:space="0" w:color="auto"/>
      </w:pBdr>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xl71">
    <w:name w:val="xl71"/>
    <w:basedOn w:val="Normal"/>
    <w:rsid w:val="00B869D0"/>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72">
    <w:name w:val="xl72"/>
    <w:basedOn w:val="Normal"/>
    <w:rsid w:val="00B869D0"/>
    <w:pPr>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xl73">
    <w:name w:val="xl73"/>
    <w:basedOn w:val="Normal"/>
    <w:rsid w:val="00B869D0"/>
    <w:pPr>
      <w:spacing w:before="100" w:beforeAutospacing="1" w:after="100" w:afterAutospacing="1" w:line="240" w:lineRule="auto"/>
    </w:pPr>
    <w:rPr>
      <w:rFonts w:ascii="Times New Roman" w:eastAsia="Times New Roman" w:hAnsi="Times New Roman" w:cs="Times New Roman"/>
      <w:sz w:val="14"/>
      <w:szCs w:val="14"/>
      <w:lang w:eastAsia="fr-FR"/>
    </w:rPr>
  </w:style>
  <w:style w:type="paragraph" w:customStyle="1" w:styleId="xl63">
    <w:name w:val="xl63"/>
    <w:basedOn w:val="Normal"/>
    <w:rsid w:val="00B869D0"/>
    <w:pPr>
      <w:spacing w:before="100" w:beforeAutospacing="1" w:after="100" w:afterAutospacing="1" w:line="240" w:lineRule="auto"/>
      <w:jc w:val="center"/>
    </w:pPr>
    <w:rPr>
      <w:rFonts w:ascii="Times New Roman" w:eastAsia="Times New Roman" w:hAnsi="Times New Roman" w:cs="Times New Roman"/>
      <w:sz w:val="24"/>
      <w:szCs w:val="24"/>
      <w:lang w:val="en-GB" w:eastAsia="en-GB"/>
    </w:rPr>
  </w:style>
  <w:style w:type="paragraph" w:customStyle="1" w:styleId="a-FiguretitleSY">
    <w:name w:val="a-FiguretitleSY"/>
    <w:basedOn w:val="Normal"/>
    <w:qFormat/>
    <w:rsid w:val="00B869D0"/>
    <w:pPr>
      <w:spacing w:after="200" w:line="360" w:lineRule="auto"/>
      <w:jc w:val="both"/>
    </w:pPr>
    <w:rPr>
      <w:rFonts w:ascii="Times New Roman" w:hAnsi="Times New Roman" w:cs="Times New Roman"/>
      <w:lang w:val="en-US"/>
    </w:rPr>
  </w:style>
  <w:style w:type="paragraph" w:customStyle="1" w:styleId="a-PartieSY">
    <w:name w:val="a-PartieSY"/>
    <w:basedOn w:val="Titre1"/>
    <w:next w:val="a-ParagrapheSY"/>
    <w:autoRedefine/>
    <w:qFormat/>
    <w:rsid w:val="00CD0D86"/>
    <w:pPr>
      <w:keepNext/>
      <w:numPr>
        <w:numId w:val="20"/>
      </w:numPr>
      <w:spacing w:line="276" w:lineRule="auto"/>
      <w:ind w:left="681" w:hanging="397"/>
      <w:jc w:val="left"/>
    </w:pPr>
    <w:rPr>
      <w:sz w:val="32"/>
      <w:szCs w:val="22"/>
      <w:u w:val="none"/>
    </w:rPr>
  </w:style>
  <w:style w:type="paragraph" w:customStyle="1" w:styleId="a-Sous-partieSY">
    <w:name w:val="a-Sous-partieSY"/>
    <w:basedOn w:val="Titre2"/>
    <w:next w:val="a-ParagrapheSY"/>
    <w:qFormat/>
    <w:rsid w:val="00B869D0"/>
    <w:pPr>
      <w:numPr>
        <w:numId w:val="20"/>
      </w:numPr>
      <w:spacing w:line="276" w:lineRule="auto"/>
    </w:pPr>
    <w:rPr>
      <w:sz w:val="28"/>
      <w:szCs w:val="22"/>
      <w:u w:val="none"/>
      <w:lang w:val="en-US"/>
    </w:rPr>
  </w:style>
  <w:style w:type="paragraph" w:customStyle="1" w:styleId="a-Sous-sous-partieSY">
    <w:name w:val="a-Sous-sous-partieSY"/>
    <w:basedOn w:val="Titre3"/>
    <w:next w:val="a-ParagrapheSY"/>
    <w:autoRedefine/>
    <w:qFormat/>
    <w:rsid w:val="00B869D0"/>
    <w:pPr>
      <w:keepNext/>
      <w:numPr>
        <w:ilvl w:val="2"/>
        <w:numId w:val="20"/>
      </w:numPr>
      <w:spacing w:after="160" w:line="276" w:lineRule="auto"/>
    </w:pPr>
    <w:rPr>
      <w:rFonts w:cs="Times New Roman"/>
      <w:b/>
      <w:i w:val="0"/>
      <w:sz w:val="24"/>
    </w:rPr>
  </w:style>
  <w:style w:type="paragraph" w:customStyle="1" w:styleId="a-ParagrapheSY">
    <w:name w:val="a-ParagrapheSY"/>
    <w:basedOn w:val="Normal"/>
    <w:autoRedefine/>
    <w:qFormat/>
    <w:rsid w:val="00B869D0"/>
    <w:pPr>
      <w:spacing w:before="120" w:after="240" w:line="360" w:lineRule="auto"/>
      <w:ind w:firstLine="720"/>
      <w:contextualSpacing/>
      <w:jc w:val="both"/>
    </w:pPr>
    <w:rPr>
      <w:rFonts w:ascii="Times New Roman" w:hAnsi="Times New Roman" w:cs="Times New Roman"/>
      <w:sz w:val="24"/>
      <w:lang w:val="en-GB"/>
    </w:rPr>
  </w:style>
  <w:style w:type="paragraph" w:customStyle="1" w:styleId="a-TitleSY">
    <w:name w:val="a-TitleSY"/>
    <w:basedOn w:val="Titre10"/>
    <w:qFormat/>
    <w:rsid w:val="00B869D0"/>
    <w:pPr>
      <w:jc w:val="left"/>
    </w:pPr>
  </w:style>
  <w:style w:type="paragraph" w:customStyle="1" w:styleId="a-ListeSY">
    <w:name w:val="a-ListeSY"/>
    <w:basedOn w:val="Normal"/>
    <w:qFormat/>
    <w:rsid w:val="00B869D0"/>
    <w:pPr>
      <w:spacing w:after="200" w:line="360" w:lineRule="auto"/>
      <w:ind w:left="709"/>
      <w:jc w:val="both"/>
    </w:pPr>
    <w:rPr>
      <w:rFonts w:ascii="Times New Roman" w:hAnsi="Times New Roman" w:cs="Times New Roman"/>
      <w:lang w:val="en-GB"/>
    </w:rPr>
  </w:style>
  <w:style w:type="character" w:customStyle="1" w:styleId="highlight">
    <w:name w:val="highlight"/>
    <w:basedOn w:val="Policepardfaut"/>
    <w:rsid w:val="00B869D0"/>
  </w:style>
  <w:style w:type="character" w:customStyle="1" w:styleId="st">
    <w:name w:val="st"/>
    <w:basedOn w:val="Policepardfaut"/>
    <w:rsid w:val="00B869D0"/>
  </w:style>
  <w:style w:type="character" w:customStyle="1" w:styleId="Mentionnonrsolue2">
    <w:name w:val="Mention non résolue2"/>
    <w:basedOn w:val="Policepardfaut"/>
    <w:uiPriority w:val="99"/>
    <w:semiHidden/>
    <w:unhideWhenUsed/>
    <w:rsid w:val="00B869D0"/>
    <w:rPr>
      <w:color w:val="605E5C"/>
      <w:shd w:val="clear" w:color="auto" w:fill="E1DFDD"/>
    </w:rPr>
  </w:style>
  <w:style w:type="character" w:customStyle="1" w:styleId="author0">
    <w:name w:val="author"/>
    <w:basedOn w:val="Policepardfaut"/>
    <w:rsid w:val="00B869D0"/>
  </w:style>
  <w:style w:type="character" w:customStyle="1" w:styleId="pubyear">
    <w:name w:val="pubyear"/>
    <w:basedOn w:val="Policepardfaut"/>
    <w:rsid w:val="00B869D0"/>
  </w:style>
  <w:style w:type="character" w:customStyle="1" w:styleId="articletitle">
    <w:name w:val="articletitle"/>
    <w:basedOn w:val="Policepardfaut"/>
    <w:rsid w:val="00B869D0"/>
  </w:style>
  <w:style w:type="character" w:customStyle="1" w:styleId="vol">
    <w:name w:val="vol"/>
    <w:basedOn w:val="Policepardfaut"/>
    <w:rsid w:val="00B869D0"/>
  </w:style>
  <w:style w:type="character" w:customStyle="1" w:styleId="pagefirst">
    <w:name w:val="pagefirst"/>
    <w:basedOn w:val="Policepardfaut"/>
    <w:rsid w:val="00B869D0"/>
  </w:style>
  <w:style w:type="character" w:customStyle="1" w:styleId="pagelast">
    <w:name w:val="pagelast"/>
    <w:basedOn w:val="Policepardfaut"/>
    <w:rsid w:val="00B869D0"/>
  </w:style>
  <w:style w:type="paragraph" w:customStyle="1" w:styleId="xl74">
    <w:name w:val="xl74"/>
    <w:basedOn w:val="Normal"/>
    <w:rsid w:val="00B869D0"/>
    <w:pPr>
      <w:spacing w:before="100" w:beforeAutospacing="1" w:after="100" w:afterAutospacing="1" w:line="240" w:lineRule="auto"/>
    </w:pPr>
    <w:rPr>
      <w:rFonts w:ascii="Times New Roman" w:eastAsia="Times New Roman" w:hAnsi="Times New Roman" w:cs="Times New Roman"/>
      <w:sz w:val="14"/>
      <w:szCs w:val="14"/>
      <w:lang w:eastAsia="fr-FR"/>
    </w:rPr>
  </w:style>
  <w:style w:type="paragraph" w:customStyle="1" w:styleId="xl75">
    <w:name w:val="xl75"/>
    <w:basedOn w:val="Normal"/>
    <w:rsid w:val="00B869D0"/>
    <w:pPr>
      <w:spacing w:before="100" w:beforeAutospacing="1" w:after="100" w:afterAutospacing="1" w:line="240" w:lineRule="auto"/>
    </w:pPr>
    <w:rPr>
      <w:rFonts w:ascii="Times New Roman" w:eastAsia="Times New Roman" w:hAnsi="Times New Roman" w:cs="Times New Roman"/>
      <w:sz w:val="14"/>
      <w:szCs w:val="14"/>
      <w:lang w:eastAsia="fr-FR"/>
    </w:rPr>
  </w:style>
  <w:style w:type="paragraph" w:customStyle="1" w:styleId="xl76">
    <w:name w:val="xl76"/>
    <w:basedOn w:val="Normal"/>
    <w:rsid w:val="00B869D0"/>
    <w:pPr>
      <w:pBdr>
        <w:bottom w:val="single" w:sz="4" w:space="0" w:color="auto"/>
      </w:pBdr>
      <w:spacing w:before="100" w:beforeAutospacing="1" w:after="100" w:afterAutospacing="1" w:line="240" w:lineRule="auto"/>
    </w:pPr>
    <w:rPr>
      <w:rFonts w:ascii="Times New Roman" w:eastAsia="Times New Roman" w:hAnsi="Times New Roman" w:cs="Times New Roman"/>
      <w:sz w:val="14"/>
      <w:szCs w:val="14"/>
      <w:lang w:eastAsia="fr-FR"/>
    </w:rPr>
  </w:style>
  <w:style w:type="paragraph" w:customStyle="1" w:styleId="xl77">
    <w:name w:val="xl77"/>
    <w:basedOn w:val="Normal"/>
    <w:rsid w:val="00B869D0"/>
    <w:pPr>
      <w:pBdr>
        <w:bottom w:val="single" w:sz="4" w:space="0" w:color="auto"/>
      </w:pBdr>
      <w:spacing w:before="100" w:beforeAutospacing="1" w:after="100" w:afterAutospacing="1" w:line="240" w:lineRule="auto"/>
    </w:pPr>
    <w:rPr>
      <w:rFonts w:ascii="Times New Roman" w:eastAsia="Times New Roman" w:hAnsi="Times New Roman" w:cs="Times New Roman"/>
      <w:sz w:val="14"/>
      <w:szCs w:val="14"/>
      <w:lang w:eastAsia="fr-FR"/>
    </w:rPr>
  </w:style>
  <w:style w:type="paragraph" w:customStyle="1" w:styleId="xl78">
    <w:name w:val="xl78"/>
    <w:basedOn w:val="Normal"/>
    <w:rsid w:val="00B869D0"/>
    <w:pPr>
      <w:pBdr>
        <w:bottom w:val="single" w:sz="4" w:space="0" w:color="auto"/>
      </w:pBdr>
      <w:spacing w:before="100" w:beforeAutospacing="1" w:after="100" w:afterAutospacing="1" w:line="240" w:lineRule="auto"/>
    </w:pPr>
    <w:rPr>
      <w:rFonts w:ascii="Times New Roman" w:eastAsia="Times New Roman" w:hAnsi="Times New Roman" w:cs="Times New Roman"/>
      <w:sz w:val="14"/>
      <w:szCs w:val="14"/>
      <w:lang w:eastAsia="fr-FR"/>
    </w:rPr>
  </w:style>
  <w:style w:type="character" w:customStyle="1" w:styleId="component-text">
    <w:name w:val="component-text"/>
    <w:basedOn w:val="Policepardfaut"/>
    <w:rsid w:val="00B869D0"/>
  </w:style>
  <w:style w:type="paragraph" w:customStyle="1" w:styleId="a-TitreArticleSY">
    <w:name w:val="a-Titre Article SY"/>
    <w:basedOn w:val="Normal"/>
    <w:qFormat/>
    <w:rsid w:val="00B869D0"/>
    <w:pPr>
      <w:jc w:val="both"/>
    </w:pPr>
    <w:rPr>
      <w:rFonts w:ascii="Times New Roman" w:hAnsi="Times New Roman" w:cs="Times New Roman"/>
      <w:b/>
      <w:color w:val="0070C0"/>
      <w:sz w:val="36"/>
      <w:lang w:val="en-US"/>
    </w:rPr>
  </w:style>
  <w:style w:type="paragraph" w:customStyle="1" w:styleId="a-En-tte">
    <w:name w:val="a-En-tête"/>
    <w:basedOn w:val="En-tte"/>
    <w:autoRedefine/>
    <w:qFormat/>
    <w:rsid w:val="00B869D0"/>
    <w:pPr>
      <w:pBdr>
        <w:bottom w:val="single" w:sz="12" w:space="5" w:color="auto"/>
      </w:pBdr>
      <w:jc w:val="right"/>
    </w:pPr>
    <w:rPr>
      <w:rFonts w:ascii="Times New Roman" w:hAnsi="Times New Roman"/>
      <w:sz w:val="24"/>
    </w:rPr>
  </w:style>
  <w:style w:type="paragraph" w:customStyle="1" w:styleId="a-En-tte-paire">
    <w:name w:val="a-En-tête-paire"/>
    <w:basedOn w:val="En-tte"/>
    <w:link w:val="a-En-tte-paireCar"/>
    <w:qFormat/>
    <w:rsid w:val="00B869D0"/>
    <w:pPr>
      <w:pBdr>
        <w:bottom w:val="single" w:sz="12" w:space="5" w:color="auto"/>
      </w:pBdr>
    </w:pPr>
    <w:rPr>
      <w:rFonts w:ascii="Times New Roman" w:hAnsi="Times New Roman"/>
      <w:sz w:val="24"/>
    </w:rPr>
  </w:style>
  <w:style w:type="character" w:customStyle="1" w:styleId="a-En-tte-paireCar">
    <w:name w:val="a-En-tête-paire Car"/>
    <w:basedOn w:val="En-tteCar"/>
    <w:link w:val="a-En-tte-paire"/>
    <w:rsid w:val="00B869D0"/>
    <w:rPr>
      <w:rFonts w:ascii="Times New Roman" w:hAnsi="Times New Roman"/>
      <w:sz w:val="24"/>
    </w:rPr>
  </w:style>
  <w:style w:type="character" w:styleId="lev">
    <w:name w:val="Strong"/>
    <w:basedOn w:val="Policepardfaut"/>
    <w:uiPriority w:val="22"/>
    <w:qFormat/>
    <w:rsid w:val="00B869D0"/>
    <w:rPr>
      <w:b/>
      <w:bCs/>
    </w:rPr>
  </w:style>
  <w:style w:type="table" w:styleId="Ombrageclair">
    <w:name w:val="Light Shading"/>
    <w:basedOn w:val="TableauNormal"/>
    <w:uiPriority w:val="60"/>
    <w:rsid w:val="00B869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entionnonrsolue3">
    <w:name w:val="Mention non résolue3"/>
    <w:basedOn w:val="Policepardfaut"/>
    <w:uiPriority w:val="99"/>
    <w:semiHidden/>
    <w:unhideWhenUsed/>
    <w:rsid w:val="00B869D0"/>
    <w:rPr>
      <w:color w:val="605E5C"/>
      <w:shd w:val="clear" w:color="auto" w:fill="E1DFDD"/>
    </w:rPr>
  </w:style>
  <w:style w:type="character" w:customStyle="1" w:styleId="UnresolvedMention">
    <w:name w:val="Unresolved Mention"/>
    <w:basedOn w:val="Policepardfaut"/>
    <w:uiPriority w:val="99"/>
    <w:semiHidden/>
    <w:unhideWhenUsed/>
    <w:rsid w:val="00B869D0"/>
    <w:rPr>
      <w:color w:val="605E5C"/>
      <w:shd w:val="clear" w:color="auto" w:fill="E1DFDD"/>
    </w:rPr>
  </w:style>
  <w:style w:type="paragraph" w:styleId="Lgende">
    <w:name w:val="caption"/>
    <w:basedOn w:val="Normal"/>
    <w:next w:val="Normal"/>
    <w:uiPriority w:val="35"/>
    <w:unhideWhenUsed/>
    <w:qFormat/>
    <w:rsid w:val="00EF2B55"/>
    <w:pPr>
      <w:spacing w:after="200" w:line="240" w:lineRule="auto"/>
      <w:jc w:val="both"/>
    </w:pPr>
    <w:rPr>
      <w:rFonts w:ascii="Times New Roman" w:hAnsi="Times New Roman"/>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3675">
      <w:bodyDiv w:val="1"/>
      <w:marLeft w:val="0"/>
      <w:marRight w:val="0"/>
      <w:marTop w:val="0"/>
      <w:marBottom w:val="0"/>
      <w:divBdr>
        <w:top w:val="none" w:sz="0" w:space="0" w:color="auto"/>
        <w:left w:val="none" w:sz="0" w:space="0" w:color="auto"/>
        <w:bottom w:val="none" w:sz="0" w:space="0" w:color="auto"/>
        <w:right w:val="none" w:sz="0" w:space="0" w:color="auto"/>
      </w:divBdr>
    </w:div>
    <w:div w:id="526407126">
      <w:bodyDiv w:val="1"/>
      <w:marLeft w:val="0"/>
      <w:marRight w:val="0"/>
      <w:marTop w:val="0"/>
      <w:marBottom w:val="0"/>
      <w:divBdr>
        <w:top w:val="none" w:sz="0" w:space="0" w:color="auto"/>
        <w:left w:val="none" w:sz="0" w:space="0" w:color="auto"/>
        <w:bottom w:val="none" w:sz="0" w:space="0" w:color="auto"/>
        <w:right w:val="none" w:sz="0" w:space="0" w:color="auto"/>
      </w:divBdr>
    </w:div>
    <w:div w:id="705830518">
      <w:bodyDiv w:val="1"/>
      <w:marLeft w:val="0"/>
      <w:marRight w:val="0"/>
      <w:marTop w:val="0"/>
      <w:marBottom w:val="0"/>
      <w:divBdr>
        <w:top w:val="none" w:sz="0" w:space="0" w:color="auto"/>
        <w:left w:val="none" w:sz="0" w:space="0" w:color="auto"/>
        <w:bottom w:val="none" w:sz="0" w:space="0" w:color="auto"/>
        <w:right w:val="none" w:sz="0" w:space="0" w:color="auto"/>
      </w:divBdr>
    </w:div>
    <w:div w:id="1419205500">
      <w:bodyDiv w:val="1"/>
      <w:marLeft w:val="0"/>
      <w:marRight w:val="0"/>
      <w:marTop w:val="0"/>
      <w:marBottom w:val="0"/>
      <w:divBdr>
        <w:top w:val="none" w:sz="0" w:space="0" w:color="auto"/>
        <w:left w:val="none" w:sz="0" w:space="0" w:color="auto"/>
        <w:bottom w:val="none" w:sz="0" w:space="0" w:color="auto"/>
        <w:right w:val="none" w:sz="0" w:space="0" w:color="auto"/>
      </w:divBdr>
    </w:div>
    <w:div w:id="1457914626">
      <w:bodyDiv w:val="1"/>
      <w:marLeft w:val="0"/>
      <w:marRight w:val="0"/>
      <w:marTop w:val="0"/>
      <w:marBottom w:val="0"/>
      <w:divBdr>
        <w:top w:val="none" w:sz="0" w:space="0" w:color="auto"/>
        <w:left w:val="none" w:sz="0" w:space="0" w:color="auto"/>
        <w:bottom w:val="none" w:sz="0" w:space="0" w:color="auto"/>
        <w:right w:val="none" w:sz="0" w:space="0" w:color="auto"/>
      </w:divBdr>
    </w:div>
    <w:div w:id="164574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d.eppo.int" TargetMode="External"/><Relationship Id="rId5" Type="http://schemas.openxmlformats.org/officeDocument/2006/relationships/webSettings" Target="webSettings.xml"/><Relationship Id="rId10" Type="http://schemas.openxmlformats.org/officeDocument/2006/relationships/hyperlink" Target="https://gd.eppo.int/" TargetMode="External"/><Relationship Id="rId4" Type="http://schemas.openxmlformats.org/officeDocument/2006/relationships/settings" Target="settings.xml"/><Relationship Id="rId9" Type="http://schemas.openxmlformats.org/officeDocument/2006/relationships/hyperlink" Target="https://gd.eppo.i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D3962-E20E-4B68-A9D1-2A7034CB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11758</Words>
  <Characters>66671</Characters>
  <Application>Microsoft Office Word</Application>
  <DocSecurity>0</DocSecurity>
  <Lines>1169</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Yvoz</dc:creator>
  <cp:keywords/>
  <dc:description/>
  <cp:lastModifiedBy>Stephane Cordeau</cp:lastModifiedBy>
  <cp:revision>2</cp:revision>
  <dcterms:created xsi:type="dcterms:W3CDTF">2021-10-18T09:56:00Z</dcterms:created>
  <dcterms:modified xsi:type="dcterms:W3CDTF">2021-10-18T09:56:00Z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id="mNPU6Vps"/&gt;&lt;style id="http://www.zotero.org/styles/ecological-indicators"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