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57BF" w14:textId="77777777" w:rsidR="00064201" w:rsidRPr="001F660E" w:rsidRDefault="00064201" w:rsidP="00064201">
      <w:pPr>
        <w:pStyle w:val="AuthorList"/>
      </w:pPr>
      <w:r w:rsidRPr="001F660E">
        <w:t xml:space="preserve">Highlights: </w:t>
      </w:r>
    </w:p>
    <w:p w14:paraId="3F3A04B7" w14:textId="77777777" w:rsidR="00064201" w:rsidRDefault="00064201" w:rsidP="00064201">
      <w:pPr>
        <w:pStyle w:val="Body"/>
        <w:numPr>
          <w:ilvl w:val="0"/>
          <w:numId w:val="1"/>
        </w:numPr>
        <w:rPr>
          <w:color w:val="auto"/>
        </w:rPr>
      </w:pPr>
      <w:r>
        <w:rPr>
          <w:color w:val="auto"/>
        </w:rPr>
        <w:t>Maize grain yields in the four-year rotation were 8% higher than in the two-year</w:t>
      </w:r>
    </w:p>
    <w:p w14:paraId="2FD3C184" w14:textId="77777777" w:rsidR="00064201" w:rsidRDefault="00064201" w:rsidP="00064201">
      <w:pPr>
        <w:pStyle w:val="Body"/>
        <w:numPr>
          <w:ilvl w:val="0"/>
          <w:numId w:val="1"/>
        </w:numPr>
        <w:rPr>
          <w:color w:val="auto"/>
        </w:rPr>
      </w:pPr>
      <w:r>
        <w:rPr>
          <w:color w:val="auto"/>
        </w:rPr>
        <w:t>Maize roots extended 11% deeper in the four-year compared with the two-year</w:t>
      </w:r>
    </w:p>
    <w:p w14:paraId="69B3A10B" w14:textId="77777777" w:rsidR="00064201" w:rsidRDefault="00064201" w:rsidP="00064201">
      <w:pPr>
        <w:pStyle w:val="Body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Maize had less 0-15 cm root biomass in the four-year compared with the two-year </w:t>
      </w:r>
    </w:p>
    <w:p w14:paraId="2B3616C3" w14:textId="77777777" w:rsidR="00064201" w:rsidRDefault="00064201" w:rsidP="00064201">
      <w:pPr>
        <w:pStyle w:val="Body"/>
        <w:numPr>
          <w:ilvl w:val="0"/>
          <w:numId w:val="1"/>
        </w:numPr>
        <w:rPr>
          <w:color w:val="auto"/>
        </w:rPr>
      </w:pPr>
      <w:r>
        <w:rPr>
          <w:color w:val="auto"/>
        </w:rPr>
        <w:t>Four-year rotation maize roots were</w:t>
      </w:r>
      <w:r w:rsidRPr="001F660E">
        <w:rPr>
          <w:color w:val="auto"/>
        </w:rPr>
        <w:t xml:space="preserve"> ‘</w:t>
      </w:r>
      <w:r>
        <w:rPr>
          <w:color w:val="auto"/>
        </w:rPr>
        <w:t>deeper and s</w:t>
      </w:r>
      <w:r w:rsidRPr="001F660E">
        <w:rPr>
          <w:color w:val="auto"/>
        </w:rPr>
        <w:t xml:space="preserve">teeper’ compared </w:t>
      </w:r>
      <w:r>
        <w:rPr>
          <w:color w:val="auto"/>
        </w:rPr>
        <w:t>with the two-year</w:t>
      </w:r>
    </w:p>
    <w:p w14:paraId="551402AB" w14:textId="77777777" w:rsidR="00064201" w:rsidRPr="001F660E" w:rsidRDefault="00064201" w:rsidP="00064201">
      <w:pPr>
        <w:pStyle w:val="Body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Differences were not explained by physical soil </w:t>
      </w:r>
      <w:proofErr w:type="gramStart"/>
      <w:r>
        <w:rPr>
          <w:color w:val="auto"/>
        </w:rPr>
        <w:t>measurements</w:t>
      </w:r>
      <w:proofErr w:type="gramEnd"/>
    </w:p>
    <w:p w14:paraId="554F7D46" w14:textId="77777777" w:rsidR="005558E0" w:rsidRDefault="005558E0"/>
    <w:sectPr w:rsidR="0055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238"/>
    <w:multiLevelType w:val="hybridMultilevel"/>
    <w:tmpl w:val="5E72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55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01"/>
    <w:rsid w:val="00064201"/>
    <w:rsid w:val="005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41ED"/>
  <w15:chartTrackingRefBased/>
  <w15:docId w15:val="{31E6A737-029D-41FF-A2BE-28D9783D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064201"/>
    <w:pPr>
      <w:numPr>
        <w:ilvl w:val="0"/>
      </w:numPr>
      <w:spacing w:before="240" w:after="240" w:line="240" w:lineRule="auto"/>
    </w:pPr>
    <w:rPr>
      <w:rFonts w:ascii="Times New Roman" w:eastAsiaTheme="minorHAnsi" w:hAnsi="Times New Roman" w:cs="Times New Roman"/>
      <w:b/>
      <w:color w:val="auto"/>
      <w:spacing w:val="0"/>
      <w:kern w:val="0"/>
      <w:sz w:val="24"/>
      <w:szCs w:val="24"/>
      <w14:ligatures w14:val="none"/>
    </w:rPr>
  </w:style>
  <w:style w:type="paragraph" w:customStyle="1" w:styleId="Body">
    <w:name w:val="Body"/>
    <w:basedOn w:val="Normal"/>
    <w:link w:val="BodyChar"/>
    <w:qFormat/>
    <w:rsid w:val="00064201"/>
    <w:pPr>
      <w:spacing w:after="0" w:line="480" w:lineRule="auto"/>
      <w:ind w:firstLine="720"/>
    </w:pPr>
    <w:rPr>
      <w:rFonts w:ascii="Times New Roman" w:eastAsia="Calibri" w:hAnsi="Times New Roman" w:cs="Times New Roman"/>
      <w:color w:val="000000"/>
      <w:kern w:val="0"/>
      <w:sz w:val="24"/>
      <w14:ligatures w14:val="none"/>
    </w:rPr>
  </w:style>
  <w:style w:type="character" w:customStyle="1" w:styleId="BodyChar">
    <w:name w:val="Body Char"/>
    <w:link w:val="Body"/>
    <w:rsid w:val="00064201"/>
    <w:rPr>
      <w:rFonts w:ascii="Times New Roman" w:eastAsia="Calibri" w:hAnsi="Times New Roman" w:cs="Times New Roman"/>
      <w:color w:val="000000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2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1</cp:revision>
  <dcterms:created xsi:type="dcterms:W3CDTF">2024-02-07T14:34:00Z</dcterms:created>
  <dcterms:modified xsi:type="dcterms:W3CDTF">2024-02-07T14:34:00Z</dcterms:modified>
</cp:coreProperties>
</file>