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0E8D" w14:textId="6E733848" w:rsidR="00F81620" w:rsidRDefault="004F3980">
      <w:r>
        <w:t>Notes to Will</w:t>
      </w:r>
    </w:p>
    <w:p w14:paraId="55430C54" w14:textId="1FF0F069" w:rsidR="004F3980" w:rsidRDefault="004F3980">
      <w:r>
        <w:t xml:space="preserve">A beta function captures that little dip in biomass at the end of the season. I didn’t really take enough measurements at the end of the season to capture that, so the beta function didn’t ‘capture’ the data better. </w:t>
      </w:r>
    </w:p>
    <w:p w14:paraId="7943BBCA" w14:textId="368837CF" w:rsidR="00DB0BF7" w:rsidRDefault="00DB0BF7"/>
    <w:p w14:paraId="22D1CAC1" w14:textId="2CDDB143" w:rsidR="00DB0BF7" w:rsidRDefault="00DB0BF7">
      <w:r>
        <w:t>GAMS are great for assessing relative differences. They don’t give you absolute values – they can just say ‘these two things were different right here!’</w:t>
      </w:r>
    </w:p>
    <w:sectPr w:rsidR="00DB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80"/>
    <w:rsid w:val="004F3980"/>
    <w:rsid w:val="007A5E5F"/>
    <w:rsid w:val="00B40687"/>
    <w:rsid w:val="00BD6BF5"/>
    <w:rsid w:val="00DB0BF7"/>
    <w:rsid w:val="00F8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8DED"/>
  <w15:chartTrackingRefBased/>
  <w15:docId w15:val="{CB14934A-65B6-4E22-9EC2-D8900389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1</cp:revision>
  <dcterms:created xsi:type="dcterms:W3CDTF">2022-08-12T17:47:00Z</dcterms:created>
  <dcterms:modified xsi:type="dcterms:W3CDTF">2022-08-12T23:00:00Z</dcterms:modified>
</cp:coreProperties>
</file>