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F7B" w:rsidRDefault="00D52F7B" w:rsidP="00D52F7B">
      <w:pPr>
        <w:pStyle w:val="ListParagraph"/>
        <w:numPr>
          <w:ilvl w:val="0"/>
          <w:numId w:val="1"/>
        </w:numPr>
      </w:pPr>
      <w:bookmarkStart w:id="0" w:name="_GoBack"/>
      <w:r>
        <w:t xml:space="preserve">Bernstein ER, Posner JL, Stoltenberg DE, </w:t>
      </w:r>
      <w:proofErr w:type="spellStart"/>
      <w:r>
        <w:t>Hedtcke</w:t>
      </w:r>
      <w:proofErr w:type="spellEnd"/>
      <w:r>
        <w:t xml:space="preserve"> JL (2011) </w:t>
      </w:r>
      <w:proofErr w:type="gramStart"/>
      <w:r>
        <w:t>Organically</w:t>
      </w:r>
      <w:proofErr w:type="gramEnd"/>
      <w:r>
        <w:t xml:space="preserve"> managed no-tillage rye-soybean systems: Agronomic, economic, and environmental assessment. </w:t>
      </w:r>
      <w:proofErr w:type="spellStart"/>
      <w:r>
        <w:t>Agron</w:t>
      </w:r>
      <w:proofErr w:type="spellEnd"/>
      <w:r>
        <w:t xml:space="preserve"> J 103:1169–1179. </w:t>
      </w:r>
      <w:proofErr w:type="spellStart"/>
      <w:r>
        <w:t>doi</w:t>
      </w:r>
      <w:proofErr w:type="spellEnd"/>
      <w:r>
        <w:t>: 10.2134/agronj2010.0498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r>
        <w:t xml:space="preserve">Cornelius CD, Bradley KW (2017) Influence of Various Cover Crop Species on </w:t>
      </w:r>
      <w:proofErr w:type="gramStart"/>
      <w:r>
        <w:t>Winter</w:t>
      </w:r>
      <w:proofErr w:type="gramEnd"/>
      <w:r>
        <w:t xml:space="preserve"> and Summer Annual Weed Emergence in Soybean. Weed </w:t>
      </w:r>
      <w:proofErr w:type="spellStart"/>
      <w:r>
        <w:t>Technol</w:t>
      </w:r>
      <w:proofErr w:type="spellEnd"/>
      <w:r>
        <w:t xml:space="preserve"> 31:503–513. </w:t>
      </w:r>
      <w:proofErr w:type="spellStart"/>
      <w:r>
        <w:t>doi</w:t>
      </w:r>
      <w:proofErr w:type="spellEnd"/>
      <w:r>
        <w:t>: 10.1017/wet.2017.23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r>
        <w:t xml:space="preserve">Crawford LE, Williams MM, </w:t>
      </w:r>
      <w:proofErr w:type="spellStart"/>
      <w:r>
        <w:t>Wortman</w:t>
      </w:r>
      <w:proofErr w:type="spellEnd"/>
      <w:r>
        <w:t xml:space="preserve"> SE (2018) </w:t>
      </w:r>
      <w:proofErr w:type="gramStart"/>
      <w:r>
        <w:t>An</w:t>
      </w:r>
      <w:proofErr w:type="gramEnd"/>
      <w:r>
        <w:t xml:space="preserve"> early-killed rye (</w:t>
      </w:r>
      <w:proofErr w:type="spellStart"/>
      <w:r>
        <w:t>Secale</w:t>
      </w:r>
      <w:proofErr w:type="spellEnd"/>
      <w:r>
        <w:t xml:space="preserve"> </w:t>
      </w:r>
      <w:proofErr w:type="spellStart"/>
      <w:r>
        <w:t>cereale</w:t>
      </w:r>
      <w:proofErr w:type="spellEnd"/>
      <w:r>
        <w:t xml:space="preserve">) cover crop has potential for weed management in edamame (Glycine max). Weed </w:t>
      </w:r>
      <w:proofErr w:type="spellStart"/>
      <w:r>
        <w:t>Sci</w:t>
      </w:r>
      <w:proofErr w:type="spellEnd"/>
      <w:r>
        <w:t xml:space="preserve"> 66:502–507. </w:t>
      </w:r>
      <w:proofErr w:type="spellStart"/>
      <w:r>
        <w:t>doi</w:t>
      </w:r>
      <w:proofErr w:type="spellEnd"/>
      <w:r>
        <w:t>: 10.1017/wsc.2018.5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r>
        <w:t xml:space="preserve">Currie RS, </w:t>
      </w:r>
      <w:proofErr w:type="spellStart"/>
      <w:r>
        <w:t>Klocke</w:t>
      </w:r>
      <w:proofErr w:type="spellEnd"/>
      <w:r>
        <w:t xml:space="preserve"> NL (2005) Impact of a terminated wheat cover crop in irrigated corn on atrazine rates and water use efficiency. Weed </w:t>
      </w:r>
      <w:proofErr w:type="spellStart"/>
      <w:r>
        <w:t>Sci</w:t>
      </w:r>
      <w:proofErr w:type="spellEnd"/>
      <w:r>
        <w:t xml:space="preserve"> 53:709–716. </w:t>
      </w:r>
      <w:proofErr w:type="spellStart"/>
      <w:r>
        <w:t>doi</w:t>
      </w:r>
      <w:proofErr w:type="spellEnd"/>
      <w:r>
        <w:t>: 10.1614/ws04-170r1.1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r>
        <w:t xml:space="preserve">Davis AS (2010) Cover-Crop Roller–Crimper Contributes to Weed Management in No-Till Soybean. Weed </w:t>
      </w:r>
      <w:proofErr w:type="spellStart"/>
      <w:r>
        <w:t>Sci</w:t>
      </w:r>
      <w:proofErr w:type="spellEnd"/>
      <w:r>
        <w:t xml:space="preserve"> 58:300–309. </w:t>
      </w:r>
      <w:proofErr w:type="spellStart"/>
      <w:r>
        <w:t>doi</w:t>
      </w:r>
      <w:proofErr w:type="spellEnd"/>
      <w:r>
        <w:t>: 10.1614/ws-d-09-00040.1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r>
        <w:t xml:space="preserve">De Bruin JL, Porter PM, Jordan NR (2005) Use of a rye cover crop following corn in rotation with soybean in the upper Midwest. </w:t>
      </w:r>
      <w:proofErr w:type="spellStart"/>
      <w:r>
        <w:t>Agron</w:t>
      </w:r>
      <w:proofErr w:type="spellEnd"/>
      <w:r>
        <w:t xml:space="preserve"> J 97:587–598. </w:t>
      </w:r>
      <w:proofErr w:type="spellStart"/>
      <w:r>
        <w:t>doi</w:t>
      </w:r>
      <w:proofErr w:type="spellEnd"/>
      <w:r>
        <w:t>: 10.2134/agronj2005.0587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r>
        <w:t xml:space="preserve">Delate K, </w:t>
      </w:r>
      <w:proofErr w:type="spellStart"/>
      <w:r>
        <w:t>Cwach</w:t>
      </w:r>
      <w:proofErr w:type="spellEnd"/>
      <w:r>
        <w:t xml:space="preserve"> D, Chase C (2012) Organic no-tillage system effects on soybean, corn and irrigated tomato production and economic performance in Iowa, USA. Renew </w:t>
      </w:r>
      <w:proofErr w:type="spellStart"/>
      <w:r>
        <w:t>Agric</w:t>
      </w:r>
      <w:proofErr w:type="spellEnd"/>
      <w:r>
        <w:t xml:space="preserve"> Food </w:t>
      </w:r>
      <w:proofErr w:type="spellStart"/>
      <w:r>
        <w:t>Syst</w:t>
      </w:r>
      <w:proofErr w:type="spellEnd"/>
      <w:r>
        <w:t xml:space="preserve"> 27:49–59. </w:t>
      </w:r>
      <w:proofErr w:type="spellStart"/>
      <w:r>
        <w:t>doi</w:t>
      </w:r>
      <w:proofErr w:type="spellEnd"/>
      <w:r>
        <w:t>: 10.1017/S1742170511000524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r>
        <w:t xml:space="preserve">Fisk JW, </w:t>
      </w:r>
      <w:proofErr w:type="spellStart"/>
      <w:r>
        <w:t>Hesterman</w:t>
      </w:r>
      <w:proofErr w:type="spellEnd"/>
      <w:r>
        <w:t xml:space="preserve"> OB, Shrestha A, et al (2001) Weed suppression by annual legume cover crops in no-tillage corn. </w:t>
      </w:r>
      <w:proofErr w:type="spellStart"/>
      <w:r>
        <w:t>Agron</w:t>
      </w:r>
      <w:proofErr w:type="spellEnd"/>
      <w:r>
        <w:t xml:space="preserve"> J 93:319–325. </w:t>
      </w:r>
      <w:proofErr w:type="spellStart"/>
      <w:r>
        <w:t>doi</w:t>
      </w:r>
      <w:proofErr w:type="spellEnd"/>
      <w:r>
        <w:t>: 10.2134/agronj2001.932319x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proofErr w:type="spellStart"/>
      <w:r>
        <w:t>Forcella</w:t>
      </w:r>
      <w:proofErr w:type="spellEnd"/>
      <w:r>
        <w:t xml:space="preserve"> F (2014) Short- and full-season soybean in stale seedbeds versus rolled-crimped winter rye mulch. Renew </w:t>
      </w:r>
      <w:proofErr w:type="spellStart"/>
      <w:r>
        <w:t>Agric</w:t>
      </w:r>
      <w:proofErr w:type="spellEnd"/>
      <w:r>
        <w:t xml:space="preserve"> Food </w:t>
      </w:r>
      <w:proofErr w:type="spellStart"/>
      <w:r>
        <w:t>Syst</w:t>
      </w:r>
      <w:proofErr w:type="spellEnd"/>
      <w:r>
        <w:t xml:space="preserve"> 29:92–99. </w:t>
      </w:r>
      <w:proofErr w:type="spellStart"/>
      <w:r>
        <w:t>doi</w:t>
      </w:r>
      <w:proofErr w:type="spellEnd"/>
      <w:r>
        <w:t>: 10.1017/S1742170512000373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r>
        <w:t xml:space="preserve">Gallagher RS, </w:t>
      </w:r>
      <w:proofErr w:type="spellStart"/>
      <w:r>
        <w:t>Cardina</w:t>
      </w:r>
      <w:proofErr w:type="spellEnd"/>
      <w:r>
        <w:t xml:space="preserve"> J, </w:t>
      </w:r>
      <w:proofErr w:type="spellStart"/>
      <w:r>
        <w:t>Loux</w:t>
      </w:r>
      <w:proofErr w:type="spellEnd"/>
      <w:r>
        <w:t xml:space="preserve"> M (2003) Integration of cover crops with </w:t>
      </w:r>
      <w:proofErr w:type="spellStart"/>
      <w:r>
        <w:t>postemergence</w:t>
      </w:r>
      <w:proofErr w:type="spellEnd"/>
      <w:r>
        <w:t xml:space="preserve"> herbicides in no-till corn and soybean. Weed </w:t>
      </w:r>
      <w:proofErr w:type="spellStart"/>
      <w:r>
        <w:t>Sci</w:t>
      </w:r>
      <w:proofErr w:type="spellEnd"/>
      <w:r>
        <w:t xml:space="preserve"> 51:995–1001. </w:t>
      </w:r>
      <w:proofErr w:type="spellStart"/>
      <w:r>
        <w:t>doi</w:t>
      </w:r>
      <w:proofErr w:type="spellEnd"/>
      <w:r>
        <w:t>: 10.1614/p2002-062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proofErr w:type="spellStart"/>
      <w:r>
        <w:t>Gieske</w:t>
      </w:r>
      <w:proofErr w:type="spellEnd"/>
      <w:r>
        <w:t xml:space="preserve"> MF, Wyse DL, </w:t>
      </w:r>
      <w:proofErr w:type="spellStart"/>
      <w:r>
        <w:t>Durgan</w:t>
      </w:r>
      <w:proofErr w:type="spellEnd"/>
      <w:r>
        <w:t xml:space="preserve"> BR (2016) Spring- and Fall-Seeded Radish </w:t>
      </w:r>
      <w:proofErr w:type="gramStart"/>
      <w:r>
        <w:t>Cover-Crop</w:t>
      </w:r>
      <w:proofErr w:type="gramEnd"/>
      <w:r>
        <w:t xml:space="preserve"> Effects on Weed Management in Corn. Weed </w:t>
      </w:r>
      <w:proofErr w:type="spellStart"/>
      <w:r>
        <w:t>Technol</w:t>
      </w:r>
      <w:proofErr w:type="spellEnd"/>
      <w:r>
        <w:t xml:space="preserve"> 30:559–572. </w:t>
      </w:r>
      <w:proofErr w:type="spellStart"/>
      <w:r>
        <w:t>doi</w:t>
      </w:r>
      <w:proofErr w:type="spellEnd"/>
      <w:r>
        <w:t>: 10.1614/wt-d-15-00023.1</w:t>
      </w:r>
    </w:p>
    <w:p w:rsidR="00D52F7B" w:rsidRPr="00D52F7B" w:rsidRDefault="00D52F7B" w:rsidP="00D52F7B">
      <w:pPr>
        <w:pStyle w:val="ListParagraph"/>
        <w:numPr>
          <w:ilvl w:val="0"/>
          <w:numId w:val="1"/>
        </w:numPr>
      </w:pPr>
      <w:r>
        <w:t>Hoffman</w:t>
      </w:r>
      <w:r>
        <w:t xml:space="preserve"> ML, </w:t>
      </w:r>
      <w:proofErr w:type="spellStart"/>
      <w:r>
        <w:t>Regnier</w:t>
      </w:r>
      <w:proofErr w:type="spellEnd"/>
      <w:r>
        <w:t xml:space="preserve"> EE, </w:t>
      </w:r>
      <w:proofErr w:type="spellStart"/>
      <w:r>
        <w:t>Cardina</w:t>
      </w:r>
      <w:proofErr w:type="spellEnd"/>
      <w:r>
        <w:t xml:space="preserve"> J (1993) </w:t>
      </w:r>
      <w:r>
        <w:t>Weed and corn (</w:t>
      </w:r>
      <w:proofErr w:type="spellStart"/>
      <w:r>
        <w:t>Zea</w:t>
      </w:r>
      <w:proofErr w:type="spellEnd"/>
      <w:r>
        <w:t xml:space="preserve"> mays) responses to a hairy vetch (</w:t>
      </w:r>
      <w:proofErr w:type="spellStart"/>
      <w:r>
        <w:t>Vicia</w:t>
      </w:r>
      <w:proofErr w:type="spellEnd"/>
      <w:r>
        <w:t xml:space="preserve"> </w:t>
      </w:r>
      <w:proofErr w:type="spellStart"/>
      <w:r>
        <w:t>villosa</w:t>
      </w:r>
      <w:proofErr w:type="spellEnd"/>
      <w:r>
        <w:t>) cover crop</w:t>
      </w:r>
      <w:r>
        <w:t xml:space="preserve">. Weed </w:t>
      </w:r>
      <w:proofErr w:type="spellStart"/>
      <w:r>
        <w:t>Technol</w:t>
      </w:r>
      <w:proofErr w:type="spellEnd"/>
      <w:r>
        <w:t xml:space="preserve"> </w:t>
      </w:r>
      <w:r>
        <w:t>7: 594-599.</w:t>
      </w:r>
      <w:r>
        <w:t xml:space="preserve"> Doi:</w:t>
      </w:r>
      <w:r w:rsidRPr="00D52F7B">
        <w:t>10.1017/S0890037X00037398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r>
        <w:t>Mock VA, Cree</w:t>
      </w:r>
      <w:r>
        <w:t xml:space="preserve">ch JE, Ferris VR, et al (2012) </w:t>
      </w:r>
      <w:r>
        <w:t xml:space="preserve">Influence of Winter Annual Weed Management and Crop Rotation on Soybean Cyst Nematode </w:t>
      </w:r>
      <w:proofErr w:type="gramStart"/>
      <w:r>
        <w:t xml:space="preserve">( </w:t>
      </w:r>
      <w:proofErr w:type="spellStart"/>
      <w:r>
        <w:t>Heterodera</w:t>
      </w:r>
      <w:proofErr w:type="spellEnd"/>
      <w:proofErr w:type="gramEnd"/>
      <w:r>
        <w:t xml:space="preserve"> </w:t>
      </w:r>
      <w:proofErr w:type="spellStart"/>
      <w:r>
        <w:t>glycines</w:t>
      </w:r>
      <w:proofErr w:type="spellEnd"/>
      <w:r>
        <w:t xml:space="preserve"> ) and Winter Annual Weeds: Years Four and Five . Weed </w:t>
      </w:r>
      <w:proofErr w:type="spellStart"/>
      <w:r>
        <w:t>Sci</w:t>
      </w:r>
      <w:proofErr w:type="spellEnd"/>
      <w:r>
        <w:t xml:space="preserve"> 60:634–640. </w:t>
      </w:r>
      <w:proofErr w:type="spellStart"/>
      <w:r>
        <w:t>doi</w:t>
      </w:r>
      <w:proofErr w:type="spellEnd"/>
      <w:r>
        <w:t>: 10.1614/ws-d-11-00192.1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proofErr w:type="spellStart"/>
      <w:r>
        <w:t>Werle</w:t>
      </w:r>
      <w:proofErr w:type="spellEnd"/>
      <w:r>
        <w:t xml:space="preserve"> R, Burr C, Blanco-</w:t>
      </w:r>
      <w:proofErr w:type="spellStart"/>
      <w:r>
        <w:t>Canqui</w:t>
      </w:r>
      <w:proofErr w:type="spellEnd"/>
      <w:r>
        <w:t xml:space="preserve"> H (2017) Cereal rye cover crop suppresses winter annual weeds. Can J Plant </w:t>
      </w:r>
      <w:proofErr w:type="spellStart"/>
      <w:r>
        <w:t>Sci</w:t>
      </w:r>
      <w:proofErr w:type="spellEnd"/>
      <w:r>
        <w:t xml:space="preserve"> 98:498–500. </w:t>
      </w:r>
      <w:proofErr w:type="spellStart"/>
      <w:r>
        <w:t>doi</w:t>
      </w:r>
      <w:proofErr w:type="spellEnd"/>
      <w:r>
        <w:t>: 10.1139/CJPS-2017-0267</w:t>
      </w:r>
    </w:p>
    <w:p w:rsidR="00D52F7B" w:rsidRDefault="00D52F7B" w:rsidP="00D52F7B">
      <w:pPr>
        <w:pStyle w:val="ListParagraph"/>
        <w:numPr>
          <w:ilvl w:val="0"/>
          <w:numId w:val="1"/>
        </w:numPr>
      </w:pPr>
      <w:r>
        <w:t xml:space="preserve">Williams MM, Mortensen DA, Doran JW (1998) Assessment of weed and crop fitness in cover crop residues for integrated weed management. Weed </w:t>
      </w:r>
      <w:proofErr w:type="spellStart"/>
      <w:r>
        <w:t>Sci</w:t>
      </w:r>
      <w:proofErr w:type="spellEnd"/>
      <w:r>
        <w:t xml:space="preserve"> 46:595–603. </w:t>
      </w:r>
      <w:proofErr w:type="spellStart"/>
      <w:r>
        <w:t>doi</w:t>
      </w:r>
      <w:proofErr w:type="spellEnd"/>
      <w:r>
        <w:t>: 10.1017/s0043174500091153</w:t>
      </w:r>
    </w:p>
    <w:bookmarkEnd w:id="0"/>
    <w:p w:rsidR="003433AA" w:rsidRDefault="00D52F7B"/>
    <w:sectPr w:rsidR="0034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59F4"/>
    <w:multiLevelType w:val="hybridMultilevel"/>
    <w:tmpl w:val="80DE4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F48"/>
    <w:multiLevelType w:val="multilevel"/>
    <w:tmpl w:val="7DC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7B"/>
    <w:rsid w:val="004D3A0E"/>
    <w:rsid w:val="00B55979"/>
    <w:rsid w:val="00D5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C088"/>
  <w15:chartTrackingRefBased/>
  <w15:docId w15:val="{11769653-2BD7-471F-A3E6-A7F2E9E2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2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1</cp:revision>
  <dcterms:created xsi:type="dcterms:W3CDTF">2020-02-10T17:43:00Z</dcterms:created>
  <dcterms:modified xsi:type="dcterms:W3CDTF">2020-02-10T17:56:00Z</dcterms:modified>
</cp:coreProperties>
</file>