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03D87" w14:textId="77777777" w:rsidR="00B22050" w:rsidRDefault="00B22050" w:rsidP="00E67966">
      <w:pPr>
        <w:pStyle w:val="NoSpacing"/>
      </w:pPr>
      <w:r>
        <w:t>Title</w:t>
      </w:r>
    </w:p>
    <w:p w14:paraId="322278EF" w14:textId="246775D5" w:rsidR="00992984" w:rsidRDefault="00992984" w:rsidP="00E67966">
      <w:pPr>
        <w:pStyle w:val="NoSpacing"/>
      </w:pPr>
      <w:r>
        <w:t>Weed suppression from winter cover crops in the U.S. Corn Belt: a meta-analysis</w:t>
      </w:r>
    </w:p>
    <w:p w14:paraId="00DFF9E1" w14:textId="2E2FE4CD" w:rsidR="00A92B61" w:rsidRDefault="00A92B61" w:rsidP="00E67966">
      <w:pPr>
        <w:pStyle w:val="NoSpacing"/>
      </w:pPr>
    </w:p>
    <w:p w14:paraId="7E695EBE" w14:textId="7187B38D" w:rsidR="00A92B61" w:rsidRDefault="00B22050" w:rsidP="00E67966">
      <w:pPr>
        <w:pStyle w:val="NoSpacing"/>
      </w:pPr>
      <w:r>
        <w:t>Session we plan to submit to</w:t>
      </w:r>
    </w:p>
    <w:p w14:paraId="7B1A1BF9" w14:textId="77777777" w:rsidR="002C6C1B" w:rsidRDefault="00A92B61" w:rsidP="00E67966">
      <w:pPr>
        <w:pStyle w:val="NoSpacing"/>
      </w:pPr>
      <w:r>
        <w:t>Cover crop m</w:t>
      </w:r>
      <w:r w:rsidR="002C6C1B">
        <w:t>anagement 5-min oral and poster</w:t>
      </w:r>
    </w:p>
    <w:p w14:paraId="5D5BCC45" w14:textId="2BB5DE33" w:rsidR="00A92B61" w:rsidRDefault="002C6C1B" w:rsidP="00E67966">
      <w:pPr>
        <w:pStyle w:val="NoSpacing"/>
      </w:pPr>
      <w:r w:rsidRPr="002C6C1B">
        <w:t>https://scisoc.confex.com/scisoc/2018am/webprogrampreliminary/Session18114.html</w:t>
      </w:r>
    </w:p>
    <w:p w14:paraId="6F862F54" w14:textId="5B87879D" w:rsidR="00E67966" w:rsidRDefault="00E67966" w:rsidP="00E67966">
      <w:pPr>
        <w:pStyle w:val="NoSpacing"/>
      </w:pPr>
    </w:p>
    <w:p w14:paraId="796A880B" w14:textId="62BA9C29" w:rsidR="002C6C1B" w:rsidRDefault="00B22050" w:rsidP="00E67966">
      <w:pPr>
        <w:pStyle w:val="NoSpacing"/>
      </w:pPr>
      <w:r>
        <w:t>Authors</w:t>
      </w:r>
    </w:p>
    <w:p w14:paraId="09D2A6CD" w14:textId="77777777" w:rsidR="00E67966" w:rsidRDefault="00E67966" w:rsidP="00E67966">
      <w:pPr>
        <w:pStyle w:val="NoSpacing"/>
      </w:pPr>
      <w:r>
        <w:t>Andrea Basche,</w:t>
      </w:r>
      <w:r w:rsidR="00471C8A">
        <w:t xml:space="preserve"> </w:t>
      </w:r>
      <w:r>
        <w:t>David Weisberger, Virginia Nichols, Stefan Gailans, Alisha Bower, Sarah Carlson</w:t>
      </w:r>
    </w:p>
    <w:p w14:paraId="7F16849A" w14:textId="5646ACD0" w:rsidR="00E67966" w:rsidRDefault="00E67966" w:rsidP="00E67966">
      <w:pPr>
        <w:pStyle w:val="NoSpacing"/>
      </w:pPr>
    </w:p>
    <w:p w14:paraId="70608FC9" w14:textId="64DA386E" w:rsidR="002C6C1B" w:rsidRDefault="00B22050" w:rsidP="00E67966">
      <w:pPr>
        <w:pStyle w:val="NoSpacing"/>
      </w:pPr>
      <w:r>
        <w:t>Abstract (300 words max)</w:t>
      </w:r>
    </w:p>
    <w:p w14:paraId="05D3A913" w14:textId="2ECFB2B0" w:rsidR="008954BB" w:rsidRDefault="005262E3" w:rsidP="008954BB">
      <w:pPr>
        <w:pStyle w:val="NoSpacing"/>
      </w:pPr>
      <w:r>
        <w:t>The Corn Belt region of the U</w:t>
      </w:r>
      <w:r w:rsidR="00B61B08">
        <w:t>.</w:t>
      </w:r>
      <w:r>
        <w:t>S</w:t>
      </w:r>
      <w:r w:rsidR="00B61B08">
        <w:t>.</w:t>
      </w:r>
      <w:r>
        <w:t xml:space="preserve"> has seen an increase in winter cover crop use for the purposes of reducing both soil erosion a</w:t>
      </w:r>
      <w:r w:rsidR="00D60777">
        <w:t>nd nutrient leaching. Managing</w:t>
      </w:r>
      <w:r w:rsidR="008954BB">
        <w:t xml:space="preserve"> weeds is </w:t>
      </w:r>
      <w:r>
        <w:t xml:space="preserve">also </w:t>
      </w:r>
      <w:r w:rsidR="008954BB">
        <w:t>a widely reported benef</w:t>
      </w:r>
      <w:r>
        <w:t>it of utilizing</w:t>
      </w:r>
      <w:r w:rsidR="00910B8A">
        <w:t xml:space="preserve"> winter</w:t>
      </w:r>
      <w:r w:rsidR="000E2172">
        <w:t xml:space="preserve"> cover crops, as</w:t>
      </w:r>
      <w:r w:rsidR="00993208">
        <w:t xml:space="preserve"> t</w:t>
      </w:r>
      <w:r>
        <w:t>heir use may aid in</w:t>
      </w:r>
      <w:r w:rsidR="008954BB">
        <w:t xml:space="preserve"> reduci</w:t>
      </w:r>
      <w:r>
        <w:t>ng herbicide costs and in providing</w:t>
      </w:r>
      <w:r w:rsidR="008954BB">
        <w:t xml:space="preserve"> a</w:t>
      </w:r>
      <w:r>
        <w:t xml:space="preserve">n alternative strategy </w:t>
      </w:r>
      <w:r w:rsidR="00E76DBD">
        <w:t>for</w:t>
      </w:r>
      <w:r w:rsidR="008954BB">
        <w:t xml:space="preserve"> man</w:t>
      </w:r>
      <w:r w:rsidR="000E0B6A">
        <w:t>a</w:t>
      </w:r>
      <w:r w:rsidR="008954BB">
        <w:t>ging he</w:t>
      </w:r>
      <w:r w:rsidR="00DE2A98">
        <w:t>rbicide resistant weeds. Presently</w:t>
      </w:r>
      <w:r w:rsidR="00D60777">
        <w:t xml:space="preserve"> however</w:t>
      </w:r>
      <w:r w:rsidR="008954BB">
        <w:t xml:space="preserve">, </w:t>
      </w:r>
      <w:r w:rsidR="00DE2A98">
        <w:t>the degree to which cover crop type, planting date and termination method affect weed management is n</w:t>
      </w:r>
      <w:r>
        <w:t>ot well understood. More so</w:t>
      </w:r>
      <w:r w:rsidR="00DE2A98">
        <w:t xml:space="preserve">, </w:t>
      </w:r>
      <w:r w:rsidR="00C57136">
        <w:t xml:space="preserve">the quantity of cover crop biomass needed for </w:t>
      </w:r>
      <w:r w:rsidR="00BD538C">
        <w:t xml:space="preserve">a significant reduction in </w:t>
      </w:r>
      <w:r w:rsidR="00C57136">
        <w:t>weeds</w:t>
      </w:r>
      <w:r w:rsidR="00BD538C">
        <w:t xml:space="preserve"> </w:t>
      </w:r>
      <w:r w:rsidR="00C57136">
        <w:t>is uncertain. To address these questions, w</w:t>
      </w:r>
      <w:r w:rsidR="008954BB">
        <w:t xml:space="preserve">e conducted a meta-analysis to quantify the </w:t>
      </w:r>
      <w:r w:rsidR="002D152A">
        <w:t>effect</w:t>
      </w:r>
      <w:r w:rsidR="00CA2EA9">
        <w:t>s</w:t>
      </w:r>
      <w:r w:rsidR="002D152A">
        <w:t xml:space="preserve"> of winter cover crops</w:t>
      </w:r>
      <w:r w:rsidR="00CA2EA9">
        <w:t>, and their management,</w:t>
      </w:r>
      <w:r w:rsidR="002D152A">
        <w:t xml:space="preserve"> on weeds</w:t>
      </w:r>
      <w:r w:rsidR="008954BB">
        <w:t>.</w:t>
      </w:r>
      <w:r w:rsidR="002D152A">
        <w:t xml:space="preserve"> </w:t>
      </w:r>
      <w:r w:rsidR="00BD538C">
        <w:t>We included p</w:t>
      </w:r>
      <w:r w:rsidR="00CA2EA9">
        <w:t>eer-reviewed studies</w:t>
      </w:r>
      <w:r w:rsidR="00D60777">
        <w:t xml:space="preserve"> </w:t>
      </w:r>
      <w:r w:rsidR="00B64F0F">
        <w:t>in</w:t>
      </w:r>
      <w:r w:rsidR="00BD538C">
        <w:t xml:space="preserve"> our database </w:t>
      </w:r>
      <w:r w:rsidR="00CA2EA9">
        <w:t>if</w:t>
      </w:r>
      <w:r w:rsidR="008954BB">
        <w:t xml:space="preserve"> </w:t>
      </w:r>
      <w:r w:rsidR="00BD538C">
        <w:t>they</w:t>
      </w:r>
      <w:r>
        <w:t xml:space="preserve"> 1. W</w:t>
      </w:r>
      <w:r w:rsidR="003D090C">
        <w:t>ere located within one of the twelve</w:t>
      </w:r>
      <w:bookmarkStart w:id="0" w:name="_GoBack"/>
      <w:bookmarkEnd w:id="0"/>
      <w:r>
        <w:t xml:space="preserve"> Corn Belt states</w:t>
      </w:r>
      <w:r w:rsidR="00BD538C">
        <w:t xml:space="preserve"> </w:t>
      </w:r>
      <w:r>
        <w:t>2</w:t>
      </w:r>
      <w:r w:rsidR="008954BB">
        <w:t>. Grew a fall seeded cover crop before a cas</w:t>
      </w:r>
      <w:r w:rsidR="00BD538C">
        <w:t>h crop of corn or soybean and;</w:t>
      </w:r>
      <w:r>
        <w:t xml:space="preserve"> 3</w:t>
      </w:r>
      <w:r w:rsidR="008954BB">
        <w:t>. Measured and reported eithe</w:t>
      </w:r>
      <w:r w:rsidR="002D152A">
        <w:t xml:space="preserve">r weed biomass or weed density. </w:t>
      </w:r>
      <w:r w:rsidR="00B64F0F">
        <w:t>To date, w</w:t>
      </w:r>
      <w:r w:rsidR="008954BB">
        <w:t>e have analyzed data from twelve studies representing over 200 paired</w:t>
      </w:r>
      <w:r w:rsidR="00B64F0F">
        <w:t xml:space="preserve"> observations</w:t>
      </w:r>
      <w:r w:rsidR="00CA2EA9">
        <w:t xml:space="preserve">. </w:t>
      </w:r>
      <w:r w:rsidR="008954BB">
        <w:t xml:space="preserve">63% of </w:t>
      </w:r>
      <w:r w:rsidR="00993208">
        <w:t>paired observations</w:t>
      </w:r>
      <w:r w:rsidR="008954BB">
        <w:t xml:space="preserve"> demonstrated a reduc</w:t>
      </w:r>
      <w:r w:rsidR="00993208">
        <w:t xml:space="preserve">tion in weed biomass and 55% </w:t>
      </w:r>
      <w:r w:rsidR="008954BB">
        <w:t>demonstrated a reduction in weed density with cover crops. We found that large quantities of cover crop biomass (&gt;3000 kg ha</w:t>
      </w:r>
      <w:r w:rsidR="008954BB" w:rsidRPr="007D72A4">
        <w:rPr>
          <w:vertAlign w:val="superscript"/>
        </w:rPr>
        <w:t>-1</w:t>
      </w:r>
      <w:r w:rsidR="008954BB">
        <w:t xml:space="preserve">) are needed to provide at least a 50% reduction in weed biomass. We did not find </w:t>
      </w:r>
      <w:r w:rsidR="00E51CAD">
        <w:t xml:space="preserve">significant </w:t>
      </w:r>
      <w:r w:rsidR="00993208">
        <w:t>differences in the reductions of</w:t>
      </w:r>
      <w:r w:rsidR="00E51CAD">
        <w:t xml:space="preserve"> weed biomass or density</w:t>
      </w:r>
      <w:r w:rsidR="008954BB">
        <w:t xml:space="preserve"> when grouping the dataset by termination method or cover crop type.</w:t>
      </w:r>
      <w:r w:rsidR="00CA2EA9">
        <w:t xml:space="preserve"> </w:t>
      </w:r>
      <w:r w:rsidR="00E51CAD">
        <w:t>While this research helps to q</w:t>
      </w:r>
      <w:r w:rsidR="008954BB">
        <w:t>u</w:t>
      </w:r>
      <w:r w:rsidR="00E51CAD">
        <w:t xml:space="preserve">antify benefits of winter cover crops with respect to weed management, it also highlights the need for more precise information on how to most effectively manage cover crops to exploit their competitive interactions with weeds. </w:t>
      </w:r>
    </w:p>
    <w:p w14:paraId="3FDBDD8C" w14:textId="70CF09B1" w:rsidR="00E51CAD" w:rsidRDefault="00E51CAD" w:rsidP="008954BB">
      <w:pPr>
        <w:pStyle w:val="NoSpacing"/>
      </w:pPr>
    </w:p>
    <w:p w14:paraId="1C2F85ED" w14:textId="6631A0FF" w:rsidR="00C57136" w:rsidRDefault="00C57136" w:rsidP="008954BB">
      <w:pPr>
        <w:pStyle w:val="NoSpacing"/>
      </w:pPr>
    </w:p>
    <w:p w14:paraId="18FA56EB" w14:textId="56E527A6" w:rsidR="00C57136" w:rsidRDefault="00C57136" w:rsidP="008954BB">
      <w:pPr>
        <w:pStyle w:val="NoSpacing"/>
      </w:pPr>
    </w:p>
    <w:p w14:paraId="302EE093" w14:textId="77777777" w:rsidR="00C57136" w:rsidRDefault="00C57136" w:rsidP="008954BB">
      <w:pPr>
        <w:pStyle w:val="NoSpacing"/>
      </w:pPr>
    </w:p>
    <w:p w14:paraId="1096D770" w14:textId="77777777" w:rsidR="008954BB" w:rsidRDefault="008954BB" w:rsidP="00E67966">
      <w:pPr>
        <w:pStyle w:val="NoSpacing"/>
      </w:pPr>
    </w:p>
    <w:p w14:paraId="1FC28871" w14:textId="77777777" w:rsidR="00E67966" w:rsidRDefault="00E67966" w:rsidP="00E67966">
      <w:pPr>
        <w:pStyle w:val="NoSpacing"/>
      </w:pPr>
    </w:p>
    <w:p w14:paraId="04F91C37" w14:textId="77777777" w:rsidR="00E67966" w:rsidRDefault="00E67966" w:rsidP="00E67966">
      <w:pPr>
        <w:pStyle w:val="NoSpacing"/>
      </w:pPr>
    </w:p>
    <w:sectPr w:rsidR="00E6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66"/>
    <w:rsid w:val="00023BFB"/>
    <w:rsid w:val="000E0B6A"/>
    <w:rsid w:val="000E2172"/>
    <w:rsid w:val="002C6C1B"/>
    <w:rsid w:val="002D152A"/>
    <w:rsid w:val="002F528F"/>
    <w:rsid w:val="00342C34"/>
    <w:rsid w:val="003D090C"/>
    <w:rsid w:val="00471C8A"/>
    <w:rsid w:val="005262E3"/>
    <w:rsid w:val="006045A0"/>
    <w:rsid w:val="00616889"/>
    <w:rsid w:val="007B26EB"/>
    <w:rsid w:val="007D0F46"/>
    <w:rsid w:val="007D72A4"/>
    <w:rsid w:val="008918E2"/>
    <w:rsid w:val="008954BB"/>
    <w:rsid w:val="008E5A6C"/>
    <w:rsid w:val="00910B8A"/>
    <w:rsid w:val="00992984"/>
    <w:rsid w:val="00993208"/>
    <w:rsid w:val="00A92B61"/>
    <w:rsid w:val="00B22050"/>
    <w:rsid w:val="00B61B08"/>
    <w:rsid w:val="00B64F0F"/>
    <w:rsid w:val="00BD538C"/>
    <w:rsid w:val="00BF7C47"/>
    <w:rsid w:val="00C57136"/>
    <w:rsid w:val="00C85F55"/>
    <w:rsid w:val="00CA2EA9"/>
    <w:rsid w:val="00D357F0"/>
    <w:rsid w:val="00D60777"/>
    <w:rsid w:val="00DE2A98"/>
    <w:rsid w:val="00E51CAD"/>
    <w:rsid w:val="00E67966"/>
    <w:rsid w:val="00E76DBD"/>
    <w:rsid w:val="00ED2599"/>
    <w:rsid w:val="00F4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56D4"/>
  <w15:chartTrackingRefBased/>
  <w15:docId w15:val="{603AB631-92E9-409D-AB1E-17E58AA7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67966"/>
    <w:pPr>
      <w:spacing w:after="0" w:line="240" w:lineRule="auto"/>
    </w:pPr>
  </w:style>
  <w:style w:type="character" w:styleId="CommentReference">
    <w:name w:val="annotation reference"/>
    <w:basedOn w:val="DefaultParagraphFont"/>
    <w:uiPriority w:val="99"/>
    <w:semiHidden/>
    <w:unhideWhenUsed/>
    <w:rsid w:val="00342C34"/>
    <w:rPr>
      <w:sz w:val="16"/>
      <w:szCs w:val="16"/>
    </w:rPr>
  </w:style>
  <w:style w:type="paragraph" w:styleId="CommentText">
    <w:name w:val="annotation text"/>
    <w:basedOn w:val="Normal"/>
    <w:link w:val="CommentTextChar"/>
    <w:uiPriority w:val="99"/>
    <w:semiHidden/>
    <w:unhideWhenUsed/>
    <w:rsid w:val="00342C34"/>
    <w:pPr>
      <w:spacing w:line="240" w:lineRule="auto"/>
    </w:pPr>
    <w:rPr>
      <w:sz w:val="20"/>
      <w:szCs w:val="20"/>
    </w:rPr>
  </w:style>
  <w:style w:type="character" w:customStyle="1" w:styleId="CommentTextChar">
    <w:name w:val="Comment Text Char"/>
    <w:basedOn w:val="DefaultParagraphFont"/>
    <w:link w:val="CommentText"/>
    <w:uiPriority w:val="99"/>
    <w:semiHidden/>
    <w:rsid w:val="00342C34"/>
    <w:rPr>
      <w:sz w:val="20"/>
      <w:szCs w:val="20"/>
    </w:rPr>
  </w:style>
  <w:style w:type="paragraph" w:styleId="CommentSubject">
    <w:name w:val="annotation subject"/>
    <w:basedOn w:val="CommentText"/>
    <w:next w:val="CommentText"/>
    <w:link w:val="CommentSubjectChar"/>
    <w:uiPriority w:val="99"/>
    <w:semiHidden/>
    <w:unhideWhenUsed/>
    <w:rsid w:val="00342C34"/>
    <w:rPr>
      <w:b/>
      <w:bCs/>
    </w:rPr>
  </w:style>
  <w:style w:type="character" w:customStyle="1" w:styleId="CommentSubjectChar">
    <w:name w:val="Comment Subject Char"/>
    <w:basedOn w:val="CommentTextChar"/>
    <w:link w:val="CommentSubject"/>
    <w:uiPriority w:val="99"/>
    <w:semiHidden/>
    <w:rsid w:val="00342C34"/>
    <w:rPr>
      <w:b/>
      <w:bCs/>
      <w:sz w:val="20"/>
      <w:szCs w:val="20"/>
    </w:rPr>
  </w:style>
  <w:style w:type="paragraph" w:styleId="BalloonText">
    <w:name w:val="Balloon Text"/>
    <w:basedOn w:val="Normal"/>
    <w:link w:val="BalloonTextChar"/>
    <w:uiPriority w:val="99"/>
    <w:semiHidden/>
    <w:unhideWhenUsed/>
    <w:rsid w:val="00342C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C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97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Andrea Basche</cp:lastModifiedBy>
  <cp:revision>6</cp:revision>
  <dcterms:created xsi:type="dcterms:W3CDTF">2018-06-01T14:17:00Z</dcterms:created>
  <dcterms:modified xsi:type="dcterms:W3CDTF">2018-06-01T14:47:00Z</dcterms:modified>
</cp:coreProperties>
</file>