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048" w:rsidRDefault="00DE22F0">
      <w:pPr>
        <w:spacing w:after="67" w:line="259" w:lineRule="auto"/>
        <w:ind w:left="0" w:firstLine="0"/>
      </w:pPr>
      <w:r>
        <w:rPr>
          <w:rFonts w:ascii="Arial" w:eastAsia="Arial" w:hAnsi="Arial" w:cs="Arial"/>
          <w:color w:val="000000"/>
          <w:sz w:val="22"/>
        </w:rPr>
        <w:t xml:space="preserve"> </w:t>
      </w:r>
    </w:p>
    <w:p w:rsidR="00AF4048" w:rsidRDefault="00DE22F0" w:rsidP="007C7DB1">
      <w:pPr>
        <w:spacing w:after="0" w:line="259" w:lineRule="auto"/>
        <w:ind w:left="0" w:firstLine="0"/>
        <w:jc w:val="center"/>
      </w:pPr>
      <w:r>
        <w:rPr>
          <w:b/>
          <w:color w:val="000000"/>
          <w:sz w:val="48"/>
        </w:rPr>
        <w:t>Advance Excel Assignment 3</w:t>
      </w:r>
      <w:r>
        <w:rPr>
          <w:color w:val="000000"/>
        </w:rPr>
        <w:t xml:space="preserve"> </w:t>
      </w:r>
    </w:p>
    <w:p w:rsidR="00AF4048" w:rsidRDefault="00DE22F0">
      <w:pPr>
        <w:spacing w:after="60" w:line="259" w:lineRule="auto"/>
        <w:ind w:left="7" w:firstLine="0"/>
        <w:jc w:val="center"/>
      </w:pPr>
      <w:r>
        <w:rPr>
          <w:color w:val="000000"/>
        </w:rPr>
        <w:t xml:space="preserve"> </w:t>
      </w:r>
    </w:p>
    <w:p w:rsidR="00AF4048" w:rsidRDefault="00DE22F0">
      <w:pPr>
        <w:numPr>
          <w:ilvl w:val="0"/>
          <w:numId w:val="1"/>
        </w:numPr>
        <w:ind w:hanging="360"/>
        <w:rPr>
          <w:rFonts w:ascii="Arial Unicode MS" w:eastAsia="Arial Unicode MS" w:hAnsi="Arial Unicode MS" w:cs="Arial Unicode MS"/>
        </w:rPr>
      </w:pPr>
      <w:r w:rsidRPr="007C7DB1">
        <w:rPr>
          <w:rFonts w:ascii="Arial Unicode MS" w:eastAsia="Arial Unicode MS" w:hAnsi="Arial Unicode MS" w:cs="Arial Unicode MS"/>
        </w:rPr>
        <w:t xml:space="preserve">How and when to use the AutoSum command in excel? </w:t>
      </w:r>
    </w:p>
    <w:p w:rsidR="0003018A" w:rsidRPr="0003018A" w:rsidRDefault="007C7DB1" w:rsidP="007C7DB1">
      <w:pPr>
        <w:ind w:left="705" w:firstLine="0"/>
        <w:rPr>
          <w:rFonts w:ascii="Segoe UI" w:hAnsi="Segoe UI" w:cs="Segoe UI"/>
          <w:color w:val="000000"/>
          <w:sz w:val="22"/>
          <w:shd w:val="clear" w:color="auto" w:fill="FFFFFF"/>
        </w:rPr>
      </w:pPr>
      <w:r>
        <w:rPr>
          <w:rFonts w:ascii="Arial Unicode MS" w:eastAsia="Arial Unicode MS" w:hAnsi="Arial Unicode MS" w:cs="Arial Unicode MS"/>
        </w:rPr>
        <w:t xml:space="preserve">Ans- </w:t>
      </w:r>
      <w:r w:rsidR="0003018A" w:rsidRPr="0003018A">
        <w:rPr>
          <w:rFonts w:ascii="Segoe UI" w:hAnsi="Segoe UI" w:cs="Segoe UI"/>
          <w:color w:val="000000"/>
          <w:sz w:val="22"/>
          <w:shd w:val="clear" w:color="auto" w:fill="FFFFFF"/>
        </w:rPr>
        <w:t xml:space="preserve">The AutoSum command in Excel is used to quickly sum a range of adjacent cells. It's particularly useful when you need to calculate totals for a column or row of numbers without manually typing out a formula. </w:t>
      </w:r>
    </w:p>
    <w:p w:rsidR="0003018A" w:rsidRPr="0003018A" w:rsidRDefault="0003018A" w:rsidP="007C7DB1">
      <w:pPr>
        <w:ind w:left="705" w:firstLine="0"/>
        <w:rPr>
          <w:rFonts w:ascii="Segoe UI" w:hAnsi="Segoe UI" w:cs="Segoe UI"/>
          <w:color w:val="000000"/>
          <w:sz w:val="22"/>
          <w:shd w:val="clear" w:color="auto" w:fill="FFFFFF"/>
        </w:rPr>
      </w:pPr>
    </w:p>
    <w:p w:rsidR="00DD6C26" w:rsidRDefault="0003018A" w:rsidP="007C7DB1">
      <w:pPr>
        <w:ind w:left="705" w:firstLine="0"/>
        <w:rPr>
          <w:rFonts w:ascii="Segoe UI" w:hAnsi="Segoe UI" w:cs="Segoe UI"/>
          <w:color w:val="000000"/>
          <w:sz w:val="22"/>
          <w:shd w:val="clear" w:color="auto" w:fill="FFFFFF"/>
        </w:rPr>
      </w:pPr>
      <w:proofErr w:type="gramStart"/>
      <w:r w:rsidRPr="0003018A">
        <w:rPr>
          <w:rFonts w:ascii="Segoe UI" w:hAnsi="Segoe UI" w:cs="Segoe UI"/>
          <w:b/>
          <w:color w:val="000000"/>
          <w:sz w:val="22"/>
          <w:shd w:val="clear" w:color="auto" w:fill="FFFFFF"/>
        </w:rPr>
        <w:t>H</w:t>
      </w:r>
      <w:r w:rsidRPr="0003018A">
        <w:rPr>
          <w:rFonts w:ascii="Segoe UI" w:hAnsi="Segoe UI" w:cs="Segoe UI"/>
          <w:b/>
          <w:color w:val="000000"/>
          <w:sz w:val="22"/>
          <w:shd w:val="clear" w:color="auto" w:fill="FFFFFF"/>
        </w:rPr>
        <w:t>ow  to</w:t>
      </w:r>
      <w:proofErr w:type="gramEnd"/>
      <w:r w:rsidRPr="0003018A">
        <w:rPr>
          <w:rFonts w:ascii="Segoe UI" w:hAnsi="Segoe UI" w:cs="Segoe UI"/>
          <w:b/>
          <w:color w:val="000000"/>
          <w:sz w:val="22"/>
          <w:shd w:val="clear" w:color="auto" w:fill="FFFFFF"/>
        </w:rPr>
        <w:t xml:space="preserve"> use the AutoSum command:</w:t>
      </w:r>
      <w:r w:rsidRPr="0003018A">
        <w:rPr>
          <w:rFonts w:ascii="Segoe UI" w:hAnsi="Segoe UI" w:cs="Segoe UI"/>
          <w:b/>
          <w:color w:val="000000"/>
          <w:sz w:val="22"/>
        </w:rPr>
        <w:br/>
      </w:r>
      <w:r w:rsidRPr="0003018A">
        <w:rPr>
          <w:rFonts w:ascii="Segoe UI" w:hAnsi="Segoe UI" w:cs="Segoe UI"/>
          <w:b/>
          <w:color w:val="000000"/>
          <w:sz w:val="22"/>
        </w:rPr>
        <w:br/>
      </w:r>
      <w:r w:rsidRPr="0003018A">
        <w:rPr>
          <w:rFonts w:ascii="Segoe UI" w:hAnsi="Segoe UI" w:cs="Segoe UI"/>
          <w:b/>
          <w:color w:val="000000"/>
          <w:sz w:val="22"/>
          <w:shd w:val="clear" w:color="auto" w:fill="FFFFFF"/>
        </w:rPr>
        <w:t xml:space="preserve">1. </w:t>
      </w:r>
      <w:r w:rsidRPr="0003018A">
        <w:rPr>
          <w:rFonts w:ascii="Segoe UI" w:hAnsi="Segoe UI" w:cs="Segoe UI"/>
          <w:b/>
          <w:color w:val="000000"/>
          <w:sz w:val="22"/>
          <w:shd w:val="clear" w:color="auto" w:fill="FFFFFF"/>
        </w:rPr>
        <w:t>Select the Cell Below or to the Right of the Numbers:</w:t>
      </w:r>
      <w:r w:rsidRPr="0003018A">
        <w:rPr>
          <w:rFonts w:ascii="Segoe UI" w:hAnsi="Segoe UI" w:cs="Segoe UI"/>
          <w:color w:val="000000"/>
          <w:sz w:val="22"/>
          <w:shd w:val="clear" w:color="auto" w:fill="FFFFFF"/>
        </w:rPr>
        <w:t xml:space="preserve"> Click on the cell where you want the sum to appear. If you're summing a column of numbers, select the cell below the numbers. If you're summing a row of numbers, select the cell to the right of the numbers.</w:t>
      </w:r>
      <w:r w:rsidRPr="0003018A">
        <w:rPr>
          <w:rFonts w:ascii="Segoe UI" w:hAnsi="Segoe UI" w:cs="Segoe UI"/>
          <w:color w:val="000000"/>
          <w:sz w:val="22"/>
        </w:rPr>
        <w:br/>
      </w:r>
      <w:r w:rsidRPr="0003018A">
        <w:rPr>
          <w:rFonts w:ascii="Segoe UI" w:hAnsi="Segoe UI" w:cs="Segoe UI"/>
          <w:b/>
          <w:color w:val="000000"/>
          <w:sz w:val="22"/>
          <w:shd w:val="clear" w:color="auto" w:fill="FFFFFF"/>
        </w:rPr>
        <w:t xml:space="preserve">2. </w:t>
      </w:r>
      <w:r w:rsidRPr="0003018A">
        <w:rPr>
          <w:rFonts w:ascii="Segoe UI" w:hAnsi="Segoe UI" w:cs="Segoe UI"/>
          <w:b/>
          <w:color w:val="000000"/>
          <w:sz w:val="22"/>
          <w:shd w:val="clear" w:color="auto" w:fill="FFFFFF"/>
        </w:rPr>
        <w:t xml:space="preserve">Click on the AutoSum Button: </w:t>
      </w:r>
      <w:r w:rsidRPr="0003018A">
        <w:rPr>
          <w:rFonts w:ascii="Segoe UI" w:hAnsi="Segoe UI" w:cs="Segoe UI"/>
          <w:color w:val="000000"/>
          <w:sz w:val="22"/>
          <w:shd w:val="clear" w:color="auto" w:fill="FFFFFF"/>
        </w:rPr>
        <w:t>The AutoSum button is located in the Editing group on the Home tab of the Excel ribbon. It looks like the Greek letter sigma (∑). Clicking on this button will automatically insert a SUM function into the selected cell, along with a suggested range of cells to sum.</w:t>
      </w:r>
      <w:r w:rsidRPr="0003018A">
        <w:rPr>
          <w:rFonts w:ascii="Segoe UI" w:hAnsi="Segoe UI" w:cs="Segoe UI"/>
          <w:color w:val="000000"/>
          <w:sz w:val="22"/>
        </w:rPr>
        <w:br/>
      </w:r>
      <w:r w:rsidRPr="0003018A">
        <w:rPr>
          <w:rFonts w:ascii="Segoe UI" w:hAnsi="Segoe UI" w:cs="Segoe UI"/>
          <w:b/>
          <w:color w:val="000000"/>
          <w:sz w:val="22"/>
          <w:shd w:val="clear" w:color="auto" w:fill="FFFFFF"/>
        </w:rPr>
        <w:t xml:space="preserve">3. </w:t>
      </w:r>
      <w:r w:rsidRPr="0003018A">
        <w:rPr>
          <w:rFonts w:ascii="Segoe UI" w:hAnsi="Segoe UI" w:cs="Segoe UI"/>
          <w:b/>
          <w:color w:val="000000"/>
          <w:sz w:val="22"/>
          <w:shd w:val="clear" w:color="auto" w:fill="FFFFFF"/>
        </w:rPr>
        <w:t>Press Enter or Return:</w:t>
      </w:r>
      <w:r w:rsidRPr="0003018A">
        <w:rPr>
          <w:rFonts w:ascii="Segoe UI" w:hAnsi="Segoe UI" w:cs="Segoe UI"/>
          <w:color w:val="000000"/>
          <w:sz w:val="22"/>
          <w:shd w:val="clear" w:color="auto" w:fill="FFFFFF"/>
        </w:rPr>
        <w:t xml:space="preserve"> After clicking the AutoSum button, Excel will suggest a range of cells to sum based on the adjacent data. If the suggested range is correct, simply press Enter or Return on your keyboard to confirm the AutoSum calculation. Excel will calculate the sum and display the result in the selected cell.</w:t>
      </w:r>
    </w:p>
    <w:p w:rsidR="007C7DB1" w:rsidRPr="0003018A" w:rsidRDefault="0003018A" w:rsidP="007C7DB1">
      <w:pPr>
        <w:ind w:left="705" w:firstLine="0"/>
        <w:rPr>
          <w:rFonts w:ascii="Segoe UI" w:eastAsia="Arial Unicode MS" w:hAnsi="Segoe UI" w:cs="Segoe UI"/>
          <w:sz w:val="22"/>
        </w:rPr>
      </w:pPr>
      <w:r w:rsidRPr="0003018A">
        <w:rPr>
          <w:rFonts w:ascii="Segoe UI" w:hAnsi="Segoe UI" w:cs="Segoe UI"/>
          <w:color w:val="000000"/>
          <w:sz w:val="22"/>
        </w:rPr>
        <w:br/>
      </w:r>
      <w:r w:rsidRPr="00DD6C26">
        <w:rPr>
          <w:rFonts w:ascii="Segoe UI" w:hAnsi="Segoe UI" w:cs="Segoe UI"/>
          <w:b/>
          <w:color w:val="000000"/>
          <w:sz w:val="22"/>
          <w:shd w:val="clear" w:color="auto" w:fill="FFFFFF"/>
        </w:rPr>
        <w:t>When to use AutoSum:</w:t>
      </w:r>
      <w:r w:rsidRPr="0003018A">
        <w:rPr>
          <w:rFonts w:ascii="Segoe UI" w:hAnsi="Segoe UI" w:cs="Segoe UI"/>
          <w:color w:val="000000"/>
          <w:sz w:val="22"/>
        </w:rPr>
        <w:br/>
      </w:r>
      <w:r w:rsidRPr="0003018A">
        <w:rPr>
          <w:rFonts w:ascii="Segoe UI" w:hAnsi="Segoe UI" w:cs="Segoe UI"/>
          <w:color w:val="000000"/>
          <w:sz w:val="22"/>
        </w:rPr>
        <w:br/>
      </w:r>
      <w:r w:rsidR="00DD6C26" w:rsidRPr="00DD6C26">
        <w:rPr>
          <w:rFonts w:ascii="Segoe UI" w:hAnsi="Segoe UI" w:cs="Segoe UI"/>
          <w:b/>
          <w:color w:val="000000"/>
          <w:sz w:val="22"/>
          <w:shd w:val="clear" w:color="auto" w:fill="FFFFFF"/>
        </w:rPr>
        <w:t xml:space="preserve">1. </w:t>
      </w:r>
      <w:r w:rsidRPr="00DD6C26">
        <w:rPr>
          <w:rFonts w:ascii="Segoe UI" w:hAnsi="Segoe UI" w:cs="Segoe UI"/>
          <w:b/>
          <w:color w:val="000000"/>
          <w:sz w:val="22"/>
          <w:shd w:val="clear" w:color="auto" w:fill="FFFFFF"/>
        </w:rPr>
        <w:t>Calculating Totals:</w:t>
      </w:r>
      <w:r w:rsidRPr="0003018A">
        <w:rPr>
          <w:rFonts w:ascii="Segoe UI" w:hAnsi="Segoe UI" w:cs="Segoe UI"/>
          <w:color w:val="000000"/>
          <w:sz w:val="22"/>
          <w:shd w:val="clear" w:color="auto" w:fill="FFFFFF"/>
        </w:rPr>
        <w:t xml:space="preserve"> AutoSum is ideal for quickly calculating totals for columns or rows of numbers in a dataset. For example, you might use AutoSum to calculate the total sales for a list of products, the total expenses for a month, or the total points scored by a team in a series of games.</w:t>
      </w:r>
      <w:r w:rsidRPr="0003018A">
        <w:rPr>
          <w:rFonts w:ascii="Segoe UI" w:hAnsi="Segoe UI" w:cs="Segoe UI"/>
          <w:color w:val="000000"/>
          <w:sz w:val="22"/>
        </w:rPr>
        <w:br/>
      </w:r>
      <w:r w:rsidR="00DD6C26" w:rsidRPr="00DD6C26">
        <w:rPr>
          <w:rFonts w:ascii="Segoe UI" w:hAnsi="Segoe UI" w:cs="Segoe UI"/>
          <w:b/>
          <w:color w:val="000000"/>
          <w:sz w:val="22"/>
          <w:shd w:val="clear" w:color="auto" w:fill="FFFFFF"/>
        </w:rPr>
        <w:t xml:space="preserve">2. </w:t>
      </w:r>
      <w:r w:rsidRPr="00DD6C26">
        <w:rPr>
          <w:rFonts w:ascii="Segoe UI" w:hAnsi="Segoe UI" w:cs="Segoe UI"/>
          <w:b/>
          <w:color w:val="000000"/>
          <w:sz w:val="22"/>
          <w:shd w:val="clear" w:color="auto" w:fill="FFFFFF"/>
        </w:rPr>
        <w:t>Quick Data Analysis:</w:t>
      </w:r>
      <w:r w:rsidRPr="0003018A">
        <w:rPr>
          <w:rFonts w:ascii="Segoe UI" w:hAnsi="Segoe UI" w:cs="Segoe UI"/>
          <w:color w:val="000000"/>
          <w:sz w:val="22"/>
          <w:shd w:val="clear" w:color="auto" w:fill="FFFFFF"/>
        </w:rPr>
        <w:t xml:space="preserve"> AutoSum can also be used as a quick way to perform basic data analysis, such as calculating averages, counts, or other aggregate functions. By adjusting the range suggested by AutoSum or combining it with other functions, you can derive various insights from your data quickly.</w:t>
      </w:r>
    </w:p>
    <w:p w:rsidR="00AF4048" w:rsidRPr="007C7DB1" w:rsidRDefault="00DE22F0">
      <w:pPr>
        <w:spacing w:after="12" w:line="259" w:lineRule="auto"/>
        <w:ind w:left="0" w:firstLine="0"/>
        <w:rPr>
          <w:rFonts w:ascii="Arial Unicode MS" w:eastAsia="Arial Unicode MS" w:hAnsi="Arial Unicode MS" w:cs="Arial Unicode MS"/>
        </w:rPr>
      </w:pPr>
      <w:r w:rsidRPr="007C7DB1">
        <w:rPr>
          <w:rFonts w:ascii="Arial Unicode MS" w:eastAsia="Arial Unicode MS" w:hAnsi="Arial Unicode MS" w:cs="Arial Unicode MS"/>
        </w:rPr>
        <w:t xml:space="preserve"> </w:t>
      </w:r>
    </w:p>
    <w:p w:rsidR="00AF4048" w:rsidRDefault="00DE22F0">
      <w:pPr>
        <w:numPr>
          <w:ilvl w:val="0"/>
          <w:numId w:val="1"/>
        </w:numPr>
        <w:ind w:hanging="360"/>
        <w:rPr>
          <w:rFonts w:ascii="Arial Unicode MS" w:eastAsia="Arial Unicode MS" w:hAnsi="Arial Unicode MS" w:cs="Arial Unicode MS"/>
        </w:rPr>
      </w:pPr>
      <w:r w:rsidRPr="007C7DB1">
        <w:rPr>
          <w:rFonts w:ascii="Arial Unicode MS" w:eastAsia="Arial Unicode MS" w:hAnsi="Arial Unicode MS" w:cs="Arial Unicode MS"/>
        </w:rPr>
        <w:t xml:space="preserve">What is the shortcut key to perform AutoSum? </w:t>
      </w:r>
    </w:p>
    <w:p w:rsidR="00DD6C26" w:rsidRPr="00DD6C26" w:rsidRDefault="00DD6C26" w:rsidP="00DD6C26">
      <w:pPr>
        <w:ind w:left="705" w:firstLine="0"/>
        <w:rPr>
          <w:rFonts w:ascii="Arial Unicode MS" w:eastAsia="Arial Unicode MS" w:hAnsi="Arial Unicode MS" w:cs="Arial Unicode MS"/>
          <w:sz w:val="22"/>
        </w:rPr>
      </w:pPr>
      <w:r>
        <w:rPr>
          <w:rFonts w:ascii="Arial Unicode MS" w:eastAsia="Arial Unicode MS" w:hAnsi="Arial Unicode MS" w:cs="Arial Unicode MS"/>
        </w:rPr>
        <w:t xml:space="preserve">Ans- </w:t>
      </w:r>
      <w:r w:rsidRPr="00DD6C26">
        <w:rPr>
          <w:rFonts w:ascii="Segoe UI" w:hAnsi="Segoe UI" w:cs="Segoe UI"/>
          <w:color w:val="0D0D0D"/>
          <w:sz w:val="22"/>
          <w:shd w:val="clear" w:color="auto" w:fill="FFFFFF"/>
        </w:rPr>
        <w:t>The shortcut key to perform AutoSum in Excel is Alt + = (Alt key followed by the equal sign).</w:t>
      </w:r>
    </w:p>
    <w:p w:rsidR="00AF4048" w:rsidRPr="007C7DB1" w:rsidRDefault="00DE22F0">
      <w:pPr>
        <w:spacing w:after="12" w:line="259" w:lineRule="auto"/>
        <w:ind w:left="0" w:firstLine="0"/>
        <w:rPr>
          <w:rFonts w:ascii="Arial Unicode MS" w:eastAsia="Arial Unicode MS" w:hAnsi="Arial Unicode MS" w:cs="Arial Unicode MS"/>
        </w:rPr>
      </w:pPr>
      <w:r w:rsidRPr="007C7DB1">
        <w:rPr>
          <w:rFonts w:ascii="Arial Unicode MS" w:eastAsia="Arial Unicode MS" w:hAnsi="Arial Unicode MS" w:cs="Arial Unicode MS"/>
        </w:rPr>
        <w:t xml:space="preserve"> </w:t>
      </w:r>
    </w:p>
    <w:p w:rsidR="00AF4048" w:rsidRDefault="00DE22F0">
      <w:pPr>
        <w:numPr>
          <w:ilvl w:val="0"/>
          <w:numId w:val="1"/>
        </w:numPr>
        <w:ind w:hanging="360"/>
        <w:rPr>
          <w:rFonts w:ascii="Arial Unicode MS" w:eastAsia="Arial Unicode MS" w:hAnsi="Arial Unicode MS" w:cs="Arial Unicode MS"/>
        </w:rPr>
      </w:pPr>
      <w:r w:rsidRPr="007C7DB1">
        <w:rPr>
          <w:rFonts w:ascii="Arial Unicode MS" w:eastAsia="Arial Unicode MS" w:hAnsi="Arial Unicode MS" w:cs="Arial Unicode MS"/>
        </w:rPr>
        <w:t xml:space="preserve">How do you get rid of Formula that omits adjacent cells? </w:t>
      </w:r>
    </w:p>
    <w:p w:rsidR="00256CE7" w:rsidRDefault="00DD6C26" w:rsidP="00DD6C26">
      <w:pPr>
        <w:ind w:left="705" w:firstLine="0"/>
        <w:rPr>
          <w:rFonts w:ascii="Segoe UI" w:hAnsi="Segoe UI" w:cs="Segoe UI"/>
          <w:color w:val="000000"/>
          <w:sz w:val="22"/>
          <w:shd w:val="clear" w:color="auto" w:fill="FFFFFF"/>
        </w:rPr>
      </w:pPr>
      <w:r>
        <w:rPr>
          <w:rFonts w:ascii="Arial Unicode MS" w:eastAsia="Arial Unicode MS" w:hAnsi="Arial Unicode MS" w:cs="Arial Unicode MS"/>
        </w:rPr>
        <w:t xml:space="preserve">Ans- </w:t>
      </w:r>
      <w:r w:rsidRPr="00256CE7">
        <w:rPr>
          <w:rFonts w:ascii="Segoe UI" w:hAnsi="Segoe UI" w:cs="Segoe UI"/>
          <w:color w:val="000000"/>
          <w:sz w:val="22"/>
          <w:shd w:val="clear" w:color="auto" w:fill="FFFFFF"/>
        </w:rPr>
        <w:t>To get rid of a formula that omits adjacent cells and replace it with the actual values from those cells, you can follow these steps:</w:t>
      </w:r>
      <w:r w:rsidRPr="00256CE7">
        <w:rPr>
          <w:rFonts w:ascii="Segoe UI" w:hAnsi="Segoe UI" w:cs="Segoe UI"/>
          <w:color w:val="000000"/>
          <w:sz w:val="22"/>
        </w:rPr>
        <w:br/>
      </w:r>
      <w:r w:rsidRPr="00256CE7">
        <w:rPr>
          <w:rFonts w:ascii="Segoe UI" w:hAnsi="Segoe UI" w:cs="Segoe UI"/>
          <w:color w:val="000000"/>
          <w:sz w:val="22"/>
        </w:rPr>
        <w:br/>
      </w:r>
    </w:p>
    <w:p w:rsidR="00256CE7" w:rsidRPr="00256CE7" w:rsidRDefault="00DD6C26" w:rsidP="00256CE7">
      <w:pPr>
        <w:pStyle w:val="ListParagraph"/>
        <w:numPr>
          <w:ilvl w:val="0"/>
          <w:numId w:val="2"/>
        </w:numPr>
        <w:rPr>
          <w:rFonts w:ascii="Arial Unicode MS" w:eastAsia="Arial Unicode MS" w:hAnsi="Arial Unicode MS" w:cs="Arial Unicode MS"/>
        </w:rPr>
      </w:pPr>
      <w:r w:rsidRPr="00256CE7">
        <w:rPr>
          <w:rFonts w:ascii="Segoe UI" w:hAnsi="Segoe UI" w:cs="Segoe UI"/>
          <w:color w:val="000000"/>
          <w:sz w:val="22"/>
          <w:shd w:val="clear" w:color="auto" w:fill="FFFFFF"/>
        </w:rPr>
        <w:lastRenderedPageBreak/>
        <w:t>Select the cell containing the formula that you want to replace.</w:t>
      </w:r>
    </w:p>
    <w:p w:rsidR="00256CE7" w:rsidRPr="00256CE7" w:rsidRDefault="00DD6C26" w:rsidP="00256CE7">
      <w:pPr>
        <w:pStyle w:val="ListParagraph"/>
        <w:numPr>
          <w:ilvl w:val="0"/>
          <w:numId w:val="2"/>
        </w:numPr>
        <w:rPr>
          <w:rFonts w:ascii="Arial Unicode MS" w:eastAsia="Arial Unicode MS" w:hAnsi="Arial Unicode MS" w:cs="Arial Unicode MS"/>
        </w:rPr>
      </w:pPr>
      <w:r w:rsidRPr="00256CE7">
        <w:rPr>
          <w:rFonts w:ascii="Segoe UI" w:hAnsi="Segoe UI" w:cs="Segoe UI"/>
          <w:color w:val="000000"/>
          <w:sz w:val="22"/>
          <w:shd w:val="clear" w:color="auto" w:fill="FFFFFF"/>
        </w:rPr>
        <w:t>Copy the cell by pressing Ctrl + C on your keyboard.</w:t>
      </w:r>
    </w:p>
    <w:p w:rsidR="00256CE7" w:rsidRPr="00256CE7" w:rsidRDefault="00DD6C26" w:rsidP="00256CE7">
      <w:pPr>
        <w:pStyle w:val="ListParagraph"/>
        <w:numPr>
          <w:ilvl w:val="0"/>
          <w:numId w:val="2"/>
        </w:numPr>
        <w:rPr>
          <w:rFonts w:ascii="Arial Unicode MS" w:eastAsia="Arial Unicode MS" w:hAnsi="Arial Unicode MS" w:cs="Arial Unicode MS"/>
        </w:rPr>
      </w:pPr>
      <w:r w:rsidRPr="00256CE7">
        <w:rPr>
          <w:rFonts w:ascii="Segoe UI" w:hAnsi="Segoe UI" w:cs="Segoe UI"/>
          <w:color w:val="000000"/>
          <w:sz w:val="22"/>
          <w:shd w:val="clear" w:color="auto" w:fill="FFFFFF"/>
        </w:rPr>
        <w:t>Right-click on the same cell, then choose "Paste Values" from the context menu. This pastes the actual values from the formula's range into the cell, replacing the formula itself.</w:t>
      </w:r>
    </w:p>
    <w:p w:rsidR="00256CE7" w:rsidRPr="00256CE7" w:rsidRDefault="00DD6C26" w:rsidP="00256CE7">
      <w:pPr>
        <w:pStyle w:val="ListParagraph"/>
        <w:numPr>
          <w:ilvl w:val="0"/>
          <w:numId w:val="2"/>
        </w:numPr>
        <w:rPr>
          <w:rFonts w:ascii="Arial Unicode MS" w:eastAsia="Arial Unicode MS" w:hAnsi="Arial Unicode MS" w:cs="Arial Unicode MS"/>
        </w:rPr>
      </w:pPr>
      <w:r w:rsidRPr="00256CE7">
        <w:rPr>
          <w:rFonts w:ascii="Segoe UI" w:hAnsi="Segoe UI" w:cs="Segoe UI"/>
          <w:color w:val="000000"/>
          <w:sz w:val="22"/>
          <w:shd w:val="clear" w:color="auto" w:fill="FFFFFF"/>
        </w:rPr>
        <w:t>If you no longer need the original formula, you can delete it by selecting the cell and pressing the Delete key on your keyboard.</w:t>
      </w:r>
      <w:r w:rsidRPr="00256CE7">
        <w:rPr>
          <w:rFonts w:ascii="Segoe UI" w:hAnsi="Segoe UI" w:cs="Segoe UI"/>
          <w:color w:val="000000"/>
          <w:sz w:val="22"/>
        </w:rPr>
        <w:br/>
      </w:r>
    </w:p>
    <w:p w:rsidR="00DD6C26" w:rsidRPr="00256CE7" w:rsidRDefault="00256CE7" w:rsidP="00256CE7">
      <w:pPr>
        <w:rPr>
          <w:rFonts w:ascii="Arial Unicode MS" w:eastAsia="Arial Unicode MS" w:hAnsi="Arial Unicode MS" w:cs="Arial Unicode MS"/>
        </w:rPr>
      </w:pPr>
      <w:r>
        <w:rPr>
          <w:rFonts w:ascii="Segoe UI" w:hAnsi="Segoe UI" w:cs="Segoe UI"/>
          <w:color w:val="000000"/>
          <w:sz w:val="22"/>
          <w:shd w:val="clear" w:color="auto" w:fill="FFFFFF"/>
        </w:rPr>
        <w:t xml:space="preserve"> </w:t>
      </w:r>
      <w:r w:rsidR="00DD6C26" w:rsidRPr="00256CE7">
        <w:rPr>
          <w:rFonts w:ascii="Segoe UI" w:hAnsi="Segoe UI" w:cs="Segoe UI"/>
          <w:color w:val="000000"/>
          <w:sz w:val="22"/>
          <w:shd w:val="clear" w:color="auto" w:fill="FFFFFF"/>
        </w:rPr>
        <w:t>By following these steps, you'll effectively replace the formula that omits adjacent cells with the actual values from those cells.</w:t>
      </w:r>
    </w:p>
    <w:p w:rsidR="00AF4048" w:rsidRPr="007C7DB1" w:rsidRDefault="00DE22F0">
      <w:pPr>
        <w:spacing w:after="12" w:line="259" w:lineRule="auto"/>
        <w:ind w:left="0" w:firstLine="0"/>
        <w:rPr>
          <w:rFonts w:ascii="Arial Unicode MS" w:eastAsia="Arial Unicode MS" w:hAnsi="Arial Unicode MS" w:cs="Arial Unicode MS"/>
        </w:rPr>
      </w:pPr>
      <w:r w:rsidRPr="007C7DB1">
        <w:rPr>
          <w:rFonts w:ascii="Arial Unicode MS" w:eastAsia="Arial Unicode MS" w:hAnsi="Arial Unicode MS" w:cs="Arial Unicode MS"/>
        </w:rPr>
        <w:t xml:space="preserve"> </w:t>
      </w:r>
    </w:p>
    <w:p w:rsidR="00AF4048" w:rsidRDefault="00DE22F0">
      <w:pPr>
        <w:numPr>
          <w:ilvl w:val="0"/>
          <w:numId w:val="1"/>
        </w:numPr>
        <w:ind w:hanging="360"/>
        <w:rPr>
          <w:rFonts w:ascii="Arial Unicode MS" w:eastAsia="Arial Unicode MS" w:hAnsi="Arial Unicode MS" w:cs="Arial Unicode MS"/>
        </w:rPr>
      </w:pPr>
      <w:r w:rsidRPr="007C7DB1">
        <w:rPr>
          <w:rFonts w:ascii="Arial Unicode MS" w:eastAsia="Arial Unicode MS" w:hAnsi="Arial Unicode MS" w:cs="Arial Unicode MS"/>
        </w:rPr>
        <w:t xml:space="preserve">How do you select non-adjacent cells in Excel 2016? </w:t>
      </w:r>
    </w:p>
    <w:p w:rsidR="00256CE7" w:rsidRPr="00256CE7" w:rsidRDefault="00256CE7" w:rsidP="00256CE7">
      <w:pPr>
        <w:ind w:left="705" w:firstLine="0"/>
        <w:rPr>
          <w:rFonts w:ascii="Segoe UI" w:hAnsi="Segoe UI" w:cs="Segoe UI"/>
          <w:color w:val="040C28"/>
          <w:sz w:val="22"/>
          <w:shd w:val="clear" w:color="auto" w:fill="D3E3FD"/>
        </w:rPr>
      </w:pPr>
      <w:r>
        <w:rPr>
          <w:rFonts w:ascii="Arial Unicode MS" w:eastAsia="Arial Unicode MS" w:hAnsi="Arial Unicode MS" w:cs="Arial Unicode MS"/>
        </w:rPr>
        <w:t xml:space="preserve">Ans- </w:t>
      </w:r>
      <w:r w:rsidRPr="00256CE7">
        <w:rPr>
          <w:rFonts w:ascii="Segoe UI" w:hAnsi="Segoe UI" w:cs="Segoe UI"/>
          <w:color w:val="202124"/>
          <w:sz w:val="22"/>
          <w:shd w:val="clear" w:color="auto" w:fill="FFFFFF"/>
        </w:rPr>
        <w:t>To select non-adjacent cells and cell ranges, </w:t>
      </w:r>
      <w:r>
        <w:rPr>
          <w:rFonts w:ascii="Segoe UI" w:eastAsia="Arial Unicode MS" w:hAnsi="Segoe UI" w:cs="Segoe UI"/>
          <w:sz w:val="22"/>
        </w:rPr>
        <w:t>hold Ctrl and select the cells.</w:t>
      </w:r>
    </w:p>
    <w:p w:rsidR="00AF4048" w:rsidRPr="007C7DB1" w:rsidRDefault="00DE22F0">
      <w:pPr>
        <w:spacing w:after="12" w:line="259" w:lineRule="auto"/>
        <w:ind w:left="0" w:firstLine="0"/>
        <w:rPr>
          <w:rFonts w:ascii="Arial Unicode MS" w:eastAsia="Arial Unicode MS" w:hAnsi="Arial Unicode MS" w:cs="Arial Unicode MS"/>
        </w:rPr>
      </w:pPr>
      <w:r w:rsidRPr="007C7DB1">
        <w:rPr>
          <w:rFonts w:ascii="Arial Unicode MS" w:eastAsia="Arial Unicode MS" w:hAnsi="Arial Unicode MS" w:cs="Arial Unicode MS"/>
        </w:rPr>
        <w:t xml:space="preserve"> </w:t>
      </w:r>
    </w:p>
    <w:p w:rsidR="00AF4048" w:rsidRDefault="00DE22F0">
      <w:pPr>
        <w:numPr>
          <w:ilvl w:val="0"/>
          <w:numId w:val="1"/>
        </w:numPr>
        <w:ind w:hanging="360"/>
        <w:rPr>
          <w:rFonts w:ascii="Arial Unicode MS" w:eastAsia="Arial Unicode MS" w:hAnsi="Arial Unicode MS" w:cs="Arial Unicode MS"/>
        </w:rPr>
      </w:pPr>
      <w:r w:rsidRPr="007C7DB1">
        <w:rPr>
          <w:rFonts w:ascii="Arial Unicode MS" w:eastAsia="Arial Unicode MS" w:hAnsi="Arial Unicode MS" w:cs="Arial Unicode MS"/>
        </w:rPr>
        <w:t xml:space="preserve">What happens if you choose a column, hold down the Alt key and press the letters </w:t>
      </w:r>
      <w:proofErr w:type="spellStart"/>
      <w:r w:rsidRPr="007C7DB1">
        <w:rPr>
          <w:rFonts w:ascii="Arial Unicode MS" w:eastAsia="Arial Unicode MS" w:hAnsi="Arial Unicode MS" w:cs="Arial Unicode MS"/>
        </w:rPr>
        <w:t>ocw</w:t>
      </w:r>
      <w:proofErr w:type="spellEnd"/>
      <w:r w:rsidRPr="007C7DB1">
        <w:rPr>
          <w:rFonts w:ascii="Arial Unicode MS" w:eastAsia="Arial Unicode MS" w:hAnsi="Arial Unicode MS" w:cs="Arial Unicode MS"/>
        </w:rPr>
        <w:t xml:space="preserve"> in quick succession? </w:t>
      </w:r>
    </w:p>
    <w:p w:rsidR="00256CE7" w:rsidRPr="00256CE7" w:rsidRDefault="00256CE7" w:rsidP="00256CE7">
      <w:pPr>
        <w:ind w:left="705" w:firstLine="0"/>
        <w:rPr>
          <w:rFonts w:ascii="Segoe UI" w:eastAsia="Arial Unicode MS" w:hAnsi="Segoe UI" w:cs="Segoe UI"/>
          <w:sz w:val="22"/>
        </w:rPr>
      </w:pPr>
      <w:r>
        <w:rPr>
          <w:rFonts w:ascii="Arial Unicode MS" w:eastAsia="Arial Unicode MS" w:hAnsi="Arial Unicode MS" w:cs="Arial Unicode MS"/>
        </w:rPr>
        <w:t xml:space="preserve">Ans- </w:t>
      </w:r>
      <w:r w:rsidRPr="00256CE7">
        <w:rPr>
          <w:rFonts w:ascii="Segoe UI" w:hAnsi="Segoe UI" w:cs="Segoe UI"/>
          <w:color w:val="000000"/>
          <w:sz w:val="22"/>
          <w:shd w:val="clear" w:color="auto" w:fill="FFFFFF"/>
        </w:rPr>
        <w:t>If you choose a column, hold down the Alt key, and then press the letters "</w:t>
      </w:r>
      <w:proofErr w:type="spellStart"/>
      <w:r w:rsidRPr="00256CE7">
        <w:rPr>
          <w:rFonts w:ascii="Segoe UI" w:hAnsi="Segoe UI" w:cs="Segoe UI"/>
          <w:color w:val="000000"/>
          <w:sz w:val="22"/>
          <w:shd w:val="clear" w:color="auto" w:fill="FFFFFF"/>
        </w:rPr>
        <w:t>ocw</w:t>
      </w:r>
      <w:proofErr w:type="spellEnd"/>
      <w:r w:rsidRPr="00256CE7">
        <w:rPr>
          <w:rFonts w:ascii="Segoe UI" w:hAnsi="Segoe UI" w:cs="Segoe UI"/>
          <w:color w:val="000000"/>
          <w:sz w:val="22"/>
          <w:shd w:val="clear" w:color="auto" w:fill="FFFFFF"/>
        </w:rPr>
        <w:t>" in quick succession in Excel, it executes the following actions:</w:t>
      </w:r>
      <w:r w:rsidRPr="00256CE7">
        <w:rPr>
          <w:rFonts w:ascii="Segoe UI" w:hAnsi="Segoe UI" w:cs="Segoe UI"/>
          <w:color w:val="000000"/>
          <w:sz w:val="22"/>
        </w:rPr>
        <w:br/>
      </w:r>
      <w:r w:rsidRPr="00256CE7">
        <w:rPr>
          <w:rFonts w:ascii="Segoe UI" w:hAnsi="Segoe UI" w:cs="Segoe UI"/>
          <w:color w:val="000000"/>
          <w:sz w:val="22"/>
        </w:rPr>
        <w:br/>
      </w:r>
      <w:r w:rsidRPr="00256CE7">
        <w:rPr>
          <w:rFonts w:ascii="Segoe UI" w:hAnsi="Segoe UI" w:cs="Segoe UI"/>
          <w:color w:val="000000"/>
          <w:sz w:val="22"/>
          <w:shd w:val="clear" w:color="auto" w:fill="FFFFFF"/>
        </w:rPr>
        <w:t>o: This activates the "Format" tab on the Excel ribbon.</w:t>
      </w:r>
      <w:r w:rsidRPr="00256CE7">
        <w:rPr>
          <w:rFonts w:ascii="Segoe UI" w:hAnsi="Segoe UI" w:cs="Segoe UI"/>
          <w:color w:val="000000"/>
          <w:sz w:val="22"/>
        </w:rPr>
        <w:br/>
      </w:r>
      <w:r w:rsidRPr="00256CE7">
        <w:rPr>
          <w:rFonts w:ascii="Segoe UI" w:hAnsi="Segoe UI" w:cs="Segoe UI"/>
          <w:color w:val="000000"/>
          <w:sz w:val="22"/>
          <w:shd w:val="clear" w:color="auto" w:fill="FFFFFF"/>
        </w:rPr>
        <w:t>c: This selects the "Column Width" option within the Format tab.</w:t>
      </w:r>
      <w:r w:rsidRPr="00256CE7">
        <w:rPr>
          <w:rFonts w:ascii="Segoe UI" w:hAnsi="Segoe UI" w:cs="Segoe UI"/>
          <w:color w:val="000000"/>
          <w:sz w:val="22"/>
        </w:rPr>
        <w:br/>
      </w:r>
      <w:r w:rsidRPr="00256CE7">
        <w:rPr>
          <w:rFonts w:ascii="Segoe UI" w:hAnsi="Segoe UI" w:cs="Segoe UI"/>
          <w:color w:val="000000"/>
          <w:sz w:val="22"/>
          <w:shd w:val="clear" w:color="auto" w:fill="FFFFFF"/>
        </w:rPr>
        <w:t>w: This opens the "Column Width" dialog box, allowing you to specify a custom width for the selected column.</w:t>
      </w:r>
      <w:r w:rsidRPr="00256CE7">
        <w:rPr>
          <w:rFonts w:ascii="Segoe UI" w:hAnsi="Segoe UI" w:cs="Segoe UI"/>
          <w:color w:val="000000"/>
          <w:sz w:val="22"/>
        </w:rPr>
        <w:br/>
      </w:r>
      <w:r w:rsidRPr="00256CE7">
        <w:rPr>
          <w:rFonts w:ascii="Segoe UI" w:hAnsi="Segoe UI" w:cs="Segoe UI"/>
          <w:color w:val="000000"/>
          <w:sz w:val="22"/>
          <w:shd w:val="clear" w:color="auto" w:fill="FFFFFF"/>
        </w:rPr>
        <w:t xml:space="preserve">In summary, pressing Alt + </w:t>
      </w:r>
      <w:proofErr w:type="spellStart"/>
      <w:r w:rsidRPr="00256CE7">
        <w:rPr>
          <w:rFonts w:ascii="Segoe UI" w:hAnsi="Segoe UI" w:cs="Segoe UI"/>
          <w:color w:val="000000"/>
          <w:sz w:val="22"/>
          <w:shd w:val="clear" w:color="auto" w:fill="FFFFFF"/>
        </w:rPr>
        <w:t>ocw</w:t>
      </w:r>
      <w:proofErr w:type="spellEnd"/>
      <w:r w:rsidRPr="00256CE7">
        <w:rPr>
          <w:rFonts w:ascii="Segoe UI" w:hAnsi="Segoe UI" w:cs="Segoe UI"/>
          <w:color w:val="000000"/>
          <w:sz w:val="22"/>
          <w:shd w:val="clear" w:color="auto" w:fill="FFFFFF"/>
        </w:rPr>
        <w:t xml:space="preserve"> in quick succession in Excel opens the dialog box where you can adjust the width of the selected column.</w:t>
      </w:r>
    </w:p>
    <w:p w:rsidR="00AF4048" w:rsidRPr="007C7DB1" w:rsidRDefault="00DE22F0">
      <w:pPr>
        <w:spacing w:after="12" w:line="259" w:lineRule="auto"/>
        <w:ind w:left="0" w:firstLine="0"/>
        <w:rPr>
          <w:rFonts w:ascii="Arial Unicode MS" w:eastAsia="Arial Unicode MS" w:hAnsi="Arial Unicode MS" w:cs="Arial Unicode MS"/>
        </w:rPr>
      </w:pPr>
      <w:r w:rsidRPr="007C7DB1">
        <w:rPr>
          <w:rFonts w:ascii="Arial Unicode MS" w:eastAsia="Arial Unicode MS" w:hAnsi="Arial Unicode MS" w:cs="Arial Unicode MS"/>
        </w:rPr>
        <w:t xml:space="preserve"> </w:t>
      </w:r>
      <w:bookmarkStart w:id="0" w:name="_GoBack"/>
      <w:bookmarkEnd w:id="0"/>
    </w:p>
    <w:p w:rsidR="00AF4048" w:rsidRDefault="00DE22F0">
      <w:pPr>
        <w:numPr>
          <w:ilvl w:val="0"/>
          <w:numId w:val="1"/>
        </w:numPr>
        <w:ind w:hanging="360"/>
        <w:rPr>
          <w:rFonts w:ascii="Arial Unicode MS" w:eastAsia="Arial Unicode MS" w:hAnsi="Arial Unicode MS" w:cs="Arial Unicode MS"/>
        </w:rPr>
      </w:pPr>
      <w:r w:rsidRPr="007C7DB1">
        <w:rPr>
          <w:rFonts w:ascii="Arial Unicode MS" w:eastAsia="Arial Unicode MS" w:hAnsi="Arial Unicode MS" w:cs="Arial Unicode MS"/>
        </w:rPr>
        <w:t xml:space="preserve">If you right-click on a row reference number and click on Insert, where will the row be added? </w:t>
      </w:r>
    </w:p>
    <w:p w:rsidR="00DE22F0" w:rsidRPr="007C7DB1" w:rsidRDefault="00DE22F0" w:rsidP="00DE22F0">
      <w:pPr>
        <w:ind w:left="705" w:firstLine="0"/>
        <w:rPr>
          <w:rFonts w:ascii="Arial Unicode MS" w:eastAsia="Arial Unicode MS" w:hAnsi="Arial Unicode MS" w:cs="Arial Unicode MS"/>
        </w:rPr>
      </w:pPr>
      <w:r>
        <w:rPr>
          <w:rFonts w:ascii="Arial Unicode MS" w:eastAsia="Arial Unicode MS" w:hAnsi="Arial Unicode MS" w:cs="Arial Unicode MS"/>
        </w:rPr>
        <w:t xml:space="preserve">Ans- </w:t>
      </w:r>
      <w:r w:rsidRPr="00DE22F0">
        <w:rPr>
          <w:rFonts w:ascii="Segoe UI" w:hAnsi="Segoe UI" w:cs="Segoe UI"/>
          <w:color w:val="0D0D0D"/>
          <w:sz w:val="22"/>
          <w:shd w:val="clear" w:color="auto" w:fill="FFFFFF"/>
        </w:rPr>
        <w:t>If you right-click on a row reference number in Excel and click on "Insert," the new row will be added above the row that corresponds to the row reference number you clicked on. For example, if you right-click on row 5 and select "Insert," a new row will be inserted above row 5, pushing the existing rows down by one row.</w:t>
      </w:r>
    </w:p>
    <w:p w:rsidR="00AF4048" w:rsidRPr="007C7DB1" w:rsidRDefault="00DE22F0">
      <w:pPr>
        <w:spacing w:after="0" w:line="259" w:lineRule="auto"/>
        <w:ind w:left="360" w:firstLine="0"/>
        <w:rPr>
          <w:rFonts w:ascii="Arial Unicode MS" w:eastAsia="Arial Unicode MS" w:hAnsi="Arial Unicode MS" w:cs="Arial Unicode MS"/>
        </w:rPr>
      </w:pPr>
      <w:r w:rsidRPr="007C7DB1">
        <w:rPr>
          <w:rFonts w:ascii="Arial Unicode MS" w:eastAsia="Arial Unicode MS" w:hAnsi="Arial Unicode MS" w:cs="Arial Unicode MS"/>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359410</wp:posOffset>
                </wp:positionH>
                <wp:positionV relativeFrom="page">
                  <wp:posOffset>393064</wp:posOffset>
                </wp:positionV>
                <wp:extent cx="6934454" cy="18415"/>
                <wp:effectExtent l="0" t="0" r="0" b="0"/>
                <wp:wrapTopAndBottom/>
                <wp:docPr id="508" name="Group 50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77" name="Shape 677"/>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8" name="Shape 678"/>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9" name="Shape 679"/>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0" name="Shape 680"/>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 name="Shape 681"/>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2" name="Shape 682"/>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3" name="Shape 683"/>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4" name="Shape 684"/>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 name="Shape 685"/>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8" style="width:546.02pt;height:1.45001pt;position:absolute;mso-position-horizontal-relative:page;mso-position-horizontal:absolute;margin-left:28.3pt;mso-position-vertical-relative:page;margin-top:30.95pt;" coordsize="69344,184">
                <v:shape id="Shape 686" style="position:absolute;width:69316;height:184;left:0;top:0;" coordsize="6931660,18415" path="m0,0l6931660,0l6931660,18415l0,18415l0,0">
                  <v:stroke weight="0pt" endcap="flat" joinstyle="miter" miterlimit="10" on="false" color="#000000" opacity="0"/>
                  <v:fill on="true" color="#a0a0a0"/>
                </v:shape>
                <v:shape id="Shape 687" style="position:absolute;width:91;height:91;left:5;top:1;" coordsize="9144,9144" path="m0,0l9144,0l9144,9144l0,9144l0,0">
                  <v:stroke weight="0pt" endcap="flat" joinstyle="miter" miterlimit="10" on="false" color="#000000" opacity="0"/>
                  <v:fill on="true" color="#a0a0a0"/>
                </v:shape>
                <v:shape id="Shape 688" style="position:absolute;width:69278;height:91;left:36;top:1;" coordsize="6927850,9144" path="m0,0l6927850,0l6927850,9144l0,9144l0,0">
                  <v:stroke weight="0pt" endcap="flat" joinstyle="miter" miterlimit="10" on="false" color="#000000" opacity="0"/>
                  <v:fill on="true" color="#a0a0a0"/>
                </v:shape>
                <v:shape id="Shape 689" style="position:absolute;width:91;height:91;left:69314;top:1;" coordsize="9144,9144" path="m0,0l9144,0l9144,9144l0,9144l0,0">
                  <v:stroke weight="0pt" endcap="flat" joinstyle="miter" miterlimit="10" on="false" color="#000000" opacity="0"/>
                  <v:fill on="true" color="#a0a0a0"/>
                </v:shape>
                <v:shape id="Shape 690" style="position:absolute;width:91;height:121;left:5;top:31;" coordsize="9144,12192" path="m0,0l9144,0l9144,12192l0,12192l0,0">
                  <v:stroke weight="0pt" endcap="flat" joinstyle="miter" miterlimit="10" on="false" color="#000000" opacity="0"/>
                  <v:fill on="true" color="#a0a0a0"/>
                </v:shape>
                <v:shape id="Shape 691" style="position:absolute;width:91;height:121;left:69314;top:31;" coordsize="9144,12192" path="m0,0l9144,0l9144,12192l0,12192l0,0">
                  <v:stroke weight="0pt" endcap="flat" joinstyle="miter" miterlimit="10" on="false" color="#000000" opacity="0"/>
                  <v:fill on="true" color="#e3e3e3"/>
                </v:shape>
                <v:shape id="Shape 692" style="position:absolute;width:91;height:91;left:5;top:153;" coordsize="9144,9144" path="m0,0l9144,0l9144,9144l0,9144l0,0">
                  <v:stroke weight="0pt" endcap="flat" joinstyle="miter" miterlimit="10" on="false" color="#000000" opacity="0"/>
                  <v:fill on="true" color="#e3e3e3"/>
                </v:shape>
                <v:shape id="Shape 693" style="position:absolute;width:69278;height:91;left:36;top:153;" coordsize="6927850,9144" path="m0,0l6927850,0l6927850,9144l0,9144l0,0">
                  <v:stroke weight="0pt" endcap="flat" joinstyle="miter" miterlimit="10" on="false" color="#000000" opacity="0"/>
                  <v:fill on="true" color="#e3e3e3"/>
                </v:shape>
                <v:shape id="Shape 694"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7C7DB1">
        <w:rPr>
          <w:rFonts w:ascii="Arial Unicode MS" w:eastAsia="Arial Unicode MS" w:hAnsi="Arial Unicode MS" w:cs="Arial Unicode MS"/>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359410</wp:posOffset>
                </wp:positionH>
                <wp:positionV relativeFrom="page">
                  <wp:posOffset>10232390</wp:posOffset>
                </wp:positionV>
                <wp:extent cx="6934454" cy="21082"/>
                <wp:effectExtent l="0" t="0" r="0" b="0"/>
                <wp:wrapTopAndBottom/>
                <wp:docPr id="509" name="Group 50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95" name="Shape 695"/>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6" name="Shape 696"/>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 name="Shape 697"/>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 name="Shape 698"/>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 name="Shape 699"/>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 name="Shape 700"/>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 name="Shape 701"/>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 name="Shape 702"/>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 name="Shape 703"/>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9" style="width:546.02pt;height:1.65997pt;position:absolute;mso-position-horizontal-relative:page;mso-position-horizontal:absolute;margin-left:28.3pt;mso-position-vertical-relative:page;margin-top:805.7pt;" coordsize="69344,210">
                <v:shape id="Shape 704" style="position:absolute;width:69316;height:177;left:0;top:0;" coordsize="6931660,17780" path="m0,0l6931660,0l6931660,17780l0,17780l0,0">
                  <v:stroke weight="0pt" endcap="flat" joinstyle="miter" miterlimit="10" on="false" color="#000000" opacity="0"/>
                  <v:fill on="true" color="#a0a0a0"/>
                </v:shape>
                <v:shape id="Shape 705" style="position:absolute;width:91;height:91;left:5;top:27;" coordsize="9144,9144" path="m0,0l9144,0l9144,9144l0,9144l0,0">
                  <v:stroke weight="0pt" endcap="flat" joinstyle="miter" miterlimit="10" on="false" color="#000000" opacity="0"/>
                  <v:fill on="true" color="#a0a0a0"/>
                </v:shape>
                <v:shape id="Shape 706" style="position:absolute;width:69278;height:91;left:36;top:27;" coordsize="6927850,9144" path="m0,0l6927850,0l6927850,9144l0,9144l0,0">
                  <v:stroke weight="0pt" endcap="flat" joinstyle="miter" miterlimit="10" on="false" color="#000000" opacity="0"/>
                  <v:fill on="true" color="#a0a0a0"/>
                </v:shape>
                <v:shape id="Shape 707" style="position:absolute;width:91;height:91;left:69314;top:27;" coordsize="9144,9144" path="m0,0l9144,0l9144,9144l0,9144l0,0">
                  <v:stroke weight="0pt" endcap="flat" joinstyle="miter" miterlimit="10" on="false" color="#000000" opacity="0"/>
                  <v:fill on="true" color="#a0a0a0"/>
                </v:shape>
                <v:shape id="Shape 708" style="position:absolute;width:91;height:121;left:5;top:58;" coordsize="9144,12192" path="m0,0l9144,0l9144,12192l0,12192l0,0">
                  <v:stroke weight="0pt" endcap="flat" joinstyle="miter" miterlimit="10" on="false" color="#000000" opacity="0"/>
                  <v:fill on="true" color="#a0a0a0"/>
                </v:shape>
                <v:shape id="Shape 709" style="position:absolute;width:91;height:121;left:69314;top:58;" coordsize="9144,12192" path="m0,0l9144,0l9144,12192l0,12192l0,0">
                  <v:stroke weight="0pt" endcap="flat" joinstyle="miter" miterlimit="10" on="false" color="#000000" opacity="0"/>
                  <v:fill on="true" color="#e3e3e3"/>
                </v:shape>
                <v:shape id="Shape 710" style="position:absolute;width:91;height:91;left:5;top:180;" coordsize="9144,9144" path="m0,0l9144,0l9144,9144l0,9144l0,0">
                  <v:stroke weight="0pt" endcap="flat" joinstyle="miter" miterlimit="10" on="false" color="#000000" opacity="0"/>
                  <v:fill on="true" color="#e3e3e3"/>
                </v:shape>
                <v:shape id="Shape 711" style="position:absolute;width:69278;height:91;left:36;top:180;" coordsize="6927850,9144" path="m0,0l6927850,0l6927850,9144l0,9144l0,0">
                  <v:stroke weight="0pt" endcap="flat" joinstyle="miter" miterlimit="10" on="false" color="#000000" opacity="0"/>
                  <v:fill on="true" color="#e3e3e3"/>
                </v:shape>
                <v:shape id="Shape 712"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7C7DB1">
        <w:rPr>
          <w:rFonts w:ascii="Arial Unicode MS" w:eastAsia="Arial Unicode MS" w:hAnsi="Arial Unicode MS" w:cs="Arial Unicode MS"/>
        </w:rPr>
        <w:t xml:space="preserve"> </w:t>
      </w:r>
    </w:p>
    <w:p w:rsidR="00AF4048" w:rsidRDefault="00DE22F0">
      <w:pPr>
        <w:spacing w:after="6044" w:line="259" w:lineRule="auto"/>
        <w:ind w:left="737" w:firstLine="0"/>
      </w:pPr>
      <w:r>
        <w:rPr>
          <w:noProof/>
        </w:rPr>
        <w:lastRenderedPageBreak/>
        <w:drawing>
          <wp:inline distT="0" distB="0" distL="0" distR="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rsidR="00AF4048" w:rsidRDefault="00DE22F0">
      <w:pPr>
        <w:spacing w:after="62" w:line="259" w:lineRule="auto"/>
        <w:ind w:left="0" w:firstLine="0"/>
      </w:pPr>
      <w:r>
        <w:rPr>
          <w:rFonts w:ascii="Arial" w:eastAsia="Arial" w:hAnsi="Arial" w:cs="Arial"/>
          <w:color w:val="000000"/>
          <w:sz w:val="22"/>
        </w:rPr>
        <w:t xml:space="preserve"> </w:t>
      </w:r>
    </w:p>
    <w:p w:rsidR="00AF4048" w:rsidRDefault="00DE22F0">
      <w:pPr>
        <w:spacing w:after="0" w:line="259" w:lineRule="auto"/>
        <w:ind w:left="0" w:firstLine="0"/>
        <w:jc w:val="right"/>
      </w:pPr>
      <w:r>
        <w:rPr>
          <w:rFonts w:ascii="Arial" w:eastAsia="Arial" w:hAnsi="Arial" w:cs="Arial"/>
          <w:color w:val="000000"/>
          <w:sz w:val="22"/>
        </w:rPr>
        <w:t xml:space="preserve"> </w:t>
      </w:r>
    </w:p>
    <w:p w:rsidR="00AF4048" w:rsidRDefault="00DE22F0">
      <w:pPr>
        <w:spacing w:after="0" w:line="259" w:lineRule="auto"/>
        <w:ind w:left="0" w:firstLine="0"/>
      </w:pPr>
      <w:r>
        <w:rPr>
          <w:rFonts w:ascii="Arial" w:eastAsia="Arial" w:hAnsi="Arial" w:cs="Arial"/>
          <w:color w:val="000000"/>
          <w:sz w:val="22"/>
        </w:rPr>
        <w:t xml:space="preserve"> </w:t>
      </w:r>
    </w:p>
    <w:sectPr w:rsidR="00AF4048">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649"/>
    <w:multiLevelType w:val="hybridMultilevel"/>
    <w:tmpl w:val="38B01F4A"/>
    <w:lvl w:ilvl="0" w:tplc="D9BA39A6">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F4F02514">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C0342920">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2C10B590">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D728CCCE">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928C92D8">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15826C7C">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3E84B2D8">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AC629DA8">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1" w15:restartNumberingAfterBreak="0">
    <w:nsid w:val="1A7A7F65"/>
    <w:multiLevelType w:val="hybridMultilevel"/>
    <w:tmpl w:val="F698E682"/>
    <w:lvl w:ilvl="0" w:tplc="51A6BF28">
      <w:start w:val="1"/>
      <w:numFmt w:val="decimal"/>
      <w:lvlText w:val="%1."/>
      <w:lvlJc w:val="left"/>
      <w:pPr>
        <w:ind w:left="1065" w:hanging="360"/>
      </w:pPr>
      <w:rPr>
        <w:rFonts w:ascii="Segoe UI" w:eastAsia="Calibri" w:hAnsi="Segoe UI" w:cs="Segoe UI" w:hint="default"/>
        <w:color w:val="000000"/>
        <w:sz w:val="2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48"/>
    <w:rsid w:val="0003018A"/>
    <w:rsid w:val="00256CE7"/>
    <w:rsid w:val="007C7DB1"/>
    <w:rsid w:val="00AF4048"/>
    <w:rsid w:val="00DD6C26"/>
    <w:rsid w:val="00DE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4383"/>
  <w15:docId w15:val="{2FCB269E-CB9E-4CBD-B39B-033366F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470324">
      <w:bodyDiv w:val="1"/>
      <w:marLeft w:val="0"/>
      <w:marRight w:val="0"/>
      <w:marTop w:val="0"/>
      <w:marBottom w:val="0"/>
      <w:divBdr>
        <w:top w:val="none" w:sz="0" w:space="0" w:color="auto"/>
        <w:left w:val="none" w:sz="0" w:space="0" w:color="auto"/>
        <w:bottom w:val="none" w:sz="0" w:space="0" w:color="auto"/>
        <w:right w:val="none" w:sz="0" w:space="0" w:color="auto"/>
      </w:divBdr>
    </w:div>
    <w:div w:id="1923756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hp</cp:lastModifiedBy>
  <cp:revision>2</cp:revision>
  <dcterms:created xsi:type="dcterms:W3CDTF">2024-02-27T07:26:00Z</dcterms:created>
  <dcterms:modified xsi:type="dcterms:W3CDTF">2024-02-27T07:26:00Z</dcterms:modified>
</cp:coreProperties>
</file>